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746E" w14:textId="77777777" w:rsidR="00E16F64" w:rsidRPr="00E16F64" w:rsidRDefault="00E16F64" w:rsidP="00E16F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16F6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47404BD" w14:textId="1A506827" w:rsidR="00A62BD4" w:rsidRPr="00C652FC" w:rsidRDefault="00E16F64" w:rsidP="00E16F64">
      <w:pPr>
        <w:rPr>
          <w:rFonts w:ascii="Arial" w:hAnsi="Arial" w:cs="Arial"/>
          <w:sz w:val="20"/>
          <w:szCs w:val="20"/>
        </w:rPr>
      </w:pPr>
      <w:r w:rsidRPr="00C652FC">
        <w:rPr>
          <w:rFonts w:ascii="Arial" w:hAnsi="Arial" w:cs="Arial"/>
          <w:sz w:val="20"/>
          <w:szCs w:val="20"/>
        </w:rPr>
        <w:t>Excellent. The paper can be published.</w:t>
      </w:r>
    </w:p>
    <w:p w14:paraId="7D177BB8" w14:textId="77777777" w:rsidR="00E16F64" w:rsidRPr="00E16F64" w:rsidRDefault="00E16F64" w:rsidP="00E16F64">
      <w:pPr>
        <w:rPr>
          <w:rFonts w:ascii="Arial" w:hAnsi="Arial" w:cs="Arial"/>
          <w:b/>
          <w:sz w:val="20"/>
          <w:szCs w:val="20"/>
          <w:u w:val="single"/>
        </w:rPr>
      </w:pPr>
    </w:p>
    <w:p w14:paraId="08F239E2" w14:textId="77777777" w:rsidR="00E16F64" w:rsidRPr="00E16F64" w:rsidRDefault="00E16F64" w:rsidP="00E16F64">
      <w:pPr>
        <w:rPr>
          <w:rFonts w:ascii="Arial" w:hAnsi="Arial" w:cs="Arial"/>
          <w:b/>
          <w:sz w:val="20"/>
          <w:szCs w:val="20"/>
          <w:u w:val="single"/>
        </w:rPr>
      </w:pPr>
      <w:r w:rsidRPr="00E16F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B625E93" w14:textId="77777777" w:rsidR="00FB3511" w:rsidRPr="00C652FC" w:rsidRDefault="00FB3511" w:rsidP="00FB3511">
      <w:pPr>
        <w:pStyle w:val="NoSpacing"/>
        <w:rPr>
          <w:rFonts w:ascii="Arial" w:hAnsi="Arial" w:cs="Arial"/>
          <w:sz w:val="20"/>
          <w:szCs w:val="20"/>
        </w:rPr>
      </w:pPr>
      <w:r w:rsidRPr="00C652FC">
        <w:rPr>
          <w:rFonts w:ascii="Arial" w:hAnsi="Arial" w:cs="Arial"/>
          <w:sz w:val="20"/>
          <w:szCs w:val="20"/>
        </w:rPr>
        <w:t>Prof. Rajendra Parsad Gunputh</w:t>
      </w:r>
    </w:p>
    <w:p w14:paraId="77D2F867" w14:textId="42F2C9CE" w:rsidR="00FB3511" w:rsidRPr="00C652FC" w:rsidRDefault="00FB3511" w:rsidP="00FB3511">
      <w:pPr>
        <w:pStyle w:val="NoSpacing"/>
        <w:rPr>
          <w:rFonts w:ascii="Arial" w:hAnsi="Arial" w:cs="Arial"/>
          <w:sz w:val="20"/>
          <w:szCs w:val="20"/>
        </w:rPr>
      </w:pPr>
      <w:r w:rsidRPr="00C652FC">
        <w:rPr>
          <w:rFonts w:ascii="Arial" w:hAnsi="Arial" w:cs="Arial"/>
          <w:sz w:val="20"/>
          <w:szCs w:val="20"/>
        </w:rPr>
        <w:t>The University of Mauritius, Mauritius</w:t>
      </w:r>
      <w:r w:rsidR="00C652FC">
        <w:rPr>
          <w:rFonts w:ascii="Arial" w:hAnsi="Arial" w:cs="Arial"/>
          <w:sz w:val="20"/>
          <w:szCs w:val="20"/>
        </w:rPr>
        <w:t>.</w:t>
      </w:r>
    </w:p>
    <w:p w14:paraId="04C97810" w14:textId="0F8F074B" w:rsidR="00E16F64" w:rsidRPr="00C652FC" w:rsidRDefault="00E16F64" w:rsidP="00E16F64">
      <w:pPr>
        <w:rPr>
          <w:rFonts w:ascii="Arial" w:hAnsi="Arial" w:cs="Arial"/>
          <w:sz w:val="20"/>
          <w:szCs w:val="20"/>
        </w:rPr>
      </w:pPr>
    </w:p>
    <w:sectPr w:rsidR="00E16F64" w:rsidRPr="00C6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2B"/>
    <w:rsid w:val="001D0471"/>
    <w:rsid w:val="00574AAD"/>
    <w:rsid w:val="005C066D"/>
    <w:rsid w:val="0078662B"/>
    <w:rsid w:val="00A62BD4"/>
    <w:rsid w:val="00C652FC"/>
    <w:rsid w:val="00DD7525"/>
    <w:rsid w:val="00E16F64"/>
    <w:rsid w:val="00E205F8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945C"/>
  <w15:chartTrackingRefBased/>
  <w15:docId w15:val="{80CEEB39-7086-4DA5-9F57-55EDFF11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7</cp:revision>
  <dcterms:created xsi:type="dcterms:W3CDTF">2024-11-19T04:40:00Z</dcterms:created>
  <dcterms:modified xsi:type="dcterms:W3CDTF">2025-02-19T12:19:00Z</dcterms:modified>
</cp:coreProperties>
</file>