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EB5F2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B5F2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B5F2D" w:rsidTr="00F33C84">
        <w:trPr>
          <w:trHeight w:val="413"/>
        </w:trPr>
        <w:tc>
          <w:tcPr>
            <w:tcW w:w="1234" w:type="pct"/>
          </w:tcPr>
          <w:p w:rsidR="0000007A" w:rsidRPr="00EB5F2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5F2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B5F2D" w:rsidRDefault="004C5AD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23753" w:rsidRPr="00EB5F2D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Updates in Mathematics and Computer Science</w:t>
              </w:r>
            </w:hyperlink>
          </w:p>
        </w:tc>
      </w:tr>
      <w:tr w:rsidR="0000007A" w:rsidRPr="00EB5F2D" w:rsidTr="002E7787">
        <w:trPr>
          <w:trHeight w:val="290"/>
        </w:trPr>
        <w:tc>
          <w:tcPr>
            <w:tcW w:w="1234" w:type="pct"/>
          </w:tcPr>
          <w:p w:rsidR="0000007A" w:rsidRPr="00EB5F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B5F2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5F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5F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5F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23753" w:rsidRPr="00EB5F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214</w:t>
            </w:r>
          </w:p>
        </w:tc>
      </w:tr>
      <w:tr w:rsidR="0000007A" w:rsidRPr="00EB5F2D" w:rsidTr="002E7787">
        <w:trPr>
          <w:trHeight w:val="650"/>
        </w:trPr>
        <w:tc>
          <w:tcPr>
            <w:tcW w:w="1234" w:type="pct"/>
          </w:tcPr>
          <w:p w:rsidR="0000007A" w:rsidRPr="00EB5F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B5F2D" w:rsidRDefault="006237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B5F2D">
              <w:rPr>
                <w:rFonts w:ascii="Arial" w:hAnsi="Arial" w:cs="Arial"/>
                <w:b/>
                <w:sz w:val="20"/>
                <w:szCs w:val="20"/>
                <w:lang w:val="en-GB"/>
              </w:rPr>
              <w:t>Independent Semitotal Domination in the Join of Graphs</w:t>
            </w:r>
          </w:p>
        </w:tc>
      </w:tr>
      <w:tr w:rsidR="00CF0BBB" w:rsidRPr="00EB5F2D" w:rsidTr="002E7787">
        <w:trPr>
          <w:trHeight w:val="332"/>
        </w:trPr>
        <w:tc>
          <w:tcPr>
            <w:tcW w:w="1234" w:type="pct"/>
          </w:tcPr>
          <w:p w:rsidR="00CF0BBB" w:rsidRPr="00EB5F2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B5F2D" w:rsidRDefault="006237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EB5F2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EB5F2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1"/>
        <w:gridCol w:w="8303"/>
        <w:gridCol w:w="7136"/>
      </w:tblGrid>
      <w:tr w:rsidR="00602F7D" w:rsidRPr="00EB5F2D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EB5F2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5F2D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EB5F2D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EB5F2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B5F2D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EB5F2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B5F2D" w:rsidTr="002E7787">
        <w:tc>
          <w:tcPr>
            <w:tcW w:w="1350" w:type="pct"/>
            <w:noWrap/>
          </w:tcPr>
          <w:p w:rsidR="0000007A" w:rsidRPr="00EB5F2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00007A" w:rsidRPr="00EB5F2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5F2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:rsidR="0000007A" w:rsidRPr="00EB5F2D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5F2D">
              <w:rPr>
                <w:rFonts w:ascii="Arial" w:hAnsi="Arial" w:cs="Arial"/>
                <w:lang w:val="en-GB"/>
              </w:rPr>
              <w:t>Author’s comment</w:t>
            </w:r>
            <w:r w:rsidR="001A1605" w:rsidRPr="00EB5F2D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EB5F2D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EB5F2D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EB5F2D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EB5F2D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EB5F2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EB5F2D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EB5F2D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EB5F2D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EB5F2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EB5F2D" w:rsidTr="002E7787">
        <w:tc>
          <w:tcPr>
            <w:tcW w:w="1350" w:type="pct"/>
            <w:noWrap/>
          </w:tcPr>
          <w:p w:rsidR="0000007A" w:rsidRPr="00EB5F2D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EB5F2D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:rsidR="0099583E" w:rsidRPr="00EB5F2D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EB5F2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:rsidR="005E0E92" w:rsidRPr="00EB5F2D" w:rsidRDefault="00A34545" w:rsidP="005E0E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5E0E92" w:rsidRPr="00EB5F2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5E0E92" w:rsidRPr="00EB5F2D">
              <w:rPr>
                <w:rFonts w:ascii="Arial" w:hAnsi="Arial" w:cs="Arial"/>
                <w:sz w:val="20"/>
                <w:szCs w:val="20"/>
              </w:rPr>
              <w:t>he manuscript appears to be important for the scientific community, particularly for mathematicians interested in Graph theory</w:t>
            </w:r>
          </w:p>
          <w:p w:rsidR="00204D68" w:rsidRDefault="005E0E92" w:rsidP="00DA26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F2D">
              <w:rPr>
                <w:rFonts w:ascii="Arial" w:hAnsi="Arial" w:cs="Arial"/>
                <w:sz w:val="20"/>
                <w:szCs w:val="20"/>
              </w:rPr>
              <w:t>T</w:t>
            </w:r>
            <w:r w:rsidR="00A34545" w:rsidRPr="00EB5F2D">
              <w:rPr>
                <w:rFonts w:ascii="Arial" w:hAnsi="Arial" w:cs="Arial"/>
                <w:sz w:val="20"/>
                <w:szCs w:val="20"/>
              </w:rPr>
              <w:t xml:space="preserve">he concept of independent semitotal domination in graphs </w:t>
            </w:r>
            <w:r w:rsidR="00FA4A07" w:rsidRPr="00EB5F2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A34545" w:rsidRPr="00EB5F2D">
              <w:rPr>
                <w:rFonts w:ascii="Arial" w:hAnsi="Arial" w:cs="Arial"/>
                <w:sz w:val="20"/>
                <w:szCs w:val="20"/>
              </w:rPr>
              <w:t>investigate</w:t>
            </w:r>
            <w:r w:rsidR="00FA4A07" w:rsidRPr="00EB5F2D">
              <w:rPr>
                <w:rFonts w:ascii="Arial" w:hAnsi="Arial" w:cs="Arial"/>
                <w:sz w:val="20"/>
                <w:szCs w:val="20"/>
              </w:rPr>
              <w:t xml:space="preserve">d and </w:t>
            </w:r>
            <w:r w:rsidR="00A34545" w:rsidRPr="00EB5F2D">
              <w:rPr>
                <w:rFonts w:ascii="Arial" w:hAnsi="Arial" w:cs="Arial"/>
                <w:sz w:val="20"/>
                <w:szCs w:val="20"/>
              </w:rPr>
              <w:t xml:space="preserve"> the conditions for graphs on which the IST d-sets exist</w:t>
            </w:r>
            <w:r w:rsidR="00FA4A07" w:rsidRPr="00EB5F2D">
              <w:rPr>
                <w:rFonts w:ascii="Arial" w:hAnsi="Arial" w:cs="Arial"/>
                <w:sz w:val="20"/>
                <w:szCs w:val="20"/>
              </w:rPr>
              <w:t xml:space="preserve"> also clearly explained.</w:t>
            </w:r>
            <w:r w:rsidR="00A34545" w:rsidRPr="00EB5F2D">
              <w:rPr>
                <w:rFonts w:ascii="Arial" w:hAnsi="Arial" w:cs="Arial"/>
                <w:sz w:val="20"/>
                <w:szCs w:val="20"/>
              </w:rPr>
              <w:t>Further, the IST d-sets of the join of any two graphs are examined</w:t>
            </w:r>
            <w:r w:rsidR="00FA4A07" w:rsidRPr="00EB5F2D">
              <w:rPr>
                <w:rFonts w:ascii="Arial" w:hAnsi="Arial" w:cs="Arial"/>
                <w:sz w:val="20"/>
                <w:szCs w:val="20"/>
              </w:rPr>
              <w:t xml:space="preserve"> in very well manner.</w:t>
            </w:r>
          </w:p>
          <w:p w:rsidR="00EB5F2D" w:rsidRPr="00EB5F2D" w:rsidRDefault="00EB5F2D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00007A" w:rsidRPr="00EB5F2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EB5F2D" w:rsidTr="00FB3DE3">
        <w:trPr>
          <w:trHeight w:val="554"/>
        </w:trPr>
        <w:tc>
          <w:tcPr>
            <w:tcW w:w="1350" w:type="pct"/>
            <w:noWrap/>
          </w:tcPr>
          <w:p w:rsidR="00D9392F" w:rsidRPr="00EB5F2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:rsidR="001A160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  <w:p w:rsidR="00EB5F2D" w:rsidRPr="00EB5F2D" w:rsidRDefault="00EB5F2D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3" w:type="pct"/>
          </w:tcPr>
          <w:p w:rsidR="00D9392F" w:rsidRPr="00EB5F2D" w:rsidRDefault="00A34545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:rsidR="001A1605" w:rsidRPr="00EB5F2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B5F2D" w:rsidTr="00FB3DE3">
        <w:trPr>
          <w:trHeight w:val="574"/>
        </w:trPr>
        <w:tc>
          <w:tcPr>
            <w:tcW w:w="1350" w:type="pct"/>
            <w:noWrap/>
          </w:tcPr>
          <w:p w:rsidR="00D9392F" w:rsidRPr="00EB5F2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:rsidR="00FB3DE3" w:rsidRPr="00EB5F2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:rsidR="001A1605" w:rsidRPr="00EB5F2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:rsidR="00D9392F" w:rsidRPr="00EB5F2D" w:rsidRDefault="00A3454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:rsidR="001A1605" w:rsidRPr="00EB5F2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B5F2D" w:rsidTr="002E7787">
        <w:trPr>
          <w:trHeight w:val="1178"/>
        </w:trPr>
        <w:tc>
          <w:tcPr>
            <w:tcW w:w="1350" w:type="pct"/>
            <w:noWrap/>
          </w:tcPr>
          <w:p w:rsidR="00FB3DE3" w:rsidRPr="00EB5F2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:rsidR="00FB3DE3" w:rsidRPr="00EB5F2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:rsidR="00FB3DE3" w:rsidRPr="00EB5F2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:rsidR="00FB3DE3" w:rsidRPr="00EB5F2D" w:rsidRDefault="00A34545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:rsidR="00FB3DE3" w:rsidRPr="00EB5F2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B5F2D" w:rsidTr="002E7787">
        <w:trPr>
          <w:trHeight w:val="1178"/>
        </w:trPr>
        <w:tc>
          <w:tcPr>
            <w:tcW w:w="1350" w:type="pct"/>
            <w:noWrap/>
          </w:tcPr>
          <w:p w:rsidR="00FB3DE3" w:rsidRPr="00EB5F2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:rsidR="005F184C" w:rsidRPr="00EB5F2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:rsidR="004430CD" w:rsidRPr="00EB5F2D" w:rsidRDefault="00A34545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Some more points regarding neighbourhood can be added in section 1.</w:t>
            </w:r>
          </w:p>
          <w:p w:rsidR="004319B7" w:rsidRPr="00EB5F2D" w:rsidRDefault="004319B7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</w:rPr>
              <w:t xml:space="preserve">Give some examples for the criteria of graphs for which independent semitotal domination exists </w:t>
            </w:r>
            <w:r w:rsidR="00FA4A07" w:rsidRPr="00EB5F2D">
              <w:rPr>
                <w:rFonts w:ascii="Arial" w:hAnsi="Arial" w:cs="Arial"/>
                <w:sz w:val="20"/>
                <w:szCs w:val="20"/>
              </w:rPr>
              <w:t>and also give some applications.</w:t>
            </w:r>
          </w:p>
        </w:tc>
        <w:tc>
          <w:tcPr>
            <w:tcW w:w="1687" w:type="pct"/>
          </w:tcPr>
          <w:p w:rsidR="00FB3DE3" w:rsidRPr="00EB5F2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EB5F2D" w:rsidTr="00EB5F2D">
        <w:trPr>
          <w:trHeight w:val="872"/>
        </w:trPr>
        <w:tc>
          <w:tcPr>
            <w:tcW w:w="1350" w:type="pct"/>
            <w:noWrap/>
          </w:tcPr>
          <w:p w:rsidR="005F184C" w:rsidRPr="00EB5F2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:rsidR="005F184C" w:rsidRPr="00EB5F2D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5F2D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EB5F2D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:rsidR="005F184C" w:rsidRPr="00EB5F2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EB5F2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:rsidR="005F184C" w:rsidRPr="00EB5F2D" w:rsidRDefault="004319B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:rsidR="005F184C" w:rsidRPr="00EB5F2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0161B" w:rsidRPr="00EB5F2D" w:rsidRDefault="0080161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0161B" w:rsidRDefault="0080161B" w:rsidP="0080161B">
      <w:pPr>
        <w:rPr>
          <w:rFonts w:ascii="Arial" w:hAnsi="Arial" w:cs="Arial"/>
          <w:sz w:val="20"/>
          <w:szCs w:val="20"/>
        </w:rPr>
      </w:pPr>
    </w:p>
    <w:p w:rsidR="00EB5F2D" w:rsidRPr="00EB5F2D" w:rsidRDefault="00EB5F2D" w:rsidP="0080161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9"/>
        <w:gridCol w:w="6645"/>
        <w:gridCol w:w="326"/>
        <w:gridCol w:w="7335"/>
        <w:gridCol w:w="6815"/>
      </w:tblGrid>
      <w:tr w:rsidR="0080161B" w:rsidRPr="00EB5F2D" w:rsidTr="00EB5F2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80161B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B5F2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80161B" w:rsidRPr="00EB5F2D" w:rsidRDefault="0080161B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161B" w:rsidRPr="00EB5F2D" w:rsidTr="00EB5F2D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B" w:rsidRPr="00EB5F2D" w:rsidRDefault="0080161B" w:rsidP="000748F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B" w:rsidRPr="00EB5F2D" w:rsidRDefault="0080161B" w:rsidP="000748F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shd w:val="clear" w:color="auto" w:fill="auto"/>
          </w:tcPr>
          <w:p w:rsidR="0080161B" w:rsidRPr="00EB5F2D" w:rsidRDefault="0080161B" w:rsidP="000748F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B5F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B5F2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161B" w:rsidRPr="00EB5F2D" w:rsidTr="00EB5F2D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80161B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B5F2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B" w:rsidRPr="00EB5F2D" w:rsidRDefault="0080161B" w:rsidP="000748F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5F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80161B" w:rsidRPr="00EB5F2D" w:rsidRDefault="0080161B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0161B" w:rsidRPr="00EB5F2D" w:rsidRDefault="0080161B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shd w:val="clear" w:color="auto" w:fill="auto"/>
          </w:tcPr>
          <w:p w:rsidR="0080161B" w:rsidRPr="00EB5F2D" w:rsidRDefault="0080161B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0161B" w:rsidRPr="00EB5F2D" w:rsidRDefault="0080161B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161B" w:rsidRPr="00EB5F2D" w:rsidTr="00EB5F2D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80161B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5F2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:rsidR="0080161B" w:rsidRPr="00EB5F2D" w:rsidRDefault="0080161B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0161B" w:rsidRPr="00EB5F2D" w:rsidTr="00EB5F2D">
        <w:trPr>
          <w:gridBefore w:val="1"/>
          <w:wBefore w:w="7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80161B" w:rsidP="000748F8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EB5F2D" w:rsidP="000748F8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B5F2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Pichailakshmi R</w:t>
            </w:r>
          </w:p>
        </w:tc>
      </w:tr>
      <w:tr w:rsidR="0080161B" w:rsidRPr="00EB5F2D" w:rsidTr="00EB5F2D">
        <w:trPr>
          <w:gridBefore w:val="1"/>
          <w:wBefore w:w="7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80161B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5F2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61B" w:rsidRPr="00EB5F2D" w:rsidRDefault="00EB5F2D" w:rsidP="00EB5F2D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B5F2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Dhanalakshmi Srinivasan University</w:t>
            </w:r>
            <w:r w:rsidRPr="00EB5F2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, </w:t>
            </w:r>
            <w:r w:rsidRPr="00EB5F2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:rsidR="0080161B" w:rsidRPr="00EB5F2D" w:rsidRDefault="0080161B" w:rsidP="0080161B">
      <w:pPr>
        <w:rPr>
          <w:rFonts w:ascii="Arial" w:hAnsi="Arial" w:cs="Arial"/>
          <w:sz w:val="20"/>
          <w:szCs w:val="20"/>
        </w:rPr>
      </w:pPr>
    </w:p>
    <w:p w:rsidR="0080161B" w:rsidRPr="00EB5F2D" w:rsidRDefault="0080161B" w:rsidP="0080161B">
      <w:pPr>
        <w:shd w:val="clear" w:color="auto" w:fill="FFFFFF"/>
        <w:spacing w:before="32"/>
        <w:jc w:val="both"/>
        <w:rPr>
          <w:rFonts w:ascii="Arial" w:eastAsiaTheme="minorEastAsia" w:hAnsi="Arial" w:cs="Arial"/>
          <w:sz w:val="20"/>
          <w:szCs w:val="20"/>
        </w:rPr>
      </w:pPr>
    </w:p>
    <w:p w:rsidR="0080161B" w:rsidRPr="00EB5F2D" w:rsidRDefault="0080161B" w:rsidP="0080161B">
      <w:pPr>
        <w:rPr>
          <w:rFonts w:ascii="Arial" w:eastAsiaTheme="minorEastAsia" w:hAnsi="Arial" w:cs="Arial"/>
          <w:sz w:val="20"/>
          <w:szCs w:val="20"/>
        </w:rPr>
      </w:pPr>
    </w:p>
    <w:p w:rsidR="0080161B" w:rsidRPr="00EB5F2D" w:rsidRDefault="0080161B" w:rsidP="0080161B">
      <w:pPr>
        <w:rPr>
          <w:rFonts w:ascii="Arial" w:eastAsiaTheme="minorEastAsia" w:hAnsi="Arial" w:cs="Arial"/>
          <w:sz w:val="20"/>
          <w:szCs w:val="20"/>
        </w:rPr>
      </w:pPr>
    </w:p>
    <w:p w:rsidR="0080161B" w:rsidRPr="00EB5F2D" w:rsidRDefault="0080161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0161B" w:rsidRPr="00EB5F2D" w:rsidSect="009A021F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8C" w:rsidRPr="0000007A" w:rsidRDefault="0042108C" w:rsidP="0099583E">
      <w:r>
        <w:separator/>
      </w:r>
    </w:p>
  </w:endnote>
  <w:endnote w:type="continuationSeparator" w:id="1">
    <w:p w:rsidR="0042108C" w:rsidRPr="0000007A" w:rsidRDefault="0042108C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8C" w:rsidRPr="0000007A" w:rsidRDefault="0042108C" w:rsidP="0099583E">
      <w:r>
        <w:separator/>
      </w:r>
    </w:p>
  </w:footnote>
  <w:footnote w:type="continuationSeparator" w:id="1">
    <w:p w:rsidR="0042108C" w:rsidRPr="0000007A" w:rsidRDefault="0042108C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521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08C"/>
    <w:rsid w:val="0042465A"/>
    <w:rsid w:val="004319B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C5ADA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0E92"/>
    <w:rsid w:val="005E29CE"/>
    <w:rsid w:val="005E3241"/>
    <w:rsid w:val="005E7FB0"/>
    <w:rsid w:val="005F184C"/>
    <w:rsid w:val="00602F7D"/>
    <w:rsid w:val="00605952"/>
    <w:rsid w:val="00620677"/>
    <w:rsid w:val="00623753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0161B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9C1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1F"/>
    <w:rsid w:val="009A0242"/>
    <w:rsid w:val="009A59ED"/>
    <w:rsid w:val="009B101F"/>
    <w:rsid w:val="009C5642"/>
    <w:rsid w:val="009C6D1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545"/>
    <w:rsid w:val="00A36C95"/>
    <w:rsid w:val="00A37DE3"/>
    <w:rsid w:val="00A40B00"/>
    <w:rsid w:val="00A4787C"/>
    <w:rsid w:val="00A51369"/>
    <w:rsid w:val="00A519D1"/>
    <w:rsid w:val="00A5303B"/>
    <w:rsid w:val="00A5453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D308E"/>
    <w:rsid w:val="00DE7D30"/>
    <w:rsid w:val="00E03C32"/>
    <w:rsid w:val="00E16321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A4BE0"/>
    <w:rsid w:val="00EB3E91"/>
    <w:rsid w:val="00EB5F2D"/>
    <w:rsid w:val="00EB6E15"/>
    <w:rsid w:val="00EC6894"/>
    <w:rsid w:val="00ED6B12"/>
    <w:rsid w:val="00ED7400"/>
    <w:rsid w:val="00EF326D"/>
    <w:rsid w:val="00EF53FE"/>
    <w:rsid w:val="00F034D8"/>
    <w:rsid w:val="00F13071"/>
    <w:rsid w:val="00F2643C"/>
    <w:rsid w:val="00F32717"/>
    <w:rsid w:val="00F3295A"/>
    <w:rsid w:val="00F32A9A"/>
    <w:rsid w:val="00F33C84"/>
    <w:rsid w:val="00F3669D"/>
    <w:rsid w:val="00F405F8"/>
    <w:rsid w:val="00F4649D"/>
    <w:rsid w:val="00F4700F"/>
    <w:rsid w:val="00F52B15"/>
    <w:rsid w:val="00F573EA"/>
    <w:rsid w:val="00F57E9D"/>
    <w:rsid w:val="00F73CF2"/>
    <w:rsid w:val="00F96F54"/>
    <w:rsid w:val="00F978B8"/>
    <w:rsid w:val="00FA4A07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9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updates-in-mathematics-and-computer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49</cp:revision>
  <dcterms:created xsi:type="dcterms:W3CDTF">2023-08-30T09:21:00Z</dcterms:created>
  <dcterms:modified xsi:type="dcterms:W3CDTF">2025-02-23T16:11:00Z</dcterms:modified>
</cp:coreProperties>
</file>