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167"/>
        <w:gridCol w:w="15767"/>
      </w:tblGrid>
      <w:tr w:rsidR="00602F7D" w:rsidRPr="00131B86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131B86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131B86" w:rsidTr="00F33C84">
        <w:trPr>
          <w:trHeight w:val="413"/>
        </w:trPr>
        <w:tc>
          <w:tcPr>
            <w:tcW w:w="1234" w:type="pct"/>
          </w:tcPr>
          <w:p w:rsidR="0000007A" w:rsidRPr="00131B86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131B86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131B86" w:rsidRDefault="00F2385C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BE1BEE" w:rsidRPr="00131B86">
                <w:rPr>
                  <w:rStyle w:val="Hyperlink"/>
                  <w:rFonts w:ascii="Arial" w:hAnsi="Arial" w:cs="Arial"/>
                  <w:sz w:val="20"/>
                  <w:szCs w:val="20"/>
                </w:rPr>
                <w:t>Medicine and Medical Research: New Perspectives</w:t>
              </w:r>
            </w:hyperlink>
          </w:p>
        </w:tc>
      </w:tr>
      <w:tr w:rsidR="0000007A" w:rsidRPr="00131B86" w:rsidTr="002E7787">
        <w:trPr>
          <w:trHeight w:val="290"/>
        </w:trPr>
        <w:tc>
          <w:tcPr>
            <w:tcW w:w="1234" w:type="pct"/>
          </w:tcPr>
          <w:p w:rsidR="0000007A" w:rsidRPr="00131B8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131B86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BE1BEE"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2838</w:t>
            </w:r>
          </w:p>
        </w:tc>
      </w:tr>
      <w:tr w:rsidR="0000007A" w:rsidRPr="00131B86" w:rsidTr="002109D6">
        <w:trPr>
          <w:trHeight w:val="331"/>
        </w:trPr>
        <w:tc>
          <w:tcPr>
            <w:tcW w:w="1234" w:type="pct"/>
          </w:tcPr>
          <w:p w:rsidR="0000007A" w:rsidRPr="00131B8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131B86" w:rsidRDefault="00BE1BEE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131B86">
              <w:rPr>
                <w:rFonts w:ascii="Arial" w:hAnsi="Arial" w:cs="Arial"/>
                <w:b/>
                <w:sz w:val="20"/>
                <w:szCs w:val="20"/>
                <w:lang w:val="en-GB"/>
              </w:rPr>
              <w:t>Early myocardial injury in children on doxorubicin for cancer chemotherapy: a cross</w:t>
            </w:r>
            <w:r w:rsidRPr="00131B86">
              <w:rPr>
                <w:rFonts w:ascii="Arial" w:hAnsi="Cambria Math" w:cs="Arial"/>
                <w:b/>
                <w:sz w:val="20"/>
                <w:szCs w:val="20"/>
                <w:lang w:val="en-GB"/>
              </w:rPr>
              <w:t>‑</w:t>
            </w:r>
            <w:r w:rsidRPr="00131B86">
              <w:rPr>
                <w:rFonts w:ascii="Arial" w:hAnsi="Arial" w:cs="Arial"/>
                <w:b/>
                <w:sz w:val="20"/>
                <w:szCs w:val="20"/>
                <w:lang w:val="en-GB"/>
              </w:rPr>
              <w:t>sectional study in a tertiary referral centre in Kenya</w:t>
            </w:r>
          </w:p>
        </w:tc>
      </w:tr>
      <w:tr w:rsidR="00CF0BBB" w:rsidRPr="00131B86" w:rsidTr="002E7787">
        <w:trPr>
          <w:trHeight w:val="332"/>
        </w:trPr>
        <w:tc>
          <w:tcPr>
            <w:tcW w:w="1234" w:type="pct"/>
          </w:tcPr>
          <w:p w:rsidR="00CF0BBB" w:rsidRPr="00131B86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131B86" w:rsidRDefault="00BE1BEE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D9392F" w:rsidRDefault="00D9392F" w:rsidP="00626025">
      <w:pPr>
        <w:pStyle w:val="BodyText"/>
        <w:jc w:val="left"/>
        <w:rPr>
          <w:rFonts w:ascii="Arial" w:hAnsi="Arial" w:cs="Arial"/>
          <w:b/>
          <w:sz w:val="20"/>
          <w:szCs w:val="20"/>
          <w:u w:val="single"/>
          <w:lang w:val="en-GB"/>
        </w:rPr>
      </w:pPr>
    </w:p>
    <w:p w:rsidR="00131B86" w:rsidRPr="00131B86" w:rsidRDefault="00131B86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</w:p>
    <w:p w:rsidR="00D27A79" w:rsidRPr="00131B86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51"/>
        <w:gridCol w:w="9357"/>
        <w:gridCol w:w="6442"/>
      </w:tblGrid>
      <w:tr w:rsidR="00F1171E" w:rsidRPr="00131B86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131B86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131B86">
              <w:rPr>
                <w:rFonts w:ascii="Arial" w:hAnsi="Arial" w:cs="Arial"/>
                <w:lang w:val="en-GB"/>
              </w:rPr>
              <w:t xml:space="preserve"> Review Comments</w:t>
            </w:r>
          </w:p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131B86" w:rsidTr="007222C8">
        <w:tc>
          <w:tcPr>
            <w:tcW w:w="1265" w:type="pct"/>
            <w:noWrap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131B86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131B86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131B86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131B86">
              <w:rPr>
                <w:rFonts w:ascii="Arial" w:hAnsi="Arial" w:cs="Arial"/>
                <w:lang w:val="en-GB"/>
              </w:rPr>
              <w:t>Author’s Feedback</w:t>
            </w:r>
            <w:r w:rsidRPr="00131B86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131B86" w:rsidTr="007222C8">
        <w:trPr>
          <w:trHeight w:val="1264"/>
        </w:trPr>
        <w:tc>
          <w:tcPr>
            <w:tcW w:w="1265" w:type="pct"/>
            <w:noWrap/>
          </w:tcPr>
          <w:p w:rsidR="00F1171E" w:rsidRPr="00131B8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minimumof 3-4 sentences may be required for this part.</w:t>
            </w:r>
          </w:p>
          <w:p w:rsidR="00F1171E" w:rsidRPr="00131B86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131B86" w:rsidRDefault="00C61D9A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Well researched. Well written and significant to the medical community</w:t>
            </w:r>
          </w:p>
        </w:tc>
        <w:tc>
          <w:tcPr>
            <w:tcW w:w="1523" w:type="pct"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31B86" w:rsidTr="007222C8">
        <w:trPr>
          <w:trHeight w:val="1262"/>
        </w:trPr>
        <w:tc>
          <w:tcPr>
            <w:tcW w:w="1265" w:type="pct"/>
            <w:noWrap/>
          </w:tcPr>
          <w:p w:rsidR="00F1171E" w:rsidRPr="00131B8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131B8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131B86" w:rsidRDefault="00C61D9A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31B86" w:rsidTr="007222C8">
        <w:trPr>
          <w:trHeight w:val="1262"/>
        </w:trPr>
        <w:tc>
          <w:tcPr>
            <w:tcW w:w="1265" w:type="pct"/>
            <w:noWrap/>
          </w:tcPr>
          <w:p w:rsidR="00F1171E" w:rsidRPr="00131B86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131B86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131B86" w:rsidRDefault="00C61D9A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31B86" w:rsidTr="007222C8">
        <w:trPr>
          <w:trHeight w:val="859"/>
        </w:trPr>
        <w:tc>
          <w:tcPr>
            <w:tcW w:w="1265" w:type="pct"/>
            <w:noWrap/>
          </w:tcPr>
          <w:p w:rsidR="00F1171E" w:rsidRPr="00131B8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212" w:type="pct"/>
          </w:tcPr>
          <w:p w:rsidR="00F1171E" w:rsidRPr="00131B86" w:rsidRDefault="00C61D9A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31B86" w:rsidTr="007222C8">
        <w:trPr>
          <w:trHeight w:val="704"/>
        </w:trPr>
        <w:tc>
          <w:tcPr>
            <w:tcW w:w="1265" w:type="pct"/>
            <w:noWrap/>
          </w:tcPr>
          <w:p w:rsidR="00F1171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minimumof 3-4 sentences may be required for this part.</w:t>
            </w:r>
          </w:p>
          <w:p w:rsidR="00131B86" w:rsidRPr="00131B86" w:rsidRDefault="00131B86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131B86" w:rsidRDefault="00C61D9A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Manuscript is scientifically robust and technically sound.</w:t>
            </w:r>
          </w:p>
        </w:tc>
        <w:tc>
          <w:tcPr>
            <w:tcW w:w="1523" w:type="pct"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31B86" w:rsidTr="007222C8">
        <w:trPr>
          <w:trHeight w:val="703"/>
        </w:trPr>
        <w:tc>
          <w:tcPr>
            <w:tcW w:w="1265" w:type="pct"/>
            <w:noWrap/>
          </w:tcPr>
          <w:p w:rsidR="00F1171E" w:rsidRPr="00131B8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131B8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Pr="00131B86" w:rsidRDefault="00C61D9A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31B86" w:rsidTr="007222C8">
        <w:trPr>
          <w:trHeight w:val="386"/>
        </w:trPr>
        <w:tc>
          <w:tcPr>
            <w:tcW w:w="1265" w:type="pct"/>
            <w:noWrap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131B86">
              <w:rPr>
                <w:rFonts w:ascii="Arial" w:hAnsi="Arial" w:cs="Arial"/>
                <w:b w:val="0"/>
                <w:u w:val="single"/>
                <w:lang w:val="en-GB"/>
              </w:rPr>
              <w:lastRenderedPageBreak/>
              <w:t>Minor</w:t>
            </w:r>
            <w:r w:rsidRPr="00131B86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131B86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131B86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131B86" w:rsidRDefault="00C61D9A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131B86" w:rsidTr="007222C8">
        <w:trPr>
          <w:trHeight w:val="1178"/>
        </w:trPr>
        <w:tc>
          <w:tcPr>
            <w:tcW w:w="1265" w:type="pct"/>
            <w:noWrap/>
          </w:tcPr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131B86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131B86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:rsidR="00F1171E" w:rsidRPr="00131B8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131B8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Pr="00131B8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131B8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17" w:type="pct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6731"/>
        <w:gridCol w:w="7254"/>
        <w:gridCol w:w="7237"/>
      </w:tblGrid>
      <w:tr w:rsidR="00042D54" w:rsidRPr="00131B86" w:rsidTr="00131B86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042D54" w:rsidP="00CE369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131B86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</w:p>
          <w:p w:rsidR="00042D54" w:rsidRPr="00131B86" w:rsidRDefault="00042D54" w:rsidP="00CE369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042D54" w:rsidRPr="00131B86" w:rsidTr="00131B86">
        <w:tc>
          <w:tcPr>
            <w:tcW w:w="1586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042D54" w:rsidP="00CE369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09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2D54" w:rsidRPr="00131B86" w:rsidRDefault="00042D54" w:rsidP="00CE3690">
            <w:pPr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705" w:type="pct"/>
            <w:shd w:val="clear" w:color="auto" w:fill="auto"/>
          </w:tcPr>
          <w:p w:rsidR="00042D54" w:rsidRPr="00131B86" w:rsidRDefault="00042D54" w:rsidP="00CE3690">
            <w:pPr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131B86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042D54" w:rsidRPr="00131B86" w:rsidTr="00131B86">
        <w:trPr>
          <w:trHeight w:val="890"/>
        </w:trPr>
        <w:tc>
          <w:tcPr>
            <w:tcW w:w="1586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042D54" w:rsidP="00CE3690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131B86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042D54" w:rsidRPr="00131B86" w:rsidRDefault="00042D54" w:rsidP="00CE369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09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042D54" w:rsidP="00CE3690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131B8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:rsidR="00042D54" w:rsidRPr="00131B86" w:rsidRDefault="00042D54" w:rsidP="00CE369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042D54" w:rsidRPr="00131B86" w:rsidRDefault="00042D54" w:rsidP="00CE369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05" w:type="pct"/>
            <w:shd w:val="clear" w:color="auto" w:fill="auto"/>
            <w:vAlign w:val="center"/>
          </w:tcPr>
          <w:p w:rsidR="00042D54" w:rsidRPr="00131B86" w:rsidRDefault="00042D54" w:rsidP="00CE369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042D54" w:rsidRPr="00131B86" w:rsidRDefault="00042D54" w:rsidP="00CE369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042D54" w:rsidRPr="00131B86" w:rsidRDefault="00042D54" w:rsidP="00CE369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:rsidR="00042D54" w:rsidRPr="00131B86" w:rsidRDefault="00042D54" w:rsidP="00042D54">
      <w:pPr>
        <w:rPr>
          <w:rFonts w:ascii="Arial" w:hAnsi="Arial" w:cs="Arial"/>
          <w:sz w:val="20"/>
          <w:szCs w:val="20"/>
        </w:rPr>
      </w:pPr>
    </w:p>
    <w:tbl>
      <w:tblPr>
        <w:tblW w:w="212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3510"/>
        <w:gridCol w:w="17730"/>
      </w:tblGrid>
      <w:tr w:rsidR="00042D54" w:rsidRPr="00131B86" w:rsidTr="00131B86">
        <w:tc>
          <w:tcPr>
            <w:tcW w:w="2124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042D54" w:rsidP="00CE3690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:rsidR="00042D54" w:rsidRPr="00131B86" w:rsidRDefault="00042D54" w:rsidP="00CE3690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042D54" w:rsidRPr="00131B86" w:rsidRDefault="00042D54" w:rsidP="00CE3690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042D54" w:rsidRPr="00131B86" w:rsidTr="00131B86">
        <w:trPr>
          <w:trHeight w:val="77"/>
        </w:trPr>
        <w:tc>
          <w:tcPr>
            <w:tcW w:w="351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042D54" w:rsidP="00CE369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177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131B86" w:rsidP="00CE369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</w:rPr>
              <w:t>Shashi Agarwal</w:t>
            </w:r>
          </w:p>
        </w:tc>
      </w:tr>
      <w:tr w:rsidR="00042D54" w:rsidRPr="00131B86" w:rsidTr="00131B86">
        <w:trPr>
          <w:trHeight w:val="77"/>
        </w:trPr>
        <w:tc>
          <w:tcPr>
            <w:tcW w:w="351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042D54" w:rsidP="00CE369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177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2D54" w:rsidRPr="00131B86" w:rsidRDefault="00131B86" w:rsidP="00CE3690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31B8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USA</w:t>
            </w:r>
          </w:p>
        </w:tc>
      </w:tr>
    </w:tbl>
    <w:p w:rsidR="00042D54" w:rsidRPr="00131B86" w:rsidRDefault="00042D54" w:rsidP="00042D54">
      <w:pPr>
        <w:rPr>
          <w:rFonts w:ascii="Arial" w:hAnsi="Arial" w:cs="Arial"/>
          <w:sz w:val="20"/>
          <w:szCs w:val="20"/>
        </w:rPr>
      </w:pPr>
    </w:p>
    <w:p w:rsidR="00042D54" w:rsidRPr="00131B86" w:rsidRDefault="00042D54" w:rsidP="00042D54">
      <w:pPr>
        <w:rPr>
          <w:rFonts w:ascii="Arial" w:hAnsi="Arial" w:cs="Arial"/>
          <w:sz w:val="20"/>
          <w:szCs w:val="20"/>
        </w:rPr>
      </w:pPr>
    </w:p>
    <w:p w:rsidR="00F1171E" w:rsidRPr="00131B8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0" w:name="_GoBack"/>
      <w:bookmarkEnd w:id="0"/>
    </w:p>
    <w:sectPr w:rsidR="00F1171E" w:rsidRPr="00131B86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620F" w:rsidRPr="0000007A" w:rsidRDefault="00EC620F" w:rsidP="0099583E">
      <w:r>
        <w:separator/>
      </w:r>
    </w:p>
  </w:endnote>
  <w:endnote w:type="continuationSeparator" w:id="1">
    <w:p w:rsidR="00EC620F" w:rsidRPr="0000007A" w:rsidRDefault="00EC620F" w:rsidP="009958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620F" w:rsidRPr="0000007A" w:rsidRDefault="00EC620F" w:rsidP="0099583E">
      <w:r>
        <w:separator/>
      </w:r>
    </w:p>
  </w:footnote>
  <w:footnote w:type="continuationSeparator" w:id="1">
    <w:p w:rsidR="00EC620F" w:rsidRPr="0000007A" w:rsidRDefault="00EC620F" w:rsidP="009958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hideSpellingErrors/>
  <w:hideGrammaticalErrors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2610C"/>
    <w:rsid w:val="00037D52"/>
    <w:rsid w:val="00042D54"/>
    <w:rsid w:val="000450FC"/>
    <w:rsid w:val="00054BC4"/>
    <w:rsid w:val="00056CB0"/>
    <w:rsid w:val="0006257C"/>
    <w:rsid w:val="0007151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101322"/>
    <w:rsid w:val="00121FFA"/>
    <w:rsid w:val="0012616A"/>
    <w:rsid w:val="00131B86"/>
    <w:rsid w:val="00136984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5366D"/>
    <w:rsid w:val="0025366F"/>
    <w:rsid w:val="00262634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12D97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06E64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6636"/>
    <w:rsid w:val="00557CD3"/>
    <w:rsid w:val="00560D3C"/>
    <w:rsid w:val="00565D90"/>
    <w:rsid w:val="00567DE0"/>
    <w:rsid w:val="005735A5"/>
    <w:rsid w:val="005757CF"/>
    <w:rsid w:val="00581FF9"/>
    <w:rsid w:val="005A4F17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83C7F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6332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3E13"/>
    <w:rsid w:val="00BA6421"/>
    <w:rsid w:val="00BB21AB"/>
    <w:rsid w:val="00BB4FEC"/>
    <w:rsid w:val="00BC402F"/>
    <w:rsid w:val="00BD0DF5"/>
    <w:rsid w:val="00BD7527"/>
    <w:rsid w:val="00BE13EF"/>
    <w:rsid w:val="00BE1BEE"/>
    <w:rsid w:val="00BE40A5"/>
    <w:rsid w:val="00BE6454"/>
    <w:rsid w:val="00C01111"/>
    <w:rsid w:val="00C03A1D"/>
    <w:rsid w:val="00C10283"/>
    <w:rsid w:val="00C1187E"/>
    <w:rsid w:val="00C11905"/>
    <w:rsid w:val="00C1438B"/>
    <w:rsid w:val="00C17B49"/>
    <w:rsid w:val="00C22886"/>
    <w:rsid w:val="00C25C8F"/>
    <w:rsid w:val="00C263C6"/>
    <w:rsid w:val="00C435C6"/>
    <w:rsid w:val="00C61D9A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A2679"/>
    <w:rsid w:val="00DA3C3D"/>
    <w:rsid w:val="00DA41F5"/>
    <w:rsid w:val="00DB7E1B"/>
    <w:rsid w:val="00DC1D81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20F"/>
    <w:rsid w:val="00EC6894"/>
    <w:rsid w:val="00ED6B12"/>
    <w:rsid w:val="00ED7400"/>
    <w:rsid w:val="00EF326D"/>
    <w:rsid w:val="00EF53FE"/>
    <w:rsid w:val="00F1171E"/>
    <w:rsid w:val="00F13071"/>
    <w:rsid w:val="00F2385C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edicine-and-medical-research-new-perspective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2235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User</cp:lastModifiedBy>
  <cp:revision>5</cp:revision>
  <dcterms:created xsi:type="dcterms:W3CDTF">2024-09-26T15:59:00Z</dcterms:created>
  <dcterms:modified xsi:type="dcterms:W3CDTF">2025-02-20T10:20:00Z</dcterms:modified>
</cp:coreProperties>
</file>