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06A52" w14:paraId="1643A4CA" w14:textId="77777777" w:rsidTr="004847FF">
        <w:trPr>
          <w:trHeight w:val="450"/>
        </w:trPr>
        <w:tc>
          <w:tcPr>
            <w:tcW w:w="5000" w:type="pct"/>
            <w:gridSpan w:val="2"/>
            <w:tcBorders>
              <w:top w:val="nil"/>
              <w:left w:val="nil"/>
              <w:right w:val="nil"/>
            </w:tcBorders>
          </w:tcPr>
          <w:p w14:paraId="4C55E51F" w14:textId="77777777" w:rsidR="00602F7D" w:rsidRPr="00E06A52" w:rsidRDefault="00602F7D" w:rsidP="00F2643C">
            <w:pPr>
              <w:pStyle w:val="Heading2"/>
              <w:jc w:val="left"/>
              <w:rPr>
                <w:rFonts w:ascii="Arial" w:hAnsi="Arial" w:cs="Arial"/>
                <w:b w:val="0"/>
                <w:bCs w:val="0"/>
                <w:lang w:val="en-US"/>
              </w:rPr>
            </w:pPr>
          </w:p>
        </w:tc>
      </w:tr>
      <w:tr w:rsidR="0000007A" w:rsidRPr="00E06A52" w14:paraId="127EAD7E" w14:textId="77777777" w:rsidTr="00F33C84">
        <w:trPr>
          <w:trHeight w:val="413"/>
        </w:trPr>
        <w:tc>
          <w:tcPr>
            <w:tcW w:w="1234" w:type="pct"/>
          </w:tcPr>
          <w:p w14:paraId="3C159AA5" w14:textId="77777777" w:rsidR="0000007A" w:rsidRPr="00E06A52" w:rsidRDefault="00D27A79" w:rsidP="00696CAD">
            <w:pPr>
              <w:pStyle w:val="BodyText"/>
              <w:ind w:left="90"/>
              <w:jc w:val="left"/>
              <w:rPr>
                <w:rFonts w:ascii="Arial" w:hAnsi="Arial" w:cs="Arial"/>
                <w:bCs/>
                <w:sz w:val="20"/>
                <w:szCs w:val="20"/>
                <w:lang w:val="en-GB"/>
              </w:rPr>
            </w:pPr>
            <w:r w:rsidRPr="00E06A52">
              <w:rPr>
                <w:rFonts w:ascii="Arial" w:hAnsi="Arial" w:cs="Arial"/>
                <w:bCs/>
                <w:sz w:val="20"/>
                <w:szCs w:val="20"/>
                <w:lang w:val="en-GB"/>
              </w:rPr>
              <w:t xml:space="preserve">Book </w:t>
            </w:r>
            <w:r w:rsidR="0000007A" w:rsidRPr="00E06A5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522A92B" w:rsidR="0000007A" w:rsidRPr="00E06A52" w:rsidRDefault="00FF7704" w:rsidP="00054BC4">
            <w:pPr>
              <w:pStyle w:val="NormalWeb"/>
              <w:rPr>
                <w:rFonts w:ascii="Arial" w:hAnsi="Arial" w:cs="Arial"/>
                <w:b/>
                <w:bCs/>
                <w:sz w:val="20"/>
                <w:szCs w:val="20"/>
                <w:u w:val="single"/>
              </w:rPr>
            </w:pPr>
            <w:hyperlink r:id="rId7" w:history="1">
              <w:r w:rsidRPr="00E06A52">
                <w:rPr>
                  <w:rStyle w:val="Hyperlink"/>
                  <w:rFonts w:ascii="Arial" w:hAnsi="Arial" w:cs="Arial"/>
                  <w:sz w:val="20"/>
                  <w:szCs w:val="20"/>
                </w:rPr>
                <w:t>Current Approaches in Engineering Research and Technology</w:t>
              </w:r>
            </w:hyperlink>
          </w:p>
        </w:tc>
      </w:tr>
      <w:tr w:rsidR="0000007A" w:rsidRPr="00E06A52" w14:paraId="73C90375" w14:textId="77777777" w:rsidTr="002E7787">
        <w:trPr>
          <w:trHeight w:val="290"/>
        </w:trPr>
        <w:tc>
          <w:tcPr>
            <w:tcW w:w="1234" w:type="pct"/>
          </w:tcPr>
          <w:p w14:paraId="20D28135" w14:textId="77777777" w:rsidR="0000007A" w:rsidRPr="00E06A52" w:rsidRDefault="0000007A" w:rsidP="00696CAD">
            <w:pPr>
              <w:pStyle w:val="BodyText"/>
              <w:ind w:left="90"/>
              <w:jc w:val="left"/>
              <w:rPr>
                <w:rFonts w:ascii="Arial" w:hAnsi="Arial" w:cs="Arial"/>
                <w:bCs/>
                <w:sz w:val="20"/>
                <w:szCs w:val="20"/>
                <w:lang w:val="en-GB"/>
              </w:rPr>
            </w:pPr>
            <w:r w:rsidRPr="00E06A5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4955D96" w:rsidR="0000007A" w:rsidRPr="00E06A52" w:rsidRDefault="00E72A8E" w:rsidP="00F3669D">
            <w:pPr>
              <w:pStyle w:val="NormalWeb"/>
              <w:spacing w:before="0" w:beforeAutospacing="0" w:after="0" w:afterAutospacing="0"/>
              <w:rPr>
                <w:rFonts w:ascii="Arial" w:hAnsi="Arial" w:cs="Arial"/>
                <w:b/>
                <w:bCs/>
                <w:sz w:val="20"/>
                <w:szCs w:val="20"/>
                <w:highlight w:val="yellow"/>
                <w:lang w:val="en-GB"/>
              </w:rPr>
            </w:pPr>
            <w:r w:rsidRPr="00E06A52">
              <w:rPr>
                <w:rFonts w:ascii="Arial" w:hAnsi="Arial" w:cs="Arial"/>
                <w:b/>
                <w:bCs/>
                <w:sz w:val="20"/>
                <w:szCs w:val="20"/>
                <w:lang w:val="en-GB"/>
              </w:rPr>
              <w:t>Ms_BP</w:t>
            </w:r>
            <w:r w:rsidR="00FC432A" w:rsidRPr="00E06A52">
              <w:rPr>
                <w:rFonts w:ascii="Arial" w:hAnsi="Arial" w:cs="Arial"/>
                <w:b/>
                <w:bCs/>
                <w:sz w:val="20"/>
                <w:szCs w:val="20"/>
                <w:lang w:val="en-GB"/>
              </w:rPr>
              <w:t>R</w:t>
            </w:r>
            <w:r w:rsidRPr="00E06A52">
              <w:rPr>
                <w:rFonts w:ascii="Arial" w:hAnsi="Arial" w:cs="Arial"/>
                <w:b/>
                <w:bCs/>
                <w:sz w:val="20"/>
                <w:szCs w:val="20"/>
                <w:lang w:val="en-GB"/>
              </w:rPr>
              <w:t>_</w:t>
            </w:r>
            <w:r w:rsidR="00FF7704" w:rsidRPr="00E06A52">
              <w:rPr>
                <w:rFonts w:ascii="Arial" w:hAnsi="Arial" w:cs="Arial"/>
                <w:b/>
                <w:bCs/>
                <w:sz w:val="20"/>
                <w:szCs w:val="20"/>
                <w:lang w:val="en-GB"/>
              </w:rPr>
              <w:t>3053</w:t>
            </w:r>
          </w:p>
        </w:tc>
      </w:tr>
      <w:tr w:rsidR="0000007A" w:rsidRPr="00E06A52" w14:paraId="05B60576" w14:textId="77777777" w:rsidTr="002109D6">
        <w:trPr>
          <w:trHeight w:val="331"/>
        </w:trPr>
        <w:tc>
          <w:tcPr>
            <w:tcW w:w="1234" w:type="pct"/>
          </w:tcPr>
          <w:p w14:paraId="0196A627" w14:textId="77777777" w:rsidR="0000007A" w:rsidRPr="00E06A52" w:rsidRDefault="0000007A" w:rsidP="00696CAD">
            <w:pPr>
              <w:pStyle w:val="BodyText"/>
              <w:ind w:left="90"/>
              <w:jc w:val="left"/>
              <w:rPr>
                <w:rFonts w:ascii="Arial" w:hAnsi="Arial" w:cs="Arial"/>
                <w:bCs/>
                <w:sz w:val="20"/>
                <w:szCs w:val="20"/>
                <w:lang w:val="en-GB"/>
              </w:rPr>
            </w:pPr>
            <w:r w:rsidRPr="00E06A5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BA6BDF" w:rsidR="0000007A" w:rsidRPr="00E06A52" w:rsidRDefault="00FF7704" w:rsidP="000450FC">
            <w:pPr>
              <w:pStyle w:val="NormalWeb"/>
              <w:spacing w:before="0" w:beforeAutospacing="0" w:after="0" w:afterAutospacing="0"/>
              <w:rPr>
                <w:rFonts w:ascii="Arial" w:hAnsi="Arial" w:cs="Arial"/>
                <w:b/>
                <w:sz w:val="20"/>
                <w:szCs w:val="20"/>
                <w:highlight w:val="yellow"/>
                <w:lang w:val="en-GB"/>
              </w:rPr>
            </w:pPr>
            <w:r w:rsidRPr="00E06A52">
              <w:rPr>
                <w:rFonts w:ascii="Arial" w:hAnsi="Arial" w:cs="Arial"/>
                <w:b/>
                <w:sz w:val="20"/>
                <w:szCs w:val="20"/>
                <w:lang w:val="en-GB"/>
              </w:rPr>
              <w:t>Cost Analysis Based Algorithm for Load Shared Multiple Induction Motor Set-up</w:t>
            </w:r>
          </w:p>
        </w:tc>
      </w:tr>
      <w:tr w:rsidR="00CF0BBB" w:rsidRPr="00E06A52" w14:paraId="6D508B1C" w14:textId="77777777" w:rsidTr="002E7787">
        <w:trPr>
          <w:trHeight w:val="332"/>
        </w:trPr>
        <w:tc>
          <w:tcPr>
            <w:tcW w:w="1234" w:type="pct"/>
          </w:tcPr>
          <w:p w14:paraId="32FC28F7" w14:textId="77777777" w:rsidR="00CF0BBB" w:rsidRPr="00E06A52" w:rsidRDefault="00CF0BBB" w:rsidP="00696CAD">
            <w:pPr>
              <w:pStyle w:val="BodyText"/>
              <w:ind w:left="90"/>
              <w:jc w:val="left"/>
              <w:rPr>
                <w:rFonts w:ascii="Arial" w:hAnsi="Arial" w:cs="Arial"/>
                <w:bCs/>
                <w:sz w:val="20"/>
                <w:szCs w:val="20"/>
                <w:lang w:val="en-GB"/>
              </w:rPr>
            </w:pPr>
            <w:r w:rsidRPr="00E06A5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FD93C18" w:rsidR="00CF0BBB" w:rsidRPr="00E06A52" w:rsidRDefault="00FF7704" w:rsidP="000450FC">
            <w:pPr>
              <w:pStyle w:val="NormalWeb"/>
              <w:spacing w:before="0" w:beforeAutospacing="0" w:after="0" w:afterAutospacing="0"/>
              <w:rPr>
                <w:rFonts w:ascii="Arial" w:hAnsi="Arial" w:cs="Arial"/>
                <w:b/>
                <w:sz w:val="20"/>
                <w:szCs w:val="20"/>
                <w:lang w:val="en-GB"/>
              </w:rPr>
            </w:pPr>
            <w:r w:rsidRPr="00E06A52">
              <w:rPr>
                <w:rFonts w:ascii="Arial" w:hAnsi="Arial" w:cs="Arial"/>
                <w:b/>
                <w:sz w:val="20"/>
                <w:szCs w:val="20"/>
                <w:lang w:val="en-GB"/>
              </w:rPr>
              <w:t>Book chapter</w:t>
            </w:r>
          </w:p>
        </w:tc>
      </w:tr>
    </w:tbl>
    <w:p w14:paraId="45F5983C" w14:textId="77777777" w:rsidR="00037D52" w:rsidRPr="00E06A52"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3"/>
        <w:gridCol w:w="9182"/>
        <w:gridCol w:w="63"/>
        <w:gridCol w:w="6417"/>
      </w:tblGrid>
      <w:tr w:rsidR="00F1171E" w:rsidRPr="00E06A52" w14:paraId="71A94C1F" w14:textId="77777777" w:rsidTr="00474E93">
        <w:tc>
          <w:tcPr>
            <w:tcW w:w="5000" w:type="pct"/>
            <w:gridSpan w:val="5"/>
            <w:tcBorders>
              <w:top w:val="nil"/>
              <w:left w:val="nil"/>
              <w:right w:val="nil"/>
            </w:tcBorders>
            <w:noWrap/>
          </w:tcPr>
          <w:p w14:paraId="0BC15285" w14:textId="77777777" w:rsidR="00F1171E" w:rsidRPr="00E06A52" w:rsidRDefault="00F1171E" w:rsidP="007222C8">
            <w:pPr>
              <w:pStyle w:val="Heading2"/>
              <w:jc w:val="left"/>
              <w:rPr>
                <w:rFonts w:ascii="Arial" w:hAnsi="Arial" w:cs="Arial"/>
                <w:lang w:val="en-GB"/>
              </w:rPr>
            </w:pPr>
            <w:r w:rsidRPr="00E06A52">
              <w:rPr>
                <w:rFonts w:ascii="Arial" w:hAnsi="Arial" w:cs="Arial"/>
                <w:highlight w:val="yellow"/>
                <w:lang w:val="en-GB"/>
              </w:rPr>
              <w:t>PART  1:</w:t>
            </w:r>
            <w:r w:rsidRPr="00E06A52">
              <w:rPr>
                <w:rFonts w:ascii="Arial" w:hAnsi="Arial" w:cs="Arial"/>
                <w:lang w:val="en-GB"/>
              </w:rPr>
              <w:t xml:space="preserve"> Review Comments</w:t>
            </w:r>
          </w:p>
          <w:p w14:paraId="1287753C" w14:textId="77777777" w:rsidR="00F1171E" w:rsidRPr="00E06A52" w:rsidRDefault="00F1171E" w:rsidP="007222C8">
            <w:pPr>
              <w:rPr>
                <w:rFonts w:ascii="Arial" w:hAnsi="Arial" w:cs="Arial"/>
                <w:sz w:val="20"/>
                <w:szCs w:val="20"/>
                <w:lang w:val="en-GB"/>
              </w:rPr>
            </w:pPr>
          </w:p>
        </w:tc>
      </w:tr>
      <w:tr w:rsidR="00F1171E" w:rsidRPr="00E06A52" w14:paraId="5EA12279" w14:textId="77777777" w:rsidTr="00474E93">
        <w:tc>
          <w:tcPr>
            <w:tcW w:w="1263" w:type="pct"/>
            <w:noWrap/>
          </w:tcPr>
          <w:p w14:paraId="06DA2C7D" w14:textId="77777777" w:rsidR="00F1171E" w:rsidRPr="00E06A52" w:rsidRDefault="00F1171E" w:rsidP="007222C8">
            <w:pPr>
              <w:pStyle w:val="Heading2"/>
              <w:jc w:val="left"/>
              <w:rPr>
                <w:rFonts w:ascii="Arial" w:hAnsi="Arial" w:cs="Arial"/>
                <w:b w:val="0"/>
                <w:bCs w:val="0"/>
                <w:lang w:val="en-GB"/>
              </w:rPr>
            </w:pPr>
            <w:r w:rsidRPr="00E06A52">
              <w:rPr>
                <w:rFonts w:ascii="Arial" w:hAnsi="Arial" w:cs="Arial"/>
                <w:bCs w:val="0"/>
                <w:u w:val="single"/>
                <w:lang w:val="en-GB"/>
              </w:rPr>
              <w:t xml:space="preserve">Compulsory </w:t>
            </w:r>
            <w:r w:rsidRPr="00E06A52">
              <w:rPr>
                <w:rFonts w:ascii="Arial" w:hAnsi="Arial" w:cs="Arial"/>
                <w:b w:val="0"/>
                <w:bCs w:val="0"/>
                <w:lang w:val="en-GB"/>
              </w:rPr>
              <w:t>REVISION comments</w:t>
            </w:r>
          </w:p>
          <w:p w14:paraId="7AE9682F" w14:textId="77777777" w:rsidR="00F1171E" w:rsidRPr="00E06A52" w:rsidRDefault="00F1171E" w:rsidP="007222C8">
            <w:pPr>
              <w:pStyle w:val="Heading2"/>
              <w:jc w:val="left"/>
              <w:rPr>
                <w:rFonts w:ascii="Arial" w:hAnsi="Arial" w:cs="Arial"/>
                <w:lang w:val="en-GB"/>
              </w:rPr>
            </w:pPr>
          </w:p>
        </w:tc>
        <w:tc>
          <w:tcPr>
            <w:tcW w:w="2207" w:type="pct"/>
            <w:gridSpan w:val="3"/>
          </w:tcPr>
          <w:p w14:paraId="674EDCCA" w14:textId="77777777" w:rsidR="00F1171E" w:rsidRPr="00E06A52" w:rsidRDefault="00F1171E" w:rsidP="00F34E29">
            <w:pPr>
              <w:pStyle w:val="Heading2"/>
              <w:jc w:val="center"/>
              <w:rPr>
                <w:rFonts w:ascii="Arial" w:hAnsi="Arial" w:cs="Arial"/>
                <w:lang w:val="en-GB"/>
              </w:rPr>
            </w:pPr>
            <w:r w:rsidRPr="00E06A52">
              <w:rPr>
                <w:rFonts w:ascii="Arial" w:hAnsi="Arial" w:cs="Arial"/>
                <w:lang w:val="en-GB"/>
              </w:rPr>
              <w:t>Reviewer’s comment</w:t>
            </w:r>
          </w:p>
        </w:tc>
        <w:tc>
          <w:tcPr>
            <w:tcW w:w="1530" w:type="pct"/>
          </w:tcPr>
          <w:p w14:paraId="57792C30" w14:textId="77777777" w:rsidR="00F1171E" w:rsidRPr="00E06A52" w:rsidRDefault="00F1171E" w:rsidP="007222C8">
            <w:pPr>
              <w:pStyle w:val="Heading2"/>
              <w:jc w:val="left"/>
              <w:rPr>
                <w:rFonts w:ascii="Arial" w:hAnsi="Arial" w:cs="Arial"/>
                <w:b w:val="0"/>
                <w:lang w:val="en-GB"/>
              </w:rPr>
            </w:pPr>
            <w:r w:rsidRPr="00E06A52">
              <w:rPr>
                <w:rFonts w:ascii="Arial" w:hAnsi="Arial" w:cs="Arial"/>
                <w:lang w:val="en-GB"/>
              </w:rPr>
              <w:t>Author’s Feedback</w:t>
            </w:r>
            <w:r w:rsidRPr="00E06A52">
              <w:rPr>
                <w:rFonts w:ascii="Arial" w:hAnsi="Arial" w:cs="Arial"/>
                <w:b w:val="0"/>
                <w:lang w:val="en-GB"/>
              </w:rPr>
              <w:t xml:space="preserve"> </w:t>
            </w:r>
            <w:r w:rsidRPr="00E06A52">
              <w:rPr>
                <w:rFonts w:ascii="Arial" w:hAnsi="Arial" w:cs="Arial"/>
                <w:b w:val="0"/>
                <w:i/>
                <w:lang w:val="en-GB"/>
              </w:rPr>
              <w:t>(Please correct the manuscript and highlight that part in the manuscript. It is mandatory that authors should write his/her feedback here)</w:t>
            </w:r>
          </w:p>
        </w:tc>
      </w:tr>
      <w:tr w:rsidR="00F1171E" w:rsidRPr="00E06A52" w14:paraId="5C0AB4EC" w14:textId="77777777" w:rsidTr="00474E93">
        <w:trPr>
          <w:trHeight w:val="1844"/>
        </w:trPr>
        <w:tc>
          <w:tcPr>
            <w:tcW w:w="1263" w:type="pct"/>
            <w:noWrap/>
          </w:tcPr>
          <w:p w14:paraId="66B47184" w14:textId="77777777" w:rsidR="00F1171E" w:rsidRPr="00E06A52" w:rsidRDefault="00F1171E" w:rsidP="007222C8">
            <w:pPr>
              <w:ind w:left="360"/>
              <w:rPr>
                <w:rFonts w:ascii="Arial" w:hAnsi="Arial" w:cs="Arial"/>
                <w:b/>
                <w:bCs/>
                <w:sz w:val="20"/>
                <w:szCs w:val="20"/>
                <w:lang w:val="en-GB"/>
              </w:rPr>
            </w:pPr>
            <w:r w:rsidRPr="00E06A5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E06A52" w:rsidRDefault="00F1171E" w:rsidP="00475E31">
            <w:pPr>
              <w:rPr>
                <w:rFonts w:ascii="Arial" w:eastAsia="MS Mincho" w:hAnsi="Arial" w:cs="Arial"/>
                <w:b/>
                <w:bCs/>
                <w:sz w:val="20"/>
                <w:szCs w:val="20"/>
                <w:lang w:val="en-GB"/>
              </w:rPr>
            </w:pPr>
          </w:p>
        </w:tc>
        <w:tc>
          <w:tcPr>
            <w:tcW w:w="2207" w:type="pct"/>
            <w:gridSpan w:val="3"/>
          </w:tcPr>
          <w:p w14:paraId="038DF5CC" w14:textId="2E6355D7" w:rsidR="00F34E29" w:rsidRPr="00E06A52" w:rsidRDefault="00F34E29" w:rsidP="00F34E29">
            <w:pPr>
              <w:pStyle w:val="NormalWeb"/>
              <w:numPr>
                <w:ilvl w:val="0"/>
                <w:numId w:val="13"/>
              </w:numPr>
              <w:rPr>
                <w:rFonts w:ascii="Arial" w:eastAsia="Times New Roman" w:hAnsi="Arial" w:cs="Arial"/>
                <w:sz w:val="20"/>
                <w:szCs w:val="20"/>
                <w:lang w:val="fr-FR" w:eastAsia="fr-FR"/>
              </w:rPr>
            </w:pPr>
            <w:r w:rsidRPr="00E06A52">
              <w:rPr>
                <w:rFonts w:ascii="Arial" w:eastAsia="Times New Roman" w:hAnsi="Arial" w:cs="Arial"/>
                <w:sz w:val="20"/>
                <w:szCs w:val="20"/>
                <w:lang w:val="fr-FR" w:eastAsia="fr-FR"/>
              </w:rPr>
              <w:t xml:space="preserve">The objective of </w:t>
            </w:r>
            <w:proofErr w:type="spellStart"/>
            <w:r w:rsidRPr="00E06A52">
              <w:rPr>
                <w:rFonts w:ascii="Arial" w:eastAsia="Times New Roman" w:hAnsi="Arial" w:cs="Arial"/>
                <w:sz w:val="20"/>
                <w:szCs w:val="20"/>
                <w:lang w:val="fr-FR" w:eastAsia="fr-FR"/>
              </w:rPr>
              <w:t>this</w:t>
            </w:r>
            <w:proofErr w:type="spellEnd"/>
            <w:r w:rsidRPr="00E06A52">
              <w:rPr>
                <w:rFonts w:ascii="Arial" w:eastAsia="Times New Roman" w:hAnsi="Arial" w:cs="Arial"/>
                <w:sz w:val="20"/>
                <w:szCs w:val="20"/>
                <w:lang w:val="fr-FR" w:eastAsia="fr-FR"/>
              </w:rPr>
              <w:t xml:space="preserve"> article </w:t>
            </w:r>
            <w:proofErr w:type="spellStart"/>
            <w:r w:rsidRPr="00E06A52">
              <w:rPr>
                <w:rFonts w:ascii="Arial" w:eastAsia="Times New Roman" w:hAnsi="Arial" w:cs="Arial"/>
                <w:sz w:val="20"/>
                <w:szCs w:val="20"/>
                <w:lang w:val="fr-FR" w:eastAsia="fr-FR"/>
              </w:rPr>
              <w:t>is</w:t>
            </w:r>
            <w:proofErr w:type="spellEnd"/>
            <w:r w:rsidRPr="00E06A52">
              <w:rPr>
                <w:rFonts w:ascii="Arial" w:eastAsia="Times New Roman" w:hAnsi="Arial" w:cs="Arial"/>
                <w:sz w:val="20"/>
                <w:szCs w:val="20"/>
                <w:lang w:val="fr-FR" w:eastAsia="fr-FR"/>
              </w:rPr>
              <w:t xml:space="preserve"> crucial, and I </w:t>
            </w:r>
            <w:proofErr w:type="spellStart"/>
            <w:r w:rsidRPr="00E06A52">
              <w:rPr>
                <w:rFonts w:ascii="Arial" w:eastAsia="Times New Roman" w:hAnsi="Arial" w:cs="Arial"/>
                <w:sz w:val="20"/>
                <w:szCs w:val="20"/>
                <w:lang w:val="fr-FR" w:eastAsia="fr-FR"/>
              </w:rPr>
              <w:t>strongly</w:t>
            </w:r>
            <w:proofErr w:type="spellEnd"/>
            <w:r w:rsidRPr="00E06A52">
              <w:rPr>
                <w:rFonts w:ascii="Arial" w:eastAsia="Times New Roman" w:hAnsi="Arial" w:cs="Arial"/>
                <w:sz w:val="20"/>
                <w:szCs w:val="20"/>
                <w:lang w:val="fr-FR" w:eastAsia="fr-FR"/>
              </w:rPr>
              <w:t xml:space="preserve"> support the </w:t>
            </w:r>
            <w:proofErr w:type="spellStart"/>
            <w:r w:rsidRPr="00E06A52">
              <w:rPr>
                <w:rFonts w:ascii="Arial" w:eastAsia="Times New Roman" w:hAnsi="Arial" w:cs="Arial"/>
                <w:sz w:val="20"/>
                <w:szCs w:val="20"/>
                <w:lang w:val="fr-FR" w:eastAsia="fr-FR"/>
              </w:rPr>
              <w:t>advancement</w:t>
            </w:r>
            <w:proofErr w:type="spellEnd"/>
            <w:r w:rsidRPr="00E06A52">
              <w:rPr>
                <w:rFonts w:ascii="Arial" w:eastAsia="Times New Roman" w:hAnsi="Arial" w:cs="Arial"/>
                <w:sz w:val="20"/>
                <w:szCs w:val="20"/>
                <w:lang w:val="fr-FR" w:eastAsia="fr-FR"/>
              </w:rPr>
              <w:t xml:space="preserve"> of </w:t>
            </w:r>
            <w:proofErr w:type="spellStart"/>
            <w:r w:rsidRPr="00E06A52">
              <w:rPr>
                <w:rFonts w:ascii="Arial" w:eastAsia="Times New Roman" w:hAnsi="Arial" w:cs="Arial"/>
                <w:sz w:val="20"/>
                <w:szCs w:val="20"/>
                <w:lang w:val="fr-FR" w:eastAsia="fr-FR"/>
              </w:rPr>
              <w:t>research</w:t>
            </w:r>
            <w:proofErr w:type="spellEnd"/>
            <w:r w:rsidRPr="00E06A52">
              <w:rPr>
                <w:rFonts w:ascii="Arial" w:eastAsia="Times New Roman" w:hAnsi="Arial" w:cs="Arial"/>
                <w:sz w:val="20"/>
                <w:szCs w:val="20"/>
                <w:lang w:val="fr-FR" w:eastAsia="fr-FR"/>
              </w:rPr>
              <w:t xml:space="preserve"> in </w:t>
            </w:r>
            <w:proofErr w:type="spellStart"/>
            <w:r w:rsidRPr="00E06A52">
              <w:rPr>
                <w:rFonts w:ascii="Arial" w:eastAsia="Times New Roman" w:hAnsi="Arial" w:cs="Arial"/>
                <w:sz w:val="20"/>
                <w:szCs w:val="20"/>
                <w:lang w:val="fr-FR" w:eastAsia="fr-FR"/>
              </w:rPr>
              <w:t>this</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field</w:t>
            </w:r>
            <w:proofErr w:type="spellEnd"/>
            <w:r w:rsidRPr="00E06A52">
              <w:rPr>
                <w:rFonts w:ascii="Arial" w:eastAsia="Times New Roman" w:hAnsi="Arial" w:cs="Arial"/>
                <w:sz w:val="20"/>
                <w:szCs w:val="20"/>
                <w:lang w:val="fr-FR" w:eastAsia="fr-FR"/>
              </w:rPr>
              <w:t xml:space="preserve">. The use of </w:t>
            </w:r>
            <w:proofErr w:type="spellStart"/>
            <w:r w:rsidRPr="00E06A52">
              <w:rPr>
                <w:rFonts w:ascii="Arial" w:eastAsia="Times New Roman" w:hAnsi="Arial" w:cs="Arial"/>
                <w:sz w:val="20"/>
                <w:szCs w:val="20"/>
                <w:lang w:val="fr-FR" w:eastAsia="fr-FR"/>
              </w:rPr>
              <w:t>motors</w:t>
            </w:r>
            <w:proofErr w:type="spellEnd"/>
            <w:r w:rsidRPr="00E06A52">
              <w:rPr>
                <w:rFonts w:ascii="Arial" w:eastAsia="Times New Roman" w:hAnsi="Arial" w:cs="Arial"/>
                <w:sz w:val="20"/>
                <w:szCs w:val="20"/>
                <w:lang w:val="fr-FR" w:eastAsia="fr-FR"/>
              </w:rPr>
              <w:t xml:space="preserve"> in </w:t>
            </w:r>
            <w:proofErr w:type="spellStart"/>
            <w:r w:rsidRPr="00E06A52">
              <w:rPr>
                <w:rFonts w:ascii="Arial" w:eastAsia="Times New Roman" w:hAnsi="Arial" w:cs="Arial"/>
                <w:sz w:val="20"/>
                <w:szCs w:val="20"/>
                <w:lang w:val="fr-FR" w:eastAsia="fr-FR"/>
              </w:rPr>
              <w:t>industry</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is</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constantly</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increasing</w:t>
            </w:r>
            <w:proofErr w:type="spellEnd"/>
            <w:r w:rsidRPr="00E06A52">
              <w:rPr>
                <w:rFonts w:ascii="Arial" w:eastAsia="Times New Roman" w:hAnsi="Arial" w:cs="Arial"/>
                <w:sz w:val="20"/>
                <w:szCs w:val="20"/>
                <w:lang w:val="fr-FR" w:eastAsia="fr-FR"/>
              </w:rPr>
              <w:t xml:space="preserve">, and </w:t>
            </w:r>
            <w:proofErr w:type="spellStart"/>
            <w:r w:rsidRPr="00E06A52">
              <w:rPr>
                <w:rFonts w:ascii="Arial" w:eastAsia="Times New Roman" w:hAnsi="Arial" w:cs="Arial"/>
                <w:sz w:val="20"/>
                <w:szCs w:val="20"/>
                <w:lang w:val="fr-FR" w:eastAsia="fr-FR"/>
              </w:rPr>
              <w:t>motor</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failures</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will</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become</w:t>
            </w:r>
            <w:proofErr w:type="spellEnd"/>
            <w:r w:rsidRPr="00E06A52">
              <w:rPr>
                <w:rFonts w:ascii="Arial" w:eastAsia="Times New Roman" w:hAnsi="Arial" w:cs="Arial"/>
                <w:sz w:val="20"/>
                <w:szCs w:val="20"/>
                <w:lang w:val="fr-FR" w:eastAsia="fr-FR"/>
              </w:rPr>
              <w:t xml:space="preserve"> a major </w:t>
            </w:r>
            <w:proofErr w:type="spellStart"/>
            <w:r w:rsidRPr="00E06A52">
              <w:rPr>
                <w:rFonts w:ascii="Arial" w:eastAsia="Times New Roman" w:hAnsi="Arial" w:cs="Arial"/>
                <w:sz w:val="20"/>
                <w:szCs w:val="20"/>
                <w:lang w:val="fr-FR" w:eastAsia="fr-FR"/>
              </w:rPr>
              <w:t>concern</w:t>
            </w:r>
            <w:proofErr w:type="spellEnd"/>
            <w:r w:rsidRPr="00E06A52">
              <w:rPr>
                <w:rFonts w:ascii="Arial" w:eastAsia="Times New Roman" w:hAnsi="Arial" w:cs="Arial"/>
                <w:sz w:val="20"/>
                <w:szCs w:val="20"/>
                <w:lang w:val="fr-FR" w:eastAsia="fr-FR"/>
              </w:rPr>
              <w:t>.</w:t>
            </w:r>
          </w:p>
          <w:p w14:paraId="781B4D7A" w14:textId="77777777" w:rsidR="00F34E29" w:rsidRPr="00E06A52" w:rsidRDefault="00F34E29" w:rsidP="00F34E29">
            <w:pPr>
              <w:pStyle w:val="NormalWeb"/>
              <w:numPr>
                <w:ilvl w:val="0"/>
                <w:numId w:val="13"/>
              </w:numPr>
              <w:rPr>
                <w:rFonts w:ascii="Arial" w:eastAsia="Times New Roman" w:hAnsi="Arial" w:cs="Arial"/>
                <w:sz w:val="20"/>
                <w:szCs w:val="20"/>
                <w:lang w:val="fr-FR" w:eastAsia="fr-FR"/>
              </w:rPr>
            </w:pPr>
            <w:r w:rsidRPr="00E06A52">
              <w:rPr>
                <w:rFonts w:ascii="Arial" w:eastAsia="Times New Roman" w:hAnsi="Arial" w:cs="Arial"/>
                <w:sz w:val="20"/>
                <w:szCs w:val="20"/>
                <w:lang w:val="fr-FR" w:eastAsia="fr-FR"/>
              </w:rPr>
              <w:t xml:space="preserve">Motors, </w:t>
            </w:r>
            <w:proofErr w:type="spellStart"/>
            <w:r w:rsidRPr="00E06A52">
              <w:rPr>
                <w:rFonts w:ascii="Arial" w:eastAsia="Times New Roman" w:hAnsi="Arial" w:cs="Arial"/>
                <w:sz w:val="20"/>
                <w:szCs w:val="20"/>
                <w:lang w:val="fr-FR" w:eastAsia="fr-FR"/>
              </w:rPr>
              <w:t>along</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with</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their</w:t>
            </w:r>
            <w:proofErr w:type="spellEnd"/>
            <w:r w:rsidRPr="00E06A52">
              <w:rPr>
                <w:rFonts w:ascii="Arial" w:eastAsia="Times New Roman" w:hAnsi="Arial" w:cs="Arial"/>
                <w:sz w:val="20"/>
                <w:szCs w:val="20"/>
                <w:lang w:val="fr-FR" w:eastAsia="fr-FR"/>
              </w:rPr>
              <w:t xml:space="preserve"> control </w:t>
            </w:r>
            <w:proofErr w:type="spellStart"/>
            <w:r w:rsidRPr="00E06A52">
              <w:rPr>
                <w:rFonts w:ascii="Arial" w:eastAsia="Times New Roman" w:hAnsi="Arial" w:cs="Arial"/>
                <w:sz w:val="20"/>
                <w:szCs w:val="20"/>
                <w:lang w:val="fr-FR" w:eastAsia="fr-FR"/>
              </w:rPr>
              <w:t>systems</w:t>
            </w:r>
            <w:proofErr w:type="spellEnd"/>
            <w:r w:rsidRPr="00E06A52">
              <w:rPr>
                <w:rFonts w:ascii="Arial" w:eastAsia="Times New Roman" w:hAnsi="Arial" w:cs="Arial"/>
                <w:sz w:val="20"/>
                <w:szCs w:val="20"/>
                <w:lang w:val="fr-FR" w:eastAsia="fr-FR"/>
              </w:rPr>
              <w:t xml:space="preserve">, are </w:t>
            </w:r>
            <w:proofErr w:type="spellStart"/>
            <w:r w:rsidRPr="00E06A52">
              <w:rPr>
                <w:rFonts w:ascii="Arial" w:eastAsia="Times New Roman" w:hAnsi="Arial" w:cs="Arial"/>
                <w:sz w:val="20"/>
                <w:szCs w:val="20"/>
                <w:lang w:val="fr-FR" w:eastAsia="fr-FR"/>
              </w:rPr>
              <w:t>continuously</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evolving</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even</w:t>
            </w:r>
            <w:proofErr w:type="spellEnd"/>
            <w:r w:rsidRPr="00E06A52">
              <w:rPr>
                <w:rFonts w:ascii="Arial" w:eastAsia="Times New Roman" w:hAnsi="Arial" w:cs="Arial"/>
                <w:sz w:val="20"/>
                <w:szCs w:val="20"/>
                <w:lang w:val="fr-FR" w:eastAsia="fr-FR"/>
              </w:rPr>
              <w:t xml:space="preserve"> in the </w:t>
            </w:r>
            <w:proofErr w:type="spellStart"/>
            <w:r w:rsidRPr="00E06A52">
              <w:rPr>
                <w:rFonts w:ascii="Arial" w:eastAsia="Times New Roman" w:hAnsi="Arial" w:cs="Arial"/>
                <w:sz w:val="20"/>
                <w:szCs w:val="20"/>
                <w:lang w:val="fr-FR" w:eastAsia="fr-FR"/>
              </w:rPr>
              <w:t>event</w:t>
            </w:r>
            <w:proofErr w:type="spellEnd"/>
            <w:r w:rsidRPr="00E06A52">
              <w:rPr>
                <w:rFonts w:ascii="Arial" w:eastAsia="Times New Roman" w:hAnsi="Arial" w:cs="Arial"/>
                <w:sz w:val="20"/>
                <w:szCs w:val="20"/>
                <w:lang w:val="fr-FR" w:eastAsia="fr-FR"/>
              </w:rPr>
              <w:t xml:space="preserve"> of a </w:t>
            </w:r>
            <w:proofErr w:type="spellStart"/>
            <w:r w:rsidRPr="00E06A52">
              <w:rPr>
                <w:rFonts w:ascii="Arial" w:eastAsia="Times New Roman" w:hAnsi="Arial" w:cs="Arial"/>
                <w:sz w:val="20"/>
                <w:szCs w:val="20"/>
                <w:lang w:val="fr-FR" w:eastAsia="fr-FR"/>
              </w:rPr>
              <w:t>failure</w:t>
            </w:r>
            <w:proofErr w:type="spellEnd"/>
            <w:r w:rsidRPr="00E06A52">
              <w:rPr>
                <w:rFonts w:ascii="Arial" w:eastAsia="Times New Roman" w:hAnsi="Arial" w:cs="Arial"/>
                <w:sz w:val="20"/>
                <w:szCs w:val="20"/>
                <w:lang w:val="fr-FR" w:eastAsia="fr-FR"/>
              </w:rPr>
              <w:t xml:space="preserve">. The </w:t>
            </w:r>
            <w:proofErr w:type="spellStart"/>
            <w:r w:rsidRPr="00E06A52">
              <w:rPr>
                <w:rFonts w:ascii="Arial" w:eastAsia="Times New Roman" w:hAnsi="Arial" w:cs="Arial"/>
                <w:sz w:val="20"/>
                <w:szCs w:val="20"/>
                <w:lang w:val="fr-FR" w:eastAsia="fr-FR"/>
              </w:rPr>
              <w:t>integration</w:t>
            </w:r>
            <w:proofErr w:type="spellEnd"/>
            <w:r w:rsidRPr="00E06A52">
              <w:rPr>
                <w:rFonts w:ascii="Arial" w:eastAsia="Times New Roman" w:hAnsi="Arial" w:cs="Arial"/>
                <w:sz w:val="20"/>
                <w:szCs w:val="20"/>
                <w:lang w:val="fr-FR" w:eastAsia="fr-FR"/>
              </w:rPr>
              <w:t xml:space="preserve"> of intelligent </w:t>
            </w:r>
            <w:proofErr w:type="spellStart"/>
            <w:r w:rsidRPr="00E06A52">
              <w:rPr>
                <w:rFonts w:ascii="Arial" w:eastAsia="Times New Roman" w:hAnsi="Arial" w:cs="Arial"/>
                <w:sz w:val="20"/>
                <w:szCs w:val="20"/>
                <w:lang w:val="fr-FR" w:eastAsia="fr-FR"/>
              </w:rPr>
              <w:t>sensors</w:t>
            </w:r>
            <w:proofErr w:type="spellEnd"/>
            <w:r w:rsidRPr="00E06A52">
              <w:rPr>
                <w:rFonts w:ascii="Arial" w:eastAsia="Times New Roman" w:hAnsi="Arial" w:cs="Arial"/>
                <w:sz w:val="20"/>
                <w:szCs w:val="20"/>
                <w:lang w:val="fr-FR" w:eastAsia="fr-FR"/>
              </w:rPr>
              <w:t xml:space="preserve">, capable of </w:t>
            </w:r>
            <w:proofErr w:type="spellStart"/>
            <w:r w:rsidRPr="00E06A52">
              <w:rPr>
                <w:rFonts w:ascii="Arial" w:eastAsia="Times New Roman" w:hAnsi="Arial" w:cs="Arial"/>
                <w:sz w:val="20"/>
                <w:szCs w:val="20"/>
                <w:lang w:val="fr-FR" w:eastAsia="fr-FR"/>
              </w:rPr>
              <w:t>reporting</w:t>
            </w:r>
            <w:proofErr w:type="spellEnd"/>
            <w:r w:rsidRPr="00E06A52">
              <w:rPr>
                <w:rFonts w:ascii="Arial" w:eastAsia="Times New Roman" w:hAnsi="Arial" w:cs="Arial"/>
                <w:sz w:val="20"/>
                <w:szCs w:val="20"/>
                <w:lang w:val="fr-FR" w:eastAsia="fr-FR"/>
              </w:rPr>
              <w:t xml:space="preserve"> the condition of </w:t>
            </w:r>
            <w:proofErr w:type="spellStart"/>
            <w:r w:rsidRPr="00E06A52">
              <w:rPr>
                <w:rFonts w:ascii="Arial" w:eastAsia="Times New Roman" w:hAnsi="Arial" w:cs="Arial"/>
                <w:sz w:val="20"/>
                <w:szCs w:val="20"/>
                <w:lang w:val="fr-FR" w:eastAsia="fr-FR"/>
              </w:rPr>
              <w:t>motors</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before</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problems</w:t>
            </w:r>
            <w:proofErr w:type="spellEnd"/>
            <w:r w:rsidRPr="00E06A52">
              <w:rPr>
                <w:rFonts w:ascii="Arial" w:eastAsia="Times New Roman" w:hAnsi="Arial" w:cs="Arial"/>
                <w:sz w:val="20"/>
                <w:szCs w:val="20"/>
                <w:lang w:val="fr-FR" w:eastAsia="fr-FR"/>
              </w:rPr>
              <w:t xml:space="preserve"> arise, </w:t>
            </w:r>
            <w:proofErr w:type="spellStart"/>
            <w:r w:rsidRPr="00E06A52">
              <w:rPr>
                <w:rFonts w:ascii="Arial" w:eastAsia="Times New Roman" w:hAnsi="Arial" w:cs="Arial"/>
                <w:sz w:val="20"/>
                <w:szCs w:val="20"/>
                <w:lang w:val="fr-FR" w:eastAsia="fr-FR"/>
              </w:rPr>
              <w:t>helps</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improve</w:t>
            </w:r>
            <w:proofErr w:type="spellEnd"/>
            <w:r w:rsidRPr="00E06A52">
              <w:rPr>
                <w:rFonts w:ascii="Arial" w:eastAsia="Times New Roman" w:hAnsi="Arial" w:cs="Arial"/>
                <w:sz w:val="20"/>
                <w:szCs w:val="20"/>
                <w:lang w:val="fr-FR" w:eastAsia="fr-FR"/>
              </w:rPr>
              <w:t xml:space="preserve"> and </w:t>
            </w:r>
            <w:proofErr w:type="spellStart"/>
            <w:r w:rsidRPr="00E06A52">
              <w:rPr>
                <w:rFonts w:ascii="Arial" w:eastAsia="Times New Roman" w:hAnsi="Arial" w:cs="Arial"/>
                <w:sz w:val="20"/>
                <w:szCs w:val="20"/>
                <w:lang w:val="fr-FR" w:eastAsia="fr-FR"/>
              </w:rPr>
              <w:t>ensure</w:t>
            </w:r>
            <w:proofErr w:type="spellEnd"/>
            <w:r w:rsidRPr="00E06A52">
              <w:rPr>
                <w:rFonts w:ascii="Arial" w:eastAsia="Times New Roman" w:hAnsi="Arial" w:cs="Arial"/>
                <w:sz w:val="20"/>
                <w:szCs w:val="20"/>
                <w:lang w:val="fr-FR" w:eastAsia="fr-FR"/>
              </w:rPr>
              <w:t xml:space="preserve"> the </w:t>
            </w:r>
            <w:proofErr w:type="spellStart"/>
            <w:r w:rsidRPr="00E06A52">
              <w:rPr>
                <w:rFonts w:ascii="Arial" w:eastAsia="Times New Roman" w:hAnsi="Arial" w:cs="Arial"/>
                <w:sz w:val="20"/>
                <w:szCs w:val="20"/>
                <w:lang w:val="fr-FR" w:eastAsia="fr-FR"/>
              </w:rPr>
              <w:t>smooth</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operation</w:t>
            </w:r>
            <w:proofErr w:type="spellEnd"/>
            <w:r w:rsidRPr="00E06A52">
              <w:rPr>
                <w:rFonts w:ascii="Arial" w:eastAsia="Times New Roman" w:hAnsi="Arial" w:cs="Arial"/>
                <w:sz w:val="20"/>
                <w:szCs w:val="20"/>
                <w:lang w:val="fr-FR" w:eastAsia="fr-FR"/>
              </w:rPr>
              <w:t xml:space="preserve"> of </w:t>
            </w:r>
            <w:proofErr w:type="spellStart"/>
            <w:r w:rsidRPr="00E06A52">
              <w:rPr>
                <w:rFonts w:ascii="Arial" w:eastAsia="Times New Roman" w:hAnsi="Arial" w:cs="Arial"/>
                <w:sz w:val="20"/>
                <w:szCs w:val="20"/>
                <w:lang w:val="fr-FR" w:eastAsia="fr-FR"/>
              </w:rPr>
              <w:t>processes</w:t>
            </w:r>
            <w:proofErr w:type="spellEnd"/>
            <w:r w:rsidRPr="00E06A52">
              <w:rPr>
                <w:rFonts w:ascii="Arial" w:eastAsia="Times New Roman" w:hAnsi="Arial" w:cs="Arial"/>
                <w:sz w:val="20"/>
                <w:szCs w:val="20"/>
                <w:lang w:val="fr-FR" w:eastAsia="fr-FR"/>
              </w:rPr>
              <w:t>.</w:t>
            </w:r>
          </w:p>
          <w:p w14:paraId="4A782E44" w14:textId="77777777" w:rsidR="00F34E29" w:rsidRPr="00E06A52" w:rsidRDefault="00F34E29" w:rsidP="00F34E29">
            <w:pPr>
              <w:pStyle w:val="NormalWeb"/>
              <w:numPr>
                <w:ilvl w:val="0"/>
                <w:numId w:val="13"/>
              </w:numPr>
              <w:rPr>
                <w:rFonts w:ascii="Arial" w:eastAsia="Times New Roman" w:hAnsi="Arial" w:cs="Arial"/>
                <w:sz w:val="20"/>
                <w:szCs w:val="20"/>
                <w:lang w:val="fr-FR" w:eastAsia="fr-FR"/>
              </w:rPr>
            </w:pPr>
            <w:r w:rsidRPr="00E06A52">
              <w:rPr>
                <w:rFonts w:ascii="Arial" w:eastAsia="Times New Roman" w:hAnsi="Arial" w:cs="Arial"/>
                <w:sz w:val="20"/>
                <w:szCs w:val="20"/>
                <w:lang w:val="fr-FR" w:eastAsia="fr-FR"/>
              </w:rPr>
              <w:t xml:space="preserve">The </w:t>
            </w:r>
            <w:proofErr w:type="spellStart"/>
            <w:r w:rsidRPr="00E06A52">
              <w:rPr>
                <w:rFonts w:ascii="Arial" w:eastAsia="Times New Roman" w:hAnsi="Arial" w:cs="Arial"/>
                <w:sz w:val="20"/>
                <w:szCs w:val="20"/>
                <w:lang w:val="fr-FR" w:eastAsia="fr-FR"/>
              </w:rPr>
              <w:t>reliability</w:t>
            </w:r>
            <w:proofErr w:type="spellEnd"/>
            <w:r w:rsidRPr="00E06A52">
              <w:rPr>
                <w:rFonts w:ascii="Arial" w:eastAsia="Times New Roman" w:hAnsi="Arial" w:cs="Arial"/>
                <w:sz w:val="20"/>
                <w:szCs w:val="20"/>
                <w:lang w:val="fr-FR" w:eastAsia="fr-FR"/>
              </w:rPr>
              <w:t xml:space="preserve"> of </w:t>
            </w:r>
            <w:proofErr w:type="spellStart"/>
            <w:r w:rsidRPr="00E06A52">
              <w:rPr>
                <w:rFonts w:ascii="Arial" w:eastAsia="Times New Roman" w:hAnsi="Arial" w:cs="Arial"/>
                <w:sz w:val="20"/>
                <w:szCs w:val="20"/>
                <w:lang w:val="fr-FR" w:eastAsia="fr-FR"/>
              </w:rPr>
              <w:t>motors</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is</w:t>
            </w:r>
            <w:proofErr w:type="spellEnd"/>
            <w:r w:rsidRPr="00E06A52">
              <w:rPr>
                <w:rFonts w:ascii="Arial" w:eastAsia="Times New Roman" w:hAnsi="Arial" w:cs="Arial"/>
                <w:sz w:val="20"/>
                <w:szCs w:val="20"/>
                <w:lang w:val="fr-FR" w:eastAsia="fr-FR"/>
              </w:rPr>
              <w:t xml:space="preserve"> essential to </w:t>
            </w:r>
            <w:proofErr w:type="spellStart"/>
            <w:r w:rsidRPr="00E06A52">
              <w:rPr>
                <w:rFonts w:ascii="Arial" w:eastAsia="Times New Roman" w:hAnsi="Arial" w:cs="Arial"/>
                <w:sz w:val="20"/>
                <w:szCs w:val="20"/>
                <w:lang w:val="fr-FR" w:eastAsia="fr-FR"/>
              </w:rPr>
              <w:t>ensure</w:t>
            </w:r>
            <w:proofErr w:type="spellEnd"/>
            <w:r w:rsidRPr="00E06A52">
              <w:rPr>
                <w:rFonts w:ascii="Arial" w:eastAsia="Times New Roman" w:hAnsi="Arial" w:cs="Arial"/>
                <w:sz w:val="20"/>
                <w:szCs w:val="20"/>
                <w:lang w:val="fr-FR" w:eastAsia="fr-FR"/>
              </w:rPr>
              <w:t xml:space="preserve"> the </w:t>
            </w:r>
            <w:proofErr w:type="spellStart"/>
            <w:r w:rsidRPr="00E06A52">
              <w:rPr>
                <w:rFonts w:ascii="Arial" w:eastAsia="Times New Roman" w:hAnsi="Arial" w:cs="Arial"/>
                <w:sz w:val="20"/>
                <w:szCs w:val="20"/>
                <w:lang w:val="fr-FR" w:eastAsia="fr-FR"/>
              </w:rPr>
              <w:t>quality</w:t>
            </w:r>
            <w:proofErr w:type="spellEnd"/>
            <w:r w:rsidRPr="00E06A52">
              <w:rPr>
                <w:rFonts w:ascii="Arial" w:eastAsia="Times New Roman" w:hAnsi="Arial" w:cs="Arial"/>
                <w:sz w:val="20"/>
                <w:szCs w:val="20"/>
                <w:lang w:val="fr-FR" w:eastAsia="fr-FR"/>
              </w:rPr>
              <w:t xml:space="preserve"> of </w:t>
            </w:r>
            <w:proofErr w:type="spellStart"/>
            <w:r w:rsidRPr="00E06A52">
              <w:rPr>
                <w:rFonts w:ascii="Arial" w:eastAsia="Times New Roman" w:hAnsi="Arial" w:cs="Arial"/>
                <w:sz w:val="20"/>
                <w:szCs w:val="20"/>
                <w:lang w:val="fr-FR" w:eastAsia="fr-FR"/>
              </w:rPr>
              <w:t>processes</w:t>
            </w:r>
            <w:proofErr w:type="spellEnd"/>
            <w:r w:rsidRPr="00E06A52">
              <w:rPr>
                <w:rFonts w:ascii="Arial" w:eastAsia="Times New Roman" w:hAnsi="Arial" w:cs="Arial"/>
                <w:sz w:val="20"/>
                <w:szCs w:val="20"/>
                <w:lang w:val="fr-FR" w:eastAsia="fr-FR"/>
              </w:rPr>
              <w:t>.</w:t>
            </w:r>
          </w:p>
          <w:p w14:paraId="7DBC9196" w14:textId="37E35ED7" w:rsidR="00F34E29" w:rsidRPr="00E06A52" w:rsidRDefault="00F34E29" w:rsidP="00F34E29">
            <w:pPr>
              <w:pStyle w:val="NormalWeb"/>
              <w:numPr>
                <w:ilvl w:val="0"/>
                <w:numId w:val="13"/>
              </w:numPr>
              <w:rPr>
                <w:rFonts w:ascii="Arial" w:eastAsia="Times New Roman" w:hAnsi="Arial" w:cs="Arial"/>
                <w:sz w:val="20"/>
                <w:szCs w:val="20"/>
                <w:lang w:val="fr-FR" w:eastAsia="fr-FR"/>
              </w:rPr>
            </w:pPr>
            <w:r w:rsidRPr="00E06A52">
              <w:rPr>
                <w:rFonts w:ascii="Arial" w:eastAsia="Times New Roman" w:hAnsi="Arial" w:cs="Arial"/>
                <w:sz w:val="20"/>
                <w:szCs w:val="20"/>
                <w:lang w:val="fr-FR" w:eastAsia="fr-FR"/>
              </w:rPr>
              <w:t xml:space="preserve">To </w:t>
            </w:r>
            <w:proofErr w:type="spellStart"/>
            <w:r w:rsidRPr="00E06A52">
              <w:rPr>
                <w:rFonts w:ascii="Arial" w:eastAsia="Times New Roman" w:hAnsi="Arial" w:cs="Arial"/>
                <w:sz w:val="20"/>
                <w:szCs w:val="20"/>
                <w:lang w:val="fr-FR" w:eastAsia="fr-FR"/>
              </w:rPr>
              <w:t>guarantee</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this</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reliability</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it</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is</w:t>
            </w:r>
            <w:proofErr w:type="spellEnd"/>
            <w:r w:rsidRPr="00E06A52">
              <w:rPr>
                <w:rFonts w:ascii="Arial" w:eastAsia="Times New Roman" w:hAnsi="Arial" w:cs="Arial"/>
                <w:sz w:val="20"/>
                <w:szCs w:val="20"/>
                <w:lang w:val="fr-FR" w:eastAsia="fr-FR"/>
              </w:rPr>
              <w:t xml:space="preserve"> essential to </w:t>
            </w:r>
            <w:proofErr w:type="spellStart"/>
            <w:r w:rsidRPr="00E06A52">
              <w:rPr>
                <w:rFonts w:ascii="Arial" w:eastAsia="Times New Roman" w:hAnsi="Arial" w:cs="Arial"/>
                <w:sz w:val="20"/>
                <w:szCs w:val="20"/>
                <w:lang w:val="fr-FR" w:eastAsia="fr-FR"/>
              </w:rPr>
              <w:t>ensure</w:t>
            </w:r>
            <w:proofErr w:type="spellEnd"/>
            <w:r w:rsidRPr="00E06A52">
              <w:rPr>
                <w:rFonts w:ascii="Arial" w:eastAsia="Times New Roman" w:hAnsi="Arial" w:cs="Arial"/>
                <w:sz w:val="20"/>
                <w:szCs w:val="20"/>
                <w:lang w:val="fr-FR" w:eastAsia="fr-FR"/>
              </w:rPr>
              <w:t xml:space="preserve"> the </w:t>
            </w:r>
            <w:proofErr w:type="spellStart"/>
            <w:r w:rsidRPr="00E06A52">
              <w:rPr>
                <w:rFonts w:ascii="Arial" w:eastAsia="Times New Roman" w:hAnsi="Arial" w:cs="Arial"/>
                <w:sz w:val="20"/>
                <w:szCs w:val="20"/>
                <w:lang w:val="fr-FR" w:eastAsia="fr-FR"/>
              </w:rPr>
              <w:t>proper</w:t>
            </w:r>
            <w:proofErr w:type="spellEnd"/>
            <w:r w:rsidRPr="00E06A52">
              <w:rPr>
                <w:rFonts w:ascii="Arial" w:eastAsia="Times New Roman" w:hAnsi="Arial" w:cs="Arial"/>
                <w:sz w:val="20"/>
                <w:szCs w:val="20"/>
                <w:lang w:val="fr-FR" w:eastAsia="fr-FR"/>
              </w:rPr>
              <w:t xml:space="preserve"> </w:t>
            </w:r>
            <w:proofErr w:type="spellStart"/>
            <w:r w:rsidRPr="00E06A52">
              <w:rPr>
                <w:rFonts w:ascii="Arial" w:eastAsia="Times New Roman" w:hAnsi="Arial" w:cs="Arial"/>
                <w:sz w:val="20"/>
                <w:szCs w:val="20"/>
                <w:lang w:val="fr-FR" w:eastAsia="fr-FR"/>
              </w:rPr>
              <w:t>functioning</w:t>
            </w:r>
            <w:proofErr w:type="spellEnd"/>
            <w:r w:rsidRPr="00E06A52">
              <w:rPr>
                <w:rFonts w:ascii="Arial" w:eastAsia="Times New Roman" w:hAnsi="Arial" w:cs="Arial"/>
                <w:sz w:val="20"/>
                <w:szCs w:val="20"/>
                <w:lang w:val="fr-FR" w:eastAsia="fr-FR"/>
              </w:rPr>
              <w:t xml:space="preserve"> of the motor.</w:t>
            </w:r>
          </w:p>
        </w:tc>
        <w:tc>
          <w:tcPr>
            <w:tcW w:w="1530" w:type="pct"/>
          </w:tcPr>
          <w:p w14:paraId="462A339C" w14:textId="77777777" w:rsidR="00F1171E" w:rsidRPr="00E06A52" w:rsidRDefault="00F1171E" w:rsidP="007222C8">
            <w:pPr>
              <w:pStyle w:val="Heading2"/>
              <w:jc w:val="left"/>
              <w:rPr>
                <w:rFonts w:ascii="Arial" w:hAnsi="Arial" w:cs="Arial"/>
                <w:b w:val="0"/>
                <w:lang w:val="en-GB"/>
              </w:rPr>
            </w:pPr>
          </w:p>
        </w:tc>
      </w:tr>
      <w:tr w:rsidR="00F1171E" w:rsidRPr="00E06A52" w14:paraId="0D8B5B2C" w14:textId="77777777" w:rsidTr="00474E93">
        <w:trPr>
          <w:trHeight w:val="917"/>
        </w:trPr>
        <w:tc>
          <w:tcPr>
            <w:tcW w:w="1263" w:type="pct"/>
            <w:noWrap/>
          </w:tcPr>
          <w:p w14:paraId="21CBA5FE" w14:textId="77777777" w:rsidR="00F1171E" w:rsidRPr="00E06A52" w:rsidRDefault="00F1171E" w:rsidP="007222C8">
            <w:pPr>
              <w:ind w:left="360"/>
              <w:rPr>
                <w:rFonts w:ascii="Arial" w:hAnsi="Arial" w:cs="Arial"/>
                <w:b/>
                <w:bCs/>
                <w:sz w:val="20"/>
                <w:szCs w:val="20"/>
                <w:lang w:val="en-GB"/>
              </w:rPr>
            </w:pPr>
            <w:r w:rsidRPr="00E06A52">
              <w:rPr>
                <w:rFonts w:ascii="Arial" w:hAnsi="Arial" w:cs="Arial"/>
                <w:b/>
                <w:bCs/>
                <w:sz w:val="20"/>
                <w:szCs w:val="20"/>
                <w:lang w:val="en-GB"/>
              </w:rPr>
              <w:t>Is the title of the article suitable?</w:t>
            </w:r>
          </w:p>
          <w:p w14:paraId="1CABB61A" w14:textId="77777777" w:rsidR="00F1171E" w:rsidRPr="00E06A52" w:rsidRDefault="00F1171E" w:rsidP="007222C8">
            <w:pPr>
              <w:ind w:left="360"/>
              <w:rPr>
                <w:rFonts w:ascii="Arial" w:hAnsi="Arial" w:cs="Arial"/>
                <w:b/>
                <w:bCs/>
                <w:sz w:val="20"/>
                <w:szCs w:val="20"/>
                <w:lang w:val="en-GB"/>
              </w:rPr>
            </w:pPr>
            <w:r w:rsidRPr="00E06A52">
              <w:rPr>
                <w:rFonts w:ascii="Arial" w:hAnsi="Arial" w:cs="Arial"/>
                <w:b/>
                <w:bCs/>
                <w:sz w:val="20"/>
                <w:szCs w:val="20"/>
                <w:lang w:val="en-GB"/>
              </w:rPr>
              <w:t>(If not please suggest an alternative title)</w:t>
            </w:r>
          </w:p>
          <w:p w14:paraId="0275B919" w14:textId="77777777" w:rsidR="00F1171E" w:rsidRPr="00E06A52" w:rsidRDefault="00F1171E" w:rsidP="007222C8">
            <w:pPr>
              <w:pStyle w:val="Heading2"/>
              <w:jc w:val="left"/>
              <w:rPr>
                <w:rFonts w:ascii="Arial" w:hAnsi="Arial" w:cs="Arial"/>
                <w:u w:val="single"/>
                <w:lang w:val="en-GB"/>
              </w:rPr>
            </w:pPr>
          </w:p>
        </w:tc>
        <w:tc>
          <w:tcPr>
            <w:tcW w:w="2207" w:type="pct"/>
            <w:gridSpan w:val="3"/>
          </w:tcPr>
          <w:p w14:paraId="28BA4116" w14:textId="77777777" w:rsidR="00F1171E" w:rsidRPr="00E06A52" w:rsidRDefault="00F1171E" w:rsidP="007222C8">
            <w:pPr>
              <w:ind w:left="360"/>
              <w:rPr>
                <w:rFonts w:ascii="Arial" w:hAnsi="Arial" w:cs="Arial"/>
                <w:b/>
                <w:bCs/>
                <w:sz w:val="20"/>
                <w:szCs w:val="20"/>
                <w:lang w:val="en-GB"/>
              </w:rPr>
            </w:pPr>
          </w:p>
          <w:p w14:paraId="1AC6485A" w14:textId="77777777" w:rsidR="00F34E29" w:rsidRPr="00E06A52" w:rsidRDefault="00CB3A78" w:rsidP="00C715A5">
            <w:pPr>
              <w:pStyle w:val="ListParagraph"/>
              <w:numPr>
                <w:ilvl w:val="0"/>
                <w:numId w:val="17"/>
              </w:numPr>
              <w:rPr>
                <w:rFonts w:ascii="Arial" w:hAnsi="Arial" w:cs="Arial"/>
                <w:sz w:val="20"/>
                <w:szCs w:val="20"/>
              </w:rPr>
            </w:pPr>
            <w:r w:rsidRPr="00E06A52">
              <w:rPr>
                <w:rFonts w:ascii="Arial" w:hAnsi="Arial" w:cs="Arial"/>
                <w:sz w:val="20"/>
                <w:szCs w:val="20"/>
              </w:rPr>
              <w:t>The tilt should be slightly adjusted if you want, otherwise you can keep it as is</w:t>
            </w:r>
            <w:r w:rsidR="00C715A5" w:rsidRPr="00E06A52">
              <w:rPr>
                <w:rFonts w:ascii="Arial" w:hAnsi="Arial" w:cs="Arial"/>
                <w:sz w:val="20"/>
                <w:szCs w:val="20"/>
              </w:rPr>
              <w:t>.</w:t>
            </w:r>
          </w:p>
          <w:p w14:paraId="794AA9A7" w14:textId="45A3ED96" w:rsidR="00C715A5" w:rsidRPr="00E06A52" w:rsidRDefault="00FB36FA" w:rsidP="00FB36FA">
            <w:pPr>
              <w:pStyle w:val="Author"/>
              <w:spacing w:before="100" w:beforeAutospacing="1"/>
              <w:rPr>
                <w:rFonts w:ascii="Arial" w:hAnsi="Arial" w:cs="Arial"/>
                <w:b/>
                <w:bCs/>
                <w:sz w:val="20"/>
                <w:szCs w:val="20"/>
                <w:lang w:val="en-GB"/>
              </w:rPr>
            </w:pPr>
            <w:r w:rsidRPr="00E06A52">
              <w:rPr>
                <w:rFonts w:ascii="Arial" w:hAnsi="Arial" w:cs="Arial"/>
                <w:sz w:val="20"/>
                <w:szCs w:val="20"/>
                <w:lang w:val="en-GB"/>
              </w:rPr>
              <w:t>Cost-Analysis-Based Strategy for Load Balancing in Multi-Induction Motor Systems</w:t>
            </w:r>
          </w:p>
        </w:tc>
        <w:tc>
          <w:tcPr>
            <w:tcW w:w="1530" w:type="pct"/>
          </w:tcPr>
          <w:p w14:paraId="405B6701" w14:textId="61424026" w:rsidR="00F1171E" w:rsidRPr="00E06A52" w:rsidRDefault="00F1171E" w:rsidP="0024611E">
            <w:pPr>
              <w:pStyle w:val="Heading2"/>
              <w:jc w:val="center"/>
              <w:rPr>
                <w:rFonts w:ascii="Arial" w:hAnsi="Arial" w:cs="Arial"/>
                <w:b w:val="0"/>
                <w:lang w:val="en-GB"/>
              </w:rPr>
            </w:pPr>
          </w:p>
        </w:tc>
      </w:tr>
      <w:tr w:rsidR="00F1171E" w:rsidRPr="00E06A52" w14:paraId="5604762A" w14:textId="77777777" w:rsidTr="00474E93">
        <w:trPr>
          <w:trHeight w:val="1262"/>
        </w:trPr>
        <w:tc>
          <w:tcPr>
            <w:tcW w:w="1263" w:type="pct"/>
            <w:noWrap/>
          </w:tcPr>
          <w:p w14:paraId="3635573D" w14:textId="77777777" w:rsidR="00F1171E" w:rsidRPr="00E06A52" w:rsidRDefault="00F1171E" w:rsidP="007222C8">
            <w:pPr>
              <w:pStyle w:val="Heading2"/>
              <w:ind w:left="360"/>
              <w:jc w:val="left"/>
              <w:rPr>
                <w:rFonts w:ascii="Arial" w:hAnsi="Arial" w:cs="Arial"/>
                <w:lang w:val="en-GB"/>
              </w:rPr>
            </w:pPr>
            <w:r w:rsidRPr="00E06A5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06A52" w:rsidRDefault="00F1171E" w:rsidP="007222C8">
            <w:pPr>
              <w:pStyle w:val="Heading2"/>
              <w:jc w:val="left"/>
              <w:rPr>
                <w:rFonts w:ascii="Arial" w:hAnsi="Arial" w:cs="Arial"/>
                <w:u w:val="single"/>
                <w:lang w:val="en-GB"/>
              </w:rPr>
            </w:pPr>
          </w:p>
        </w:tc>
        <w:tc>
          <w:tcPr>
            <w:tcW w:w="2207" w:type="pct"/>
            <w:gridSpan w:val="3"/>
          </w:tcPr>
          <w:p w14:paraId="21028D6B" w14:textId="28893D77" w:rsidR="00187AF6" w:rsidRPr="00E06A52" w:rsidRDefault="00187AF6" w:rsidP="007222C8">
            <w:pPr>
              <w:ind w:left="360"/>
              <w:rPr>
                <w:rFonts w:ascii="Arial" w:hAnsi="Arial" w:cs="Arial"/>
                <w:b/>
                <w:bCs/>
                <w:color w:val="000000" w:themeColor="text1"/>
                <w:sz w:val="20"/>
                <w:szCs w:val="20"/>
              </w:rPr>
            </w:pPr>
            <w:r w:rsidRPr="00E06A52">
              <w:rPr>
                <w:rFonts w:ascii="Arial" w:hAnsi="Arial" w:cs="Arial"/>
                <w:sz w:val="20"/>
                <w:szCs w:val="20"/>
              </w:rPr>
              <w:t>You can change the part in yellow to my suggestion if you want; otherwise, you can keep it</w:t>
            </w:r>
            <w:r w:rsidRPr="00E06A52">
              <w:rPr>
                <w:rFonts w:ascii="Arial" w:hAnsi="Arial" w:cs="Arial"/>
                <w:b/>
                <w:bCs/>
                <w:color w:val="000000" w:themeColor="text1"/>
                <w:sz w:val="20"/>
                <w:szCs w:val="20"/>
              </w:rPr>
              <w:t>.</w:t>
            </w:r>
          </w:p>
          <w:p w14:paraId="0BA70D61" w14:textId="77777777" w:rsidR="00F1171E" w:rsidRPr="00E06A52" w:rsidRDefault="00187AF6" w:rsidP="007222C8">
            <w:pPr>
              <w:ind w:left="360"/>
              <w:rPr>
                <w:rFonts w:ascii="Arial" w:hAnsi="Arial" w:cs="Arial"/>
                <w:sz w:val="20"/>
                <w:szCs w:val="20"/>
              </w:rPr>
            </w:pPr>
            <w:r w:rsidRPr="00E06A52">
              <w:rPr>
                <w:rFonts w:ascii="Arial" w:hAnsi="Arial" w:cs="Arial"/>
                <w:sz w:val="20"/>
                <w:szCs w:val="20"/>
              </w:rPr>
              <w:t xml:space="preserve">Abstract: Majority of the industrial processes are generally carried out using a motor-drive arrangement. The quality of the final output of a process largely depends on the performance and reliability of the motor drive sets. Failure of motor running the process can result in a complete shutdown of the process. Certain processes may not even afford to offer downtime for maintenance. Downtime of motors can severely affect the quality of the </w:t>
            </w:r>
            <w:proofErr w:type="spellStart"/>
            <w:r w:rsidRPr="00E06A52">
              <w:rPr>
                <w:rFonts w:ascii="Arial" w:hAnsi="Arial" w:cs="Arial"/>
                <w:sz w:val="20"/>
                <w:szCs w:val="20"/>
              </w:rPr>
              <w:t>endproduct</w:t>
            </w:r>
            <w:proofErr w:type="spellEnd"/>
            <w:r w:rsidRPr="00E06A52">
              <w:rPr>
                <w:rFonts w:ascii="Arial" w:hAnsi="Arial" w:cs="Arial"/>
                <w:sz w:val="20"/>
                <w:szCs w:val="20"/>
              </w:rPr>
              <w:t xml:space="preserve"> of a process. Although there are many tools and algorithms to predict the failure and maintenance patterns for motor, </w:t>
            </w:r>
            <w:r w:rsidRPr="00E06A52">
              <w:rPr>
                <w:rFonts w:ascii="Arial" w:hAnsi="Arial" w:cs="Arial"/>
                <w:sz w:val="20"/>
                <w:szCs w:val="20"/>
                <w:highlight w:val="yellow"/>
              </w:rPr>
              <w:t>this paper presents a novel means to increase the reliability of motor-drive arrangements. It also presents a cost analysis framework in choosing a motor-drive arrangement for a particular load</w:t>
            </w:r>
            <w:r w:rsidRPr="00E06A52">
              <w:rPr>
                <w:rFonts w:ascii="Arial" w:hAnsi="Arial" w:cs="Arial"/>
                <w:sz w:val="20"/>
                <w:szCs w:val="20"/>
              </w:rPr>
              <w:t>.</w:t>
            </w:r>
          </w:p>
          <w:p w14:paraId="2E74CB1C" w14:textId="77777777" w:rsidR="00FB36FA" w:rsidRPr="00E06A52" w:rsidRDefault="00FB36FA" w:rsidP="007222C8">
            <w:pPr>
              <w:ind w:left="360"/>
              <w:rPr>
                <w:rFonts w:ascii="Arial" w:hAnsi="Arial" w:cs="Arial"/>
                <w:sz w:val="20"/>
                <w:szCs w:val="20"/>
              </w:rPr>
            </w:pPr>
          </w:p>
          <w:p w14:paraId="0E4F5233" w14:textId="77777777" w:rsidR="00FB36FA" w:rsidRDefault="00FB36FA" w:rsidP="007222C8">
            <w:pPr>
              <w:ind w:left="360"/>
              <w:rPr>
                <w:rFonts w:ascii="Arial" w:hAnsi="Arial" w:cs="Arial"/>
                <w:sz w:val="20"/>
                <w:szCs w:val="20"/>
              </w:rPr>
            </w:pPr>
            <w:r w:rsidRPr="00E06A52">
              <w:rPr>
                <w:rFonts w:ascii="Arial" w:hAnsi="Arial" w:cs="Arial"/>
                <w:sz w:val="20"/>
                <w:szCs w:val="20"/>
              </w:rPr>
              <w:t>This article proposes an innovative approach to improving the reliability of drive systems. It also provides a cost analysis framework to select an appropriate drive system for a specific load</w:t>
            </w:r>
          </w:p>
          <w:p w14:paraId="0FB7E83A" w14:textId="51A0B19C" w:rsidR="00B029C1" w:rsidRPr="00E06A52" w:rsidRDefault="00B029C1" w:rsidP="007222C8">
            <w:pPr>
              <w:ind w:left="360"/>
              <w:rPr>
                <w:rFonts w:ascii="Arial" w:hAnsi="Arial" w:cs="Arial"/>
                <w:b/>
                <w:bCs/>
                <w:sz w:val="20"/>
                <w:szCs w:val="20"/>
                <w:lang w:val="en-GB"/>
              </w:rPr>
            </w:pPr>
          </w:p>
        </w:tc>
        <w:tc>
          <w:tcPr>
            <w:tcW w:w="1530" w:type="pct"/>
          </w:tcPr>
          <w:p w14:paraId="5B5DAC4F" w14:textId="77777777" w:rsidR="00F1171E" w:rsidRPr="00E06A52" w:rsidRDefault="00F1171E" w:rsidP="007222C8">
            <w:pPr>
              <w:pStyle w:val="Heading2"/>
              <w:jc w:val="left"/>
              <w:rPr>
                <w:rFonts w:ascii="Arial" w:hAnsi="Arial" w:cs="Arial"/>
                <w:b w:val="0"/>
                <w:lang w:val="en-GB"/>
              </w:rPr>
            </w:pPr>
          </w:p>
          <w:p w14:paraId="1D54B730" w14:textId="148209AE" w:rsidR="00187AF6" w:rsidRPr="00E06A52" w:rsidRDefault="00187AF6" w:rsidP="00187AF6">
            <w:pPr>
              <w:rPr>
                <w:rFonts w:ascii="Arial" w:hAnsi="Arial" w:cs="Arial"/>
                <w:sz w:val="20"/>
                <w:szCs w:val="20"/>
                <w:lang w:val="en-GB"/>
              </w:rPr>
            </w:pPr>
          </w:p>
        </w:tc>
      </w:tr>
      <w:tr w:rsidR="00F1171E" w:rsidRPr="00E06A52" w14:paraId="2F579F54" w14:textId="77777777" w:rsidTr="00474E93">
        <w:trPr>
          <w:trHeight w:val="584"/>
        </w:trPr>
        <w:tc>
          <w:tcPr>
            <w:tcW w:w="1263" w:type="pct"/>
            <w:noWrap/>
          </w:tcPr>
          <w:p w14:paraId="04361F46" w14:textId="77777777" w:rsidR="00F1171E" w:rsidRPr="00E06A52" w:rsidRDefault="00F1171E" w:rsidP="007222C8">
            <w:pPr>
              <w:ind w:left="360"/>
              <w:rPr>
                <w:rFonts w:ascii="Arial" w:hAnsi="Arial" w:cs="Arial"/>
                <w:b/>
                <w:bCs/>
                <w:sz w:val="20"/>
                <w:szCs w:val="20"/>
                <w:u w:val="single"/>
                <w:lang w:val="en-GB"/>
              </w:rPr>
            </w:pPr>
            <w:r w:rsidRPr="00E06A52">
              <w:rPr>
                <w:rFonts w:ascii="Arial" w:hAnsi="Arial" w:cs="Arial"/>
                <w:b/>
                <w:bCs/>
                <w:sz w:val="20"/>
                <w:szCs w:val="20"/>
                <w:lang w:val="en-GB"/>
              </w:rPr>
              <w:t>Are subsections and structure of the manuscript appropriate?</w:t>
            </w:r>
          </w:p>
        </w:tc>
        <w:tc>
          <w:tcPr>
            <w:tcW w:w="2207" w:type="pct"/>
            <w:gridSpan w:val="3"/>
          </w:tcPr>
          <w:p w14:paraId="2B5A7721" w14:textId="3F0430C0" w:rsidR="00F1171E" w:rsidRPr="00E06A52" w:rsidRDefault="00187AF6" w:rsidP="007222C8">
            <w:pPr>
              <w:pStyle w:val="ListParagraph"/>
              <w:ind w:left="0"/>
              <w:rPr>
                <w:rFonts w:ascii="Arial" w:hAnsi="Arial" w:cs="Arial"/>
                <w:b/>
                <w:bCs/>
                <w:sz w:val="20"/>
                <w:szCs w:val="20"/>
                <w:lang w:val="en-GB"/>
              </w:rPr>
            </w:pPr>
            <w:r w:rsidRPr="00E06A52">
              <w:rPr>
                <w:rFonts w:ascii="Arial" w:hAnsi="Arial" w:cs="Arial"/>
                <w:b/>
                <w:bCs/>
                <w:sz w:val="20"/>
                <w:szCs w:val="20"/>
                <w:lang w:val="en-GB"/>
              </w:rPr>
              <w:t xml:space="preserve">Yes </w:t>
            </w:r>
          </w:p>
        </w:tc>
        <w:tc>
          <w:tcPr>
            <w:tcW w:w="1530" w:type="pct"/>
          </w:tcPr>
          <w:p w14:paraId="4898F764" w14:textId="77777777" w:rsidR="00F1171E" w:rsidRPr="00E06A52" w:rsidRDefault="00F1171E" w:rsidP="007222C8">
            <w:pPr>
              <w:pStyle w:val="Heading2"/>
              <w:jc w:val="left"/>
              <w:rPr>
                <w:rFonts w:ascii="Arial" w:hAnsi="Arial" w:cs="Arial"/>
                <w:b w:val="0"/>
                <w:lang w:val="en-GB"/>
              </w:rPr>
            </w:pPr>
          </w:p>
        </w:tc>
      </w:tr>
      <w:tr w:rsidR="00F1171E" w:rsidRPr="00E06A52" w14:paraId="29D9208C" w14:textId="77777777" w:rsidTr="00474E93">
        <w:trPr>
          <w:trHeight w:val="704"/>
        </w:trPr>
        <w:tc>
          <w:tcPr>
            <w:tcW w:w="1263" w:type="pct"/>
            <w:noWrap/>
          </w:tcPr>
          <w:p w14:paraId="4F8837DA" w14:textId="77777777" w:rsidR="00F1171E" w:rsidRPr="00E06A52" w:rsidRDefault="00F1171E" w:rsidP="007222C8">
            <w:pPr>
              <w:ind w:left="360"/>
              <w:rPr>
                <w:rFonts w:ascii="Arial" w:hAnsi="Arial" w:cs="Arial"/>
                <w:b/>
                <w:bCs/>
                <w:sz w:val="20"/>
                <w:szCs w:val="20"/>
                <w:u w:val="single"/>
                <w:lang w:val="en-GB"/>
              </w:rPr>
            </w:pPr>
            <w:r w:rsidRPr="00E06A5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7" w:type="pct"/>
            <w:gridSpan w:val="3"/>
          </w:tcPr>
          <w:p w14:paraId="37D373F9" w14:textId="21F3F04C" w:rsidR="0024611E" w:rsidRPr="00E06A52" w:rsidRDefault="006A3989" w:rsidP="006A3989">
            <w:pPr>
              <w:spacing w:before="100" w:beforeAutospacing="1" w:after="100" w:afterAutospacing="1"/>
              <w:rPr>
                <w:rFonts w:ascii="Arial" w:hAnsi="Arial" w:cs="Arial"/>
                <w:sz w:val="20"/>
                <w:szCs w:val="20"/>
                <w:lang w:val="fr-FR" w:eastAsia="fr-FR"/>
              </w:rPr>
            </w:pPr>
            <w:r w:rsidRPr="00E06A52">
              <w:rPr>
                <w:rFonts w:ascii="Arial" w:hAnsi="Arial" w:cs="Arial"/>
                <w:sz w:val="20"/>
                <w:szCs w:val="20"/>
              </w:rPr>
              <w:t>To assess the scientific rigor of the manuscript, I found it to be scientifically sound and technically reliable for several reasons. Firstly, the authors employed a rigorous methodology that adheres to the established protocols in the field, ensuring the reliability of their results. Furthermore, the data analysis is acceptable. Overall, these elements collectively enhance the technical credibility of the manuscript</w:t>
            </w:r>
            <w:r w:rsidRPr="00E06A52">
              <w:rPr>
                <w:rFonts w:ascii="Arial" w:hAnsi="Arial" w:cs="Arial"/>
                <w:sz w:val="20"/>
                <w:szCs w:val="20"/>
                <w:lang w:val="fr-FR" w:eastAsia="fr-FR"/>
              </w:rPr>
              <w:t>.</w:t>
            </w:r>
          </w:p>
        </w:tc>
        <w:tc>
          <w:tcPr>
            <w:tcW w:w="1530" w:type="pct"/>
          </w:tcPr>
          <w:p w14:paraId="4614DFC3" w14:textId="77777777" w:rsidR="00F1171E" w:rsidRPr="00E06A52" w:rsidRDefault="00F1171E" w:rsidP="007222C8">
            <w:pPr>
              <w:pStyle w:val="Heading2"/>
              <w:jc w:val="left"/>
              <w:rPr>
                <w:rFonts w:ascii="Arial" w:hAnsi="Arial" w:cs="Arial"/>
                <w:b w:val="0"/>
                <w:lang w:val="en-GB"/>
              </w:rPr>
            </w:pPr>
          </w:p>
        </w:tc>
      </w:tr>
      <w:tr w:rsidR="00F1171E" w:rsidRPr="00E06A52" w14:paraId="73739464" w14:textId="77777777" w:rsidTr="00474E93">
        <w:trPr>
          <w:trHeight w:val="703"/>
        </w:trPr>
        <w:tc>
          <w:tcPr>
            <w:tcW w:w="1263" w:type="pct"/>
            <w:noWrap/>
          </w:tcPr>
          <w:p w14:paraId="09C25322" w14:textId="77777777" w:rsidR="00F1171E" w:rsidRPr="00E06A52" w:rsidRDefault="00F1171E" w:rsidP="007222C8">
            <w:pPr>
              <w:ind w:left="360"/>
              <w:rPr>
                <w:rFonts w:ascii="Arial" w:hAnsi="Arial" w:cs="Arial"/>
                <w:b/>
                <w:bCs/>
                <w:sz w:val="20"/>
                <w:szCs w:val="20"/>
                <w:lang w:val="en-GB"/>
              </w:rPr>
            </w:pPr>
            <w:r w:rsidRPr="00E06A5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06A52" w:rsidRDefault="00F1171E" w:rsidP="007222C8">
            <w:pPr>
              <w:ind w:left="360"/>
              <w:rPr>
                <w:rFonts w:ascii="Arial" w:hAnsi="Arial" w:cs="Arial"/>
                <w:b/>
                <w:bCs/>
                <w:sz w:val="20"/>
                <w:szCs w:val="20"/>
                <w:u w:val="single"/>
                <w:lang w:val="en-GB"/>
              </w:rPr>
            </w:pPr>
            <w:r w:rsidRPr="00E06A52">
              <w:rPr>
                <w:rFonts w:ascii="Arial" w:hAnsi="Arial" w:cs="Arial"/>
                <w:b/>
                <w:bCs/>
                <w:sz w:val="20"/>
                <w:szCs w:val="20"/>
                <w:u w:val="single"/>
                <w:lang w:val="en-GB"/>
              </w:rPr>
              <w:t>-</w:t>
            </w:r>
          </w:p>
        </w:tc>
        <w:tc>
          <w:tcPr>
            <w:tcW w:w="2207" w:type="pct"/>
            <w:gridSpan w:val="3"/>
          </w:tcPr>
          <w:p w14:paraId="24FE0567" w14:textId="64BB2DFE" w:rsidR="00F1171E" w:rsidRPr="00E06A52" w:rsidRDefault="00FC0A18" w:rsidP="007222C8">
            <w:pPr>
              <w:pStyle w:val="ListParagraph"/>
              <w:ind w:left="0"/>
              <w:rPr>
                <w:rFonts w:ascii="Arial" w:hAnsi="Arial" w:cs="Arial"/>
                <w:b/>
                <w:bCs/>
                <w:sz w:val="20"/>
                <w:szCs w:val="20"/>
                <w:lang w:val="en-GB"/>
              </w:rPr>
            </w:pPr>
            <w:r w:rsidRPr="00E06A52">
              <w:rPr>
                <w:rFonts w:ascii="Arial" w:hAnsi="Arial" w:cs="Arial"/>
                <w:sz w:val="20"/>
                <w:szCs w:val="20"/>
              </w:rPr>
              <w:t>Yes, you can add recent references to see comparisons with existing work and conduct an analysis of the results. For example, choose a reference from 2022-2023 and examine what the author has done in relation to your manuscript. Analyze and compare</w:t>
            </w:r>
          </w:p>
        </w:tc>
        <w:tc>
          <w:tcPr>
            <w:tcW w:w="1530" w:type="pct"/>
          </w:tcPr>
          <w:p w14:paraId="40220055" w14:textId="77777777" w:rsidR="00F1171E" w:rsidRPr="00E06A52" w:rsidRDefault="00F1171E" w:rsidP="007222C8">
            <w:pPr>
              <w:pStyle w:val="Heading2"/>
              <w:jc w:val="left"/>
              <w:rPr>
                <w:rFonts w:ascii="Arial" w:hAnsi="Arial" w:cs="Arial"/>
                <w:b w:val="0"/>
                <w:lang w:val="en-GB"/>
              </w:rPr>
            </w:pPr>
          </w:p>
        </w:tc>
      </w:tr>
      <w:tr w:rsidR="00F1171E" w:rsidRPr="00E06A52" w14:paraId="73CC4A50" w14:textId="77777777" w:rsidTr="00474E93">
        <w:trPr>
          <w:trHeight w:val="386"/>
        </w:trPr>
        <w:tc>
          <w:tcPr>
            <w:tcW w:w="1263" w:type="pct"/>
            <w:noWrap/>
          </w:tcPr>
          <w:p w14:paraId="3410C687" w14:textId="77777777" w:rsidR="00F1171E" w:rsidRPr="00E06A52" w:rsidRDefault="00F1171E" w:rsidP="007222C8">
            <w:pPr>
              <w:pStyle w:val="Heading2"/>
              <w:jc w:val="left"/>
              <w:rPr>
                <w:rFonts w:ascii="Arial" w:hAnsi="Arial" w:cs="Arial"/>
                <w:b w:val="0"/>
                <w:lang w:val="en-GB"/>
              </w:rPr>
            </w:pPr>
            <w:r w:rsidRPr="00E06A52">
              <w:rPr>
                <w:rFonts w:ascii="Arial" w:hAnsi="Arial" w:cs="Arial"/>
                <w:b w:val="0"/>
                <w:u w:val="single"/>
                <w:lang w:val="en-GB"/>
              </w:rPr>
              <w:lastRenderedPageBreak/>
              <w:t>Minor</w:t>
            </w:r>
            <w:r w:rsidRPr="00E06A52">
              <w:rPr>
                <w:rFonts w:ascii="Arial" w:hAnsi="Arial" w:cs="Arial"/>
                <w:b w:val="0"/>
                <w:lang w:val="en-GB"/>
              </w:rPr>
              <w:t xml:space="preserve"> REVISION comments</w:t>
            </w:r>
          </w:p>
          <w:p w14:paraId="029CE8D0" w14:textId="77777777" w:rsidR="00F1171E" w:rsidRPr="00E06A52" w:rsidRDefault="00F1171E" w:rsidP="007222C8">
            <w:pPr>
              <w:pStyle w:val="Heading2"/>
              <w:jc w:val="left"/>
              <w:rPr>
                <w:rFonts w:ascii="Arial" w:hAnsi="Arial" w:cs="Arial"/>
                <w:b w:val="0"/>
                <w:lang w:val="en-GB"/>
              </w:rPr>
            </w:pPr>
          </w:p>
          <w:p w14:paraId="7722B85E" w14:textId="0532B123" w:rsidR="00F1171E" w:rsidRPr="004A49B9" w:rsidRDefault="00F1171E" w:rsidP="004A49B9">
            <w:pPr>
              <w:pStyle w:val="Heading2"/>
              <w:ind w:left="360"/>
              <w:jc w:val="left"/>
              <w:rPr>
                <w:rFonts w:ascii="Arial" w:hAnsi="Arial" w:cs="Arial"/>
                <w:bCs w:val="0"/>
                <w:lang w:val="en-GB"/>
              </w:rPr>
            </w:pPr>
            <w:r w:rsidRPr="00E06A52">
              <w:rPr>
                <w:rFonts w:ascii="Arial" w:hAnsi="Arial" w:cs="Arial"/>
                <w:bCs w:val="0"/>
                <w:lang w:val="en-GB"/>
              </w:rPr>
              <w:t>Is the language/English quality of the article suitable for scholarly communications?</w:t>
            </w:r>
          </w:p>
        </w:tc>
        <w:tc>
          <w:tcPr>
            <w:tcW w:w="2207" w:type="pct"/>
            <w:gridSpan w:val="3"/>
          </w:tcPr>
          <w:p w14:paraId="0A07EA75" w14:textId="77777777" w:rsidR="00F1171E" w:rsidRPr="00E06A52" w:rsidRDefault="00F1171E" w:rsidP="007222C8">
            <w:pPr>
              <w:rPr>
                <w:rFonts w:ascii="Arial" w:hAnsi="Arial" w:cs="Arial"/>
                <w:sz w:val="20"/>
                <w:szCs w:val="20"/>
                <w:lang w:val="en-GB"/>
              </w:rPr>
            </w:pPr>
          </w:p>
          <w:p w14:paraId="6CBA4B2A" w14:textId="77777777" w:rsidR="00F1171E" w:rsidRPr="00E06A52" w:rsidRDefault="00F1171E" w:rsidP="007222C8">
            <w:pPr>
              <w:rPr>
                <w:rFonts w:ascii="Arial" w:hAnsi="Arial" w:cs="Arial"/>
                <w:sz w:val="20"/>
                <w:szCs w:val="20"/>
                <w:lang w:val="en-GB"/>
              </w:rPr>
            </w:pPr>
          </w:p>
          <w:p w14:paraId="41E28118" w14:textId="63ED817F" w:rsidR="00F1171E" w:rsidRPr="00E06A52" w:rsidRDefault="001B0046" w:rsidP="007222C8">
            <w:pPr>
              <w:rPr>
                <w:rFonts w:ascii="Arial" w:hAnsi="Arial" w:cs="Arial"/>
                <w:sz w:val="20"/>
                <w:szCs w:val="20"/>
                <w:lang w:val="en-GB"/>
              </w:rPr>
            </w:pPr>
            <w:r w:rsidRPr="00E06A52">
              <w:rPr>
                <w:rFonts w:ascii="Arial" w:hAnsi="Arial" w:cs="Arial"/>
                <w:sz w:val="20"/>
                <w:szCs w:val="20"/>
              </w:rPr>
              <w:t xml:space="preserve">For me, it's </w:t>
            </w:r>
            <w:r w:rsidR="00FB36FA" w:rsidRPr="00E06A52">
              <w:rPr>
                <w:rFonts w:ascii="Arial" w:hAnsi="Arial" w:cs="Arial"/>
                <w:sz w:val="20"/>
                <w:szCs w:val="20"/>
              </w:rPr>
              <w:t>acceptable</w:t>
            </w:r>
            <w:r w:rsidRPr="00E06A52">
              <w:rPr>
                <w:rFonts w:ascii="Arial" w:hAnsi="Arial" w:cs="Arial"/>
                <w:sz w:val="20"/>
                <w:szCs w:val="20"/>
              </w:rPr>
              <w:t>. We just need to check the readability of Tables 1 and 2</w:t>
            </w:r>
            <w:r w:rsidR="003A4EC3" w:rsidRPr="00E06A52">
              <w:rPr>
                <w:rFonts w:ascii="Arial" w:hAnsi="Arial" w:cs="Arial"/>
                <w:sz w:val="20"/>
                <w:szCs w:val="20"/>
              </w:rPr>
              <w:t>.</w:t>
            </w:r>
          </w:p>
          <w:p w14:paraId="149A6CEF" w14:textId="77777777" w:rsidR="00F1171E" w:rsidRPr="00E06A52" w:rsidRDefault="00F1171E" w:rsidP="007222C8">
            <w:pPr>
              <w:rPr>
                <w:rFonts w:ascii="Arial" w:hAnsi="Arial" w:cs="Arial"/>
                <w:sz w:val="20"/>
                <w:szCs w:val="20"/>
                <w:lang w:val="en-GB"/>
              </w:rPr>
            </w:pPr>
          </w:p>
        </w:tc>
        <w:tc>
          <w:tcPr>
            <w:tcW w:w="1530" w:type="pct"/>
          </w:tcPr>
          <w:p w14:paraId="0351CA58" w14:textId="77777777" w:rsidR="00F1171E" w:rsidRPr="00E06A52" w:rsidRDefault="00F1171E" w:rsidP="007222C8">
            <w:pPr>
              <w:rPr>
                <w:rFonts w:ascii="Arial" w:hAnsi="Arial" w:cs="Arial"/>
                <w:sz w:val="20"/>
                <w:szCs w:val="20"/>
                <w:lang w:val="en-GB"/>
              </w:rPr>
            </w:pPr>
          </w:p>
        </w:tc>
      </w:tr>
      <w:tr w:rsidR="00F1171E" w:rsidRPr="00E06A52" w14:paraId="20A16C0C" w14:textId="77777777" w:rsidTr="00474E93">
        <w:trPr>
          <w:trHeight w:val="1178"/>
        </w:trPr>
        <w:tc>
          <w:tcPr>
            <w:tcW w:w="1263" w:type="pct"/>
            <w:noWrap/>
          </w:tcPr>
          <w:p w14:paraId="7F4BCFAE" w14:textId="77777777" w:rsidR="00F1171E" w:rsidRPr="00E06A52" w:rsidRDefault="00F1171E" w:rsidP="00B93030">
            <w:pPr>
              <w:pStyle w:val="Heading2"/>
              <w:ind w:left="360"/>
              <w:jc w:val="left"/>
              <w:rPr>
                <w:rFonts w:ascii="Arial" w:hAnsi="Arial" w:cs="Arial"/>
                <w:bCs w:val="0"/>
                <w:lang w:val="en-GB"/>
              </w:rPr>
            </w:pPr>
            <w:r w:rsidRPr="00E06A52">
              <w:rPr>
                <w:rFonts w:ascii="Arial" w:hAnsi="Arial" w:cs="Arial"/>
                <w:bCs w:val="0"/>
                <w:lang w:val="en-GB"/>
              </w:rPr>
              <w:t>Optional/General comments</w:t>
            </w:r>
          </w:p>
          <w:p w14:paraId="1A6B3748" w14:textId="77777777" w:rsidR="00F1171E" w:rsidRPr="00E06A52" w:rsidRDefault="00F1171E" w:rsidP="00B93030">
            <w:pPr>
              <w:pStyle w:val="Heading2"/>
              <w:ind w:left="360"/>
              <w:jc w:val="left"/>
              <w:rPr>
                <w:rFonts w:ascii="Arial" w:hAnsi="Arial" w:cs="Arial"/>
                <w:bCs w:val="0"/>
                <w:lang w:val="en-GB"/>
              </w:rPr>
            </w:pPr>
          </w:p>
        </w:tc>
        <w:tc>
          <w:tcPr>
            <w:tcW w:w="2207" w:type="pct"/>
            <w:gridSpan w:val="3"/>
          </w:tcPr>
          <w:p w14:paraId="1E347C61" w14:textId="77777777" w:rsidR="00F1171E" w:rsidRPr="00E06A52" w:rsidRDefault="00F1171E" w:rsidP="00E05E5D">
            <w:pPr>
              <w:ind w:left="180"/>
              <w:rPr>
                <w:rFonts w:ascii="Arial" w:hAnsi="Arial" w:cs="Arial"/>
                <w:sz w:val="20"/>
                <w:szCs w:val="20"/>
              </w:rPr>
            </w:pPr>
          </w:p>
          <w:p w14:paraId="67FAFD46" w14:textId="546E77F8" w:rsidR="003A4EC3" w:rsidRPr="00E06A52" w:rsidRDefault="003A4EC3" w:rsidP="00E05E5D">
            <w:pPr>
              <w:ind w:left="180"/>
              <w:rPr>
                <w:rFonts w:ascii="Arial" w:hAnsi="Arial" w:cs="Arial"/>
                <w:sz w:val="20"/>
                <w:szCs w:val="20"/>
              </w:rPr>
            </w:pPr>
            <w:r w:rsidRPr="00E06A52">
              <w:rPr>
                <w:rFonts w:ascii="Arial" w:hAnsi="Arial" w:cs="Arial"/>
                <w:sz w:val="20"/>
                <w:szCs w:val="20"/>
              </w:rPr>
              <w:t>Improvement of the Conclusion</w:t>
            </w:r>
          </w:p>
          <w:p w14:paraId="22D35E51" w14:textId="77777777" w:rsidR="003A4EC3" w:rsidRPr="00E06A52" w:rsidRDefault="003A4EC3" w:rsidP="00E05E5D">
            <w:pPr>
              <w:rPr>
                <w:rFonts w:ascii="Arial" w:hAnsi="Arial" w:cs="Arial"/>
                <w:sz w:val="20"/>
                <w:szCs w:val="20"/>
              </w:rPr>
            </w:pPr>
            <w:r w:rsidRPr="00E06A52">
              <w:rPr>
                <w:rFonts w:ascii="Arial" w:hAnsi="Arial" w:cs="Arial"/>
                <w:sz w:val="20"/>
                <w:szCs w:val="20"/>
              </w:rPr>
              <w:t xml:space="preserve">To enhance the conclusion, it would be relevant to integrate perspectives on the use of intelligent controls for induction motors, in order to address the failure issues associated with this type of motor. </w:t>
            </w:r>
          </w:p>
          <w:p w14:paraId="5713A3B6" w14:textId="7ECDE766" w:rsidR="00F1171E" w:rsidRPr="00E06A52" w:rsidRDefault="003A4EC3" w:rsidP="00E05E5D">
            <w:pPr>
              <w:pStyle w:val="ListParagraph"/>
              <w:numPr>
                <w:ilvl w:val="0"/>
                <w:numId w:val="15"/>
              </w:numPr>
              <w:rPr>
                <w:rFonts w:ascii="Arial" w:hAnsi="Arial" w:cs="Arial"/>
                <w:sz w:val="20"/>
                <w:szCs w:val="20"/>
              </w:rPr>
            </w:pPr>
            <w:r w:rsidRPr="00E06A52">
              <w:rPr>
                <w:rFonts w:ascii="Arial" w:hAnsi="Arial" w:cs="Arial"/>
                <w:sz w:val="20"/>
                <w:szCs w:val="20"/>
              </w:rPr>
              <w:t>The implementation of machine learning algorithms can help predict failures before they occur. By analyzing real-time data, these systems could adjust operating parameters to optimize performance and reduce the risk of breakdown.</w:t>
            </w:r>
          </w:p>
          <w:p w14:paraId="377A799B" w14:textId="77777777" w:rsidR="00E05E5D" w:rsidRPr="00E06A52" w:rsidRDefault="00E05E5D" w:rsidP="00E05E5D">
            <w:pPr>
              <w:pStyle w:val="ListParagraph"/>
              <w:numPr>
                <w:ilvl w:val="0"/>
                <w:numId w:val="15"/>
              </w:numPr>
              <w:rPr>
                <w:rFonts w:ascii="Arial" w:hAnsi="Arial" w:cs="Arial"/>
                <w:sz w:val="20"/>
                <w:szCs w:val="20"/>
              </w:rPr>
            </w:pPr>
            <w:r w:rsidRPr="00E06A52">
              <w:rPr>
                <w:rFonts w:ascii="Arial" w:hAnsi="Arial" w:cs="Arial"/>
                <w:sz w:val="20"/>
                <w:szCs w:val="20"/>
              </w:rPr>
              <w:t>Compare the results obtained with those from other algorithms. This can provide insights into the strengths and weaknesses of your approach compared to other methods.</w:t>
            </w:r>
          </w:p>
          <w:p w14:paraId="15DFD0E8" w14:textId="38D9FA9D" w:rsidR="00E05E5D" w:rsidRPr="00E06A52" w:rsidRDefault="00E05E5D" w:rsidP="00E05E5D">
            <w:pPr>
              <w:pStyle w:val="ListParagraph"/>
              <w:numPr>
                <w:ilvl w:val="0"/>
                <w:numId w:val="15"/>
              </w:numPr>
              <w:rPr>
                <w:rFonts w:ascii="Arial" w:hAnsi="Arial" w:cs="Arial"/>
                <w:sz w:val="20"/>
                <w:szCs w:val="20"/>
              </w:rPr>
            </w:pPr>
            <w:r w:rsidRPr="00E06A52">
              <w:rPr>
                <w:rFonts w:ascii="Arial" w:hAnsi="Arial" w:cs="Arial"/>
                <w:sz w:val="20"/>
                <w:szCs w:val="20"/>
              </w:rPr>
              <w:t>Based on the comparison results, identify areas where your algorithm can be enhanced. This may include adjustments to parameters or the integration of additional learning techniques to strengthen its robustness</w:t>
            </w:r>
          </w:p>
        </w:tc>
        <w:tc>
          <w:tcPr>
            <w:tcW w:w="1530" w:type="pct"/>
          </w:tcPr>
          <w:p w14:paraId="465E098E" w14:textId="77777777" w:rsidR="00F1171E" w:rsidRPr="00E06A52" w:rsidRDefault="00F1171E" w:rsidP="007222C8">
            <w:pPr>
              <w:rPr>
                <w:rFonts w:ascii="Arial" w:hAnsi="Arial" w:cs="Arial"/>
                <w:sz w:val="20"/>
                <w:szCs w:val="20"/>
                <w:lang w:val="en-GB"/>
              </w:rPr>
            </w:pPr>
          </w:p>
        </w:tc>
      </w:tr>
      <w:tr w:rsidR="00BB2770" w:rsidRPr="00E06A52" w14:paraId="55E88D5F" w14:textId="77777777" w:rsidTr="00474E93">
        <w:tblPrEx>
          <w:shd w:val="clear" w:color="auto" w:fill="EBFFFF"/>
          <w:tblCellMar>
            <w:left w:w="0" w:type="dxa"/>
            <w:right w:w="0" w:type="dxa"/>
          </w:tblCellMar>
        </w:tblPrEx>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14:paraId="7ADC4533" w14:textId="77777777" w:rsidR="0035131A" w:rsidRPr="00E06A52" w:rsidRDefault="0035131A" w:rsidP="00BB2770">
            <w:pPr>
              <w:rPr>
                <w:rFonts w:ascii="Arial" w:eastAsia="Arial Unicode MS" w:hAnsi="Arial" w:cs="Arial"/>
                <w:b/>
                <w:sz w:val="20"/>
                <w:szCs w:val="20"/>
                <w:highlight w:val="yellow"/>
                <w:u w:val="single"/>
                <w:lang w:val="en-GB"/>
              </w:rPr>
            </w:pPr>
            <w:bookmarkStart w:id="0" w:name="_Hlk167897572"/>
          </w:p>
          <w:p w14:paraId="750EB79C" w14:textId="77777777" w:rsidR="0035131A" w:rsidRPr="00E06A52" w:rsidRDefault="0035131A" w:rsidP="00BB2770">
            <w:pPr>
              <w:rPr>
                <w:rFonts w:ascii="Arial" w:eastAsia="Arial Unicode MS" w:hAnsi="Arial" w:cs="Arial"/>
                <w:b/>
                <w:sz w:val="20"/>
                <w:szCs w:val="20"/>
                <w:highlight w:val="yellow"/>
                <w:u w:val="single"/>
                <w:lang w:val="en-GB"/>
              </w:rPr>
            </w:pPr>
          </w:p>
          <w:p w14:paraId="05EA9C4F" w14:textId="4594B5C9" w:rsidR="00BB2770" w:rsidRPr="00E06A52" w:rsidRDefault="00BB2770" w:rsidP="00BB2770">
            <w:pPr>
              <w:rPr>
                <w:rFonts w:ascii="Arial" w:eastAsia="Arial Unicode MS" w:hAnsi="Arial" w:cs="Arial"/>
                <w:b/>
                <w:sz w:val="20"/>
                <w:szCs w:val="20"/>
                <w:u w:val="single"/>
                <w:lang w:val="en-GB"/>
              </w:rPr>
            </w:pPr>
            <w:r w:rsidRPr="00E06A52">
              <w:rPr>
                <w:rFonts w:ascii="Arial" w:eastAsia="Arial Unicode MS" w:hAnsi="Arial" w:cs="Arial"/>
                <w:b/>
                <w:sz w:val="20"/>
                <w:szCs w:val="20"/>
                <w:highlight w:val="yellow"/>
                <w:u w:val="single"/>
                <w:lang w:val="en-GB"/>
              </w:rPr>
              <w:t>PART  2:</w:t>
            </w:r>
            <w:r w:rsidRPr="00E06A52">
              <w:rPr>
                <w:rFonts w:ascii="Arial" w:eastAsia="Arial Unicode MS" w:hAnsi="Arial" w:cs="Arial"/>
                <w:b/>
                <w:sz w:val="20"/>
                <w:szCs w:val="20"/>
                <w:u w:val="single"/>
                <w:lang w:val="en-GB"/>
              </w:rPr>
              <w:t xml:space="preserve"> </w:t>
            </w:r>
          </w:p>
          <w:p w14:paraId="147B368D" w14:textId="77777777" w:rsidR="00BB2770" w:rsidRPr="00E06A52" w:rsidRDefault="00BB2770" w:rsidP="00BB2770">
            <w:pPr>
              <w:rPr>
                <w:rFonts w:ascii="Arial" w:eastAsia="Arial Unicode MS" w:hAnsi="Arial" w:cs="Arial"/>
                <w:b/>
                <w:sz w:val="20"/>
                <w:szCs w:val="20"/>
                <w:u w:val="single"/>
                <w:lang w:val="en-GB"/>
              </w:rPr>
            </w:pPr>
          </w:p>
        </w:tc>
      </w:tr>
      <w:tr w:rsidR="00BB2770" w:rsidRPr="00E06A52" w14:paraId="78CB7732" w14:textId="77777777" w:rsidTr="00474E93">
        <w:tblPrEx>
          <w:shd w:val="clear" w:color="auto" w:fill="EBFFFF"/>
          <w:tblCellMar>
            <w:left w:w="0" w:type="dxa"/>
            <w:right w:w="0" w:type="dxa"/>
          </w:tblCellMar>
        </w:tblPrEx>
        <w:tc>
          <w:tcPr>
            <w:tcW w:w="1266" w:type="pct"/>
            <w:gridSpan w:val="2"/>
            <w:shd w:val="clear" w:color="auto" w:fill="auto"/>
            <w:noWrap/>
            <w:tcMar>
              <w:top w:w="0" w:type="dxa"/>
              <w:left w:w="108" w:type="dxa"/>
              <w:bottom w:w="0" w:type="dxa"/>
              <w:right w:w="108" w:type="dxa"/>
            </w:tcMar>
            <w:vAlign w:val="center"/>
          </w:tcPr>
          <w:p w14:paraId="558460A8" w14:textId="77777777" w:rsidR="00BB2770" w:rsidRPr="00E06A52" w:rsidRDefault="00BB2770" w:rsidP="00BB2770">
            <w:pPr>
              <w:rPr>
                <w:rFonts w:ascii="Arial" w:eastAsia="Arial Unicode MS" w:hAnsi="Arial" w:cs="Arial"/>
                <w:sz w:val="20"/>
                <w:szCs w:val="20"/>
                <w:lang w:val="en-GB"/>
              </w:rPr>
            </w:pPr>
          </w:p>
        </w:tc>
        <w:tc>
          <w:tcPr>
            <w:tcW w:w="2189" w:type="pct"/>
            <w:shd w:val="clear" w:color="auto" w:fill="auto"/>
            <w:tcMar>
              <w:top w:w="0" w:type="dxa"/>
              <w:left w:w="108" w:type="dxa"/>
              <w:bottom w:w="0" w:type="dxa"/>
              <w:right w:w="108" w:type="dxa"/>
            </w:tcMar>
          </w:tcPr>
          <w:p w14:paraId="527D037E" w14:textId="77777777" w:rsidR="00BB2770" w:rsidRPr="00E06A52" w:rsidRDefault="00BB2770" w:rsidP="00BB2770">
            <w:pPr>
              <w:keepNext/>
              <w:outlineLvl w:val="1"/>
              <w:rPr>
                <w:rFonts w:ascii="Arial" w:eastAsia="MS Mincho" w:hAnsi="Arial" w:cs="Arial"/>
                <w:b/>
                <w:bCs/>
                <w:sz w:val="20"/>
                <w:szCs w:val="20"/>
                <w:lang w:val="en-GB"/>
              </w:rPr>
            </w:pPr>
            <w:r w:rsidRPr="00E06A52">
              <w:rPr>
                <w:rFonts w:ascii="Arial" w:eastAsia="MS Mincho" w:hAnsi="Arial" w:cs="Arial"/>
                <w:b/>
                <w:bCs/>
                <w:sz w:val="20"/>
                <w:szCs w:val="20"/>
                <w:lang w:val="en-GB"/>
              </w:rPr>
              <w:t>Reviewer’s comment</w:t>
            </w:r>
          </w:p>
        </w:tc>
        <w:tc>
          <w:tcPr>
            <w:tcW w:w="1545" w:type="pct"/>
            <w:gridSpan w:val="2"/>
            <w:shd w:val="clear" w:color="auto" w:fill="auto"/>
          </w:tcPr>
          <w:p w14:paraId="20FBD949" w14:textId="77777777" w:rsidR="00BB2770" w:rsidRPr="00E06A52" w:rsidRDefault="00BB2770" w:rsidP="00BB2770">
            <w:pPr>
              <w:keepNext/>
              <w:outlineLvl w:val="1"/>
              <w:rPr>
                <w:rFonts w:ascii="Arial" w:eastAsia="MS Mincho" w:hAnsi="Arial" w:cs="Arial"/>
                <w:bCs/>
                <w:sz w:val="20"/>
                <w:szCs w:val="20"/>
                <w:lang w:val="en-GB"/>
              </w:rPr>
            </w:pPr>
            <w:r w:rsidRPr="00E06A52">
              <w:rPr>
                <w:rFonts w:ascii="Arial" w:eastAsia="MS Mincho" w:hAnsi="Arial" w:cs="Arial"/>
                <w:b/>
                <w:bCs/>
                <w:sz w:val="20"/>
                <w:szCs w:val="20"/>
                <w:lang w:val="en-GB"/>
              </w:rPr>
              <w:t>Author’s comment</w:t>
            </w:r>
            <w:r w:rsidRPr="00E06A52">
              <w:rPr>
                <w:rFonts w:ascii="Arial" w:eastAsia="MS Mincho" w:hAnsi="Arial" w:cs="Arial"/>
                <w:bCs/>
                <w:sz w:val="20"/>
                <w:szCs w:val="20"/>
                <w:lang w:val="en-GB"/>
              </w:rPr>
              <w:t xml:space="preserve"> </w:t>
            </w:r>
            <w:r w:rsidRPr="00E06A5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B2770" w:rsidRPr="00E06A52" w14:paraId="6C08FFB2" w14:textId="77777777" w:rsidTr="00474E93">
        <w:tblPrEx>
          <w:shd w:val="clear" w:color="auto" w:fill="EBFFFF"/>
          <w:tblCellMar>
            <w:left w:w="0" w:type="dxa"/>
            <w:right w:w="0" w:type="dxa"/>
          </w:tblCellMar>
        </w:tblPrEx>
        <w:trPr>
          <w:trHeight w:val="890"/>
        </w:trPr>
        <w:tc>
          <w:tcPr>
            <w:tcW w:w="1266" w:type="pct"/>
            <w:gridSpan w:val="2"/>
            <w:shd w:val="clear" w:color="auto" w:fill="auto"/>
            <w:noWrap/>
            <w:tcMar>
              <w:top w:w="0" w:type="dxa"/>
              <w:left w:w="108" w:type="dxa"/>
              <w:bottom w:w="0" w:type="dxa"/>
              <w:right w:w="108" w:type="dxa"/>
            </w:tcMar>
            <w:vAlign w:val="center"/>
          </w:tcPr>
          <w:p w14:paraId="5091E2DD" w14:textId="67D82DBD" w:rsidR="00BB2770" w:rsidRPr="000E2FE5" w:rsidRDefault="00BB2770" w:rsidP="000E2FE5">
            <w:pPr>
              <w:rPr>
                <w:rFonts w:ascii="Arial" w:eastAsia="Arial Unicode MS" w:hAnsi="Arial" w:cs="Arial"/>
                <w:b/>
                <w:sz w:val="20"/>
                <w:szCs w:val="20"/>
                <w:lang w:val="en-GB"/>
              </w:rPr>
            </w:pPr>
            <w:r w:rsidRPr="00E06A52">
              <w:rPr>
                <w:rFonts w:ascii="Arial" w:eastAsia="Arial Unicode MS" w:hAnsi="Arial" w:cs="Arial"/>
                <w:b/>
                <w:sz w:val="20"/>
                <w:szCs w:val="20"/>
                <w:lang w:val="en-GB"/>
              </w:rPr>
              <w:t xml:space="preserve">Are there ethical issues in this manuscript? </w:t>
            </w:r>
          </w:p>
        </w:tc>
        <w:tc>
          <w:tcPr>
            <w:tcW w:w="2189" w:type="pct"/>
            <w:shd w:val="clear" w:color="auto" w:fill="auto"/>
            <w:tcMar>
              <w:top w:w="0" w:type="dxa"/>
              <w:left w:w="108" w:type="dxa"/>
              <w:bottom w:w="0" w:type="dxa"/>
              <w:right w:w="108" w:type="dxa"/>
            </w:tcMar>
            <w:vAlign w:val="center"/>
          </w:tcPr>
          <w:p w14:paraId="60F952CE" w14:textId="225D1415" w:rsidR="00BB2770" w:rsidRPr="000E2FE5" w:rsidRDefault="00BB2770" w:rsidP="000E2FE5">
            <w:pPr>
              <w:rPr>
                <w:rFonts w:ascii="Arial" w:eastAsia="Arial Unicode MS" w:hAnsi="Arial" w:cs="Arial"/>
                <w:i/>
                <w:iCs/>
                <w:sz w:val="20"/>
                <w:szCs w:val="20"/>
                <w:u w:val="single"/>
                <w:lang w:val="en-GB"/>
              </w:rPr>
            </w:pPr>
            <w:r w:rsidRPr="00E06A52">
              <w:rPr>
                <w:rFonts w:ascii="Arial" w:eastAsia="Arial Unicode MS" w:hAnsi="Arial" w:cs="Arial"/>
                <w:i/>
                <w:iCs/>
                <w:sz w:val="20"/>
                <w:szCs w:val="20"/>
                <w:u w:val="single"/>
                <w:lang w:val="en-GB"/>
              </w:rPr>
              <w:t xml:space="preserve">(If yes, </w:t>
            </w:r>
            <w:proofErr w:type="gramStart"/>
            <w:r w:rsidRPr="00E06A52">
              <w:rPr>
                <w:rFonts w:ascii="Arial" w:eastAsia="Arial Unicode MS" w:hAnsi="Arial" w:cs="Arial"/>
                <w:i/>
                <w:iCs/>
                <w:sz w:val="20"/>
                <w:szCs w:val="20"/>
                <w:u w:val="single"/>
                <w:lang w:val="en-GB"/>
              </w:rPr>
              <w:t>Kindly</w:t>
            </w:r>
            <w:proofErr w:type="gramEnd"/>
            <w:r w:rsidRPr="00E06A52">
              <w:rPr>
                <w:rFonts w:ascii="Arial" w:eastAsia="Arial Unicode MS" w:hAnsi="Arial" w:cs="Arial"/>
                <w:i/>
                <w:iCs/>
                <w:sz w:val="20"/>
                <w:szCs w:val="20"/>
                <w:u w:val="single"/>
                <w:lang w:val="en-GB"/>
              </w:rPr>
              <w:t xml:space="preserve"> please write down the ethical issues here in details)</w:t>
            </w:r>
          </w:p>
          <w:p w14:paraId="57EA97BB" w14:textId="77777777" w:rsidR="00BB2770" w:rsidRPr="00E06A52" w:rsidRDefault="00BB2770" w:rsidP="00BB2770">
            <w:pPr>
              <w:rPr>
                <w:rFonts w:ascii="Arial" w:eastAsia="Arial Unicode MS" w:hAnsi="Arial" w:cs="Arial"/>
                <w:sz w:val="20"/>
                <w:szCs w:val="20"/>
                <w:lang w:val="en-GB"/>
              </w:rPr>
            </w:pPr>
          </w:p>
        </w:tc>
        <w:tc>
          <w:tcPr>
            <w:tcW w:w="1545" w:type="pct"/>
            <w:gridSpan w:val="2"/>
            <w:shd w:val="clear" w:color="auto" w:fill="auto"/>
            <w:vAlign w:val="center"/>
          </w:tcPr>
          <w:p w14:paraId="5DCBB42D" w14:textId="77777777" w:rsidR="00BB2770" w:rsidRPr="00E06A52" w:rsidRDefault="00BB2770" w:rsidP="00BB2770">
            <w:pPr>
              <w:rPr>
                <w:rFonts w:ascii="Arial" w:eastAsia="Arial Unicode MS" w:hAnsi="Arial" w:cs="Arial"/>
                <w:sz w:val="20"/>
                <w:szCs w:val="20"/>
                <w:lang w:val="en-GB"/>
              </w:rPr>
            </w:pPr>
          </w:p>
          <w:p w14:paraId="6ACC1AFB" w14:textId="77777777" w:rsidR="00BB2770" w:rsidRPr="00E06A52" w:rsidRDefault="00BB2770" w:rsidP="00BB2770">
            <w:pPr>
              <w:rPr>
                <w:rFonts w:ascii="Arial" w:eastAsia="Arial Unicode MS" w:hAnsi="Arial" w:cs="Arial"/>
                <w:sz w:val="20"/>
                <w:szCs w:val="20"/>
                <w:lang w:val="en-GB"/>
              </w:rPr>
            </w:pPr>
          </w:p>
          <w:p w14:paraId="3333F9F5" w14:textId="77777777" w:rsidR="00BB2770" w:rsidRPr="00E06A52" w:rsidRDefault="00BB2770" w:rsidP="00BB2770">
            <w:pPr>
              <w:rPr>
                <w:rFonts w:ascii="Arial" w:eastAsia="Arial Unicode MS" w:hAnsi="Arial" w:cs="Arial"/>
                <w:sz w:val="20"/>
                <w:szCs w:val="20"/>
                <w:lang w:val="en-GB"/>
              </w:rPr>
            </w:pPr>
          </w:p>
        </w:tc>
      </w:tr>
    </w:tbl>
    <w:p w14:paraId="30464BBF" w14:textId="77777777" w:rsidR="00BB2770" w:rsidRPr="00E06A52" w:rsidRDefault="00BB2770" w:rsidP="00BB2770">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BB2770" w:rsidRPr="00E06A52" w14:paraId="5EFC15D8" w14:textId="77777777" w:rsidTr="00D838FF">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4A068DAC" w14:textId="77777777" w:rsidR="00BB2770" w:rsidRPr="00E06A52" w:rsidRDefault="00BB2770" w:rsidP="00BB2770">
            <w:pPr>
              <w:rPr>
                <w:rFonts w:ascii="Arial" w:hAnsi="Arial" w:cs="Arial"/>
                <w:bCs/>
                <w:sz w:val="20"/>
                <w:szCs w:val="20"/>
                <w:u w:val="single"/>
                <w:lang w:val="en-GB"/>
              </w:rPr>
            </w:pPr>
            <w:r w:rsidRPr="00E06A52">
              <w:rPr>
                <w:rFonts w:ascii="Arial" w:hAnsi="Arial" w:cs="Arial"/>
                <w:bCs/>
                <w:sz w:val="20"/>
                <w:szCs w:val="20"/>
                <w:u w:val="single"/>
                <w:lang w:val="en-GB"/>
              </w:rPr>
              <w:t>Reviewer Details:</w:t>
            </w:r>
          </w:p>
          <w:p w14:paraId="7875EC6D" w14:textId="77777777" w:rsidR="00BB2770" w:rsidRPr="00E06A52" w:rsidRDefault="00BB2770" w:rsidP="00BB2770">
            <w:pPr>
              <w:rPr>
                <w:rFonts w:ascii="Arial" w:hAnsi="Arial" w:cs="Arial"/>
                <w:bCs/>
                <w:sz w:val="20"/>
                <w:szCs w:val="20"/>
                <w:u w:val="single"/>
                <w:lang w:val="en-GB"/>
              </w:rPr>
            </w:pPr>
          </w:p>
        </w:tc>
      </w:tr>
      <w:tr w:rsidR="00BB2770" w:rsidRPr="00E06A52" w14:paraId="07581173" w14:textId="77777777" w:rsidTr="00D838FF">
        <w:trPr>
          <w:trHeight w:val="77"/>
        </w:trPr>
        <w:tc>
          <w:tcPr>
            <w:tcW w:w="5310" w:type="dxa"/>
            <w:shd w:val="clear" w:color="auto" w:fill="auto"/>
            <w:noWrap/>
            <w:tcMar>
              <w:top w:w="0" w:type="dxa"/>
              <w:left w:w="108" w:type="dxa"/>
              <w:bottom w:w="0" w:type="dxa"/>
              <w:right w:w="108" w:type="dxa"/>
            </w:tcMar>
            <w:vAlign w:val="center"/>
          </w:tcPr>
          <w:p w14:paraId="07DEF03D" w14:textId="77777777" w:rsidR="00BB2770" w:rsidRPr="00E06A52" w:rsidRDefault="00BB2770" w:rsidP="00BB2770">
            <w:pPr>
              <w:rPr>
                <w:rFonts w:ascii="Arial" w:hAnsi="Arial" w:cs="Arial"/>
                <w:sz w:val="20"/>
                <w:szCs w:val="20"/>
                <w:lang w:val="en-GB"/>
              </w:rPr>
            </w:pPr>
            <w:r w:rsidRPr="00E06A52">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0EB315CD" w14:textId="7870C1D7" w:rsidR="00BB2770" w:rsidRPr="00A667FA" w:rsidRDefault="007273EB" w:rsidP="00BB2770">
            <w:pPr>
              <w:rPr>
                <w:rFonts w:ascii="Arial" w:hAnsi="Arial" w:cs="Arial"/>
                <w:b/>
                <w:bCs/>
                <w:sz w:val="20"/>
                <w:szCs w:val="20"/>
              </w:rPr>
            </w:pPr>
            <w:proofErr w:type="spellStart"/>
            <w:r w:rsidRPr="00A667FA">
              <w:rPr>
                <w:rFonts w:ascii="Arial" w:hAnsi="Arial" w:cs="Arial"/>
                <w:b/>
                <w:bCs/>
                <w:color w:val="000000"/>
                <w:sz w:val="20"/>
                <w:szCs w:val="20"/>
              </w:rPr>
              <w:t>Boudallaa</w:t>
            </w:r>
            <w:proofErr w:type="spellEnd"/>
            <w:r w:rsidRPr="00A667FA">
              <w:rPr>
                <w:rFonts w:ascii="Arial" w:hAnsi="Arial" w:cs="Arial"/>
                <w:b/>
                <w:bCs/>
                <w:color w:val="000000"/>
                <w:sz w:val="20"/>
                <w:szCs w:val="20"/>
              </w:rPr>
              <w:t xml:space="preserve"> Abdelhak</w:t>
            </w:r>
          </w:p>
        </w:tc>
      </w:tr>
      <w:tr w:rsidR="00BB2770" w:rsidRPr="00E06A52" w14:paraId="1B2F2084" w14:textId="77777777" w:rsidTr="00D838FF">
        <w:trPr>
          <w:trHeight w:val="77"/>
        </w:trPr>
        <w:tc>
          <w:tcPr>
            <w:tcW w:w="5310" w:type="dxa"/>
            <w:shd w:val="clear" w:color="auto" w:fill="auto"/>
            <w:noWrap/>
            <w:tcMar>
              <w:top w:w="0" w:type="dxa"/>
              <w:left w:w="108" w:type="dxa"/>
              <w:bottom w:w="0" w:type="dxa"/>
              <w:right w:w="108" w:type="dxa"/>
            </w:tcMar>
            <w:vAlign w:val="center"/>
          </w:tcPr>
          <w:p w14:paraId="58A21030" w14:textId="77777777" w:rsidR="00BB2770" w:rsidRPr="00E06A52" w:rsidRDefault="00BB2770" w:rsidP="00BB2770">
            <w:pPr>
              <w:rPr>
                <w:rFonts w:ascii="Arial" w:hAnsi="Arial" w:cs="Arial"/>
                <w:sz w:val="20"/>
                <w:szCs w:val="20"/>
                <w:lang w:val="en-GB"/>
              </w:rPr>
            </w:pPr>
            <w:r w:rsidRPr="00E06A52">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5C53F01B" w14:textId="308F97CA" w:rsidR="00BB2770" w:rsidRPr="00A667FA" w:rsidRDefault="007273EB" w:rsidP="007273EB">
            <w:pPr>
              <w:rPr>
                <w:rFonts w:ascii="Arial" w:hAnsi="Arial" w:cs="Arial"/>
                <w:b/>
                <w:bCs/>
                <w:sz w:val="20"/>
                <w:szCs w:val="20"/>
                <w:lang w:val="en-GB"/>
              </w:rPr>
            </w:pPr>
            <w:r w:rsidRPr="00A667FA">
              <w:rPr>
                <w:rFonts w:ascii="Arial" w:hAnsi="Arial" w:cs="Arial"/>
                <w:b/>
                <w:bCs/>
                <w:color w:val="000000"/>
                <w:sz w:val="20"/>
                <w:szCs w:val="20"/>
              </w:rPr>
              <w:t>National School of Applied Sciences (ENSAK), Morocco</w:t>
            </w:r>
          </w:p>
        </w:tc>
      </w:tr>
    </w:tbl>
    <w:p w14:paraId="79FF2039" w14:textId="77777777" w:rsidR="00BB2770" w:rsidRPr="00E06A52" w:rsidRDefault="00BB2770" w:rsidP="00BB2770">
      <w:pPr>
        <w:rPr>
          <w:rFonts w:ascii="Arial" w:hAnsi="Arial" w:cs="Arial"/>
          <w:sz w:val="20"/>
          <w:szCs w:val="20"/>
        </w:rPr>
      </w:pPr>
    </w:p>
    <w:bookmarkEnd w:id="0"/>
    <w:p w14:paraId="4B84145B" w14:textId="77777777" w:rsidR="00BB2770" w:rsidRPr="00E06A52" w:rsidRDefault="00BB2770" w:rsidP="00BB2770">
      <w:pPr>
        <w:rPr>
          <w:rFonts w:ascii="Arial" w:hAnsi="Arial" w:cs="Arial"/>
          <w:sz w:val="20"/>
          <w:szCs w:val="20"/>
        </w:rPr>
      </w:pPr>
    </w:p>
    <w:p w14:paraId="48DC05A4" w14:textId="77777777" w:rsidR="004C3DF1" w:rsidRPr="00E06A52" w:rsidRDefault="004C3DF1" w:rsidP="00BB2770">
      <w:pPr>
        <w:pStyle w:val="BodyText"/>
        <w:rPr>
          <w:rFonts w:ascii="Arial" w:hAnsi="Arial" w:cs="Arial"/>
          <w:b/>
          <w:sz w:val="20"/>
          <w:szCs w:val="20"/>
          <w:lang w:val="en-US"/>
        </w:rPr>
      </w:pPr>
    </w:p>
    <w:sectPr w:rsidR="004C3DF1" w:rsidRPr="00E06A52" w:rsidSect="00F650CE">
      <w:headerReference w:type="default" r:id="rId8"/>
      <w:footerReference w:type="default" r:id="rId9"/>
      <w:pgSz w:w="23814" w:h="16839" w:orient="landscape" w:code="8"/>
      <w:pgMar w:top="1134"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1C828" w14:textId="77777777" w:rsidR="00871035" w:rsidRPr="0000007A" w:rsidRDefault="00871035" w:rsidP="0099583E">
      <w:r>
        <w:separator/>
      </w:r>
    </w:p>
  </w:endnote>
  <w:endnote w:type="continuationSeparator" w:id="0">
    <w:p w14:paraId="01952680" w14:textId="77777777" w:rsidR="00871035" w:rsidRPr="0000007A" w:rsidRDefault="0087103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BF6C" w14:textId="77777777" w:rsidR="00871035" w:rsidRPr="0000007A" w:rsidRDefault="00871035" w:rsidP="0099583E">
      <w:r>
        <w:separator/>
      </w:r>
    </w:p>
  </w:footnote>
  <w:footnote w:type="continuationSeparator" w:id="0">
    <w:p w14:paraId="352228CA" w14:textId="77777777" w:rsidR="00871035" w:rsidRPr="0000007A" w:rsidRDefault="0087103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A24B8"/>
    <w:multiLevelType w:val="hybridMultilevel"/>
    <w:tmpl w:val="03D45F5E"/>
    <w:lvl w:ilvl="0" w:tplc="49FCD4AE">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77C6922"/>
    <w:multiLevelType w:val="hybridMultilevel"/>
    <w:tmpl w:val="2266209A"/>
    <w:lvl w:ilvl="0" w:tplc="040C0001">
      <w:start w:val="1"/>
      <w:numFmt w:val="bullet"/>
      <w:lvlText w:val=""/>
      <w:lvlJc w:val="left"/>
      <w:pPr>
        <w:ind w:left="907" w:hanging="360"/>
      </w:pPr>
      <w:rPr>
        <w:rFonts w:ascii="Symbol" w:hAnsi="Symbol"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C712D5"/>
    <w:multiLevelType w:val="hybridMultilevel"/>
    <w:tmpl w:val="7466DA98"/>
    <w:lvl w:ilvl="0" w:tplc="49FCD4AE">
      <w:numFmt w:val="bullet"/>
      <w:lvlText w:val="-"/>
      <w:lvlJc w:val="left"/>
      <w:pPr>
        <w:ind w:left="54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FF1030"/>
    <w:multiLevelType w:val="hybridMultilevel"/>
    <w:tmpl w:val="86F6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210FB"/>
    <w:multiLevelType w:val="hybridMultilevel"/>
    <w:tmpl w:val="A8ECE03A"/>
    <w:lvl w:ilvl="0" w:tplc="49FCD4AE">
      <w:numFmt w:val="bullet"/>
      <w:lvlText w:val="-"/>
      <w:lvlJc w:val="left"/>
      <w:pPr>
        <w:ind w:left="540" w:hanging="360"/>
      </w:pPr>
      <w:rPr>
        <w:rFonts w:ascii="Times New Roman" w:eastAsia="Times New Roman" w:hAnsi="Times New Roman" w:cs="Times New Roman"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3" w15:restartNumberingAfterBreak="0">
    <w:nsid w:val="52CF0749"/>
    <w:multiLevelType w:val="hybridMultilevel"/>
    <w:tmpl w:val="67C0A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EE1419"/>
    <w:multiLevelType w:val="hybridMultilevel"/>
    <w:tmpl w:val="6388D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985998">
    <w:abstractNumId w:val="3"/>
  </w:num>
  <w:num w:numId="2" w16cid:durableId="368453929">
    <w:abstractNumId w:val="10"/>
  </w:num>
  <w:num w:numId="3" w16cid:durableId="815226723">
    <w:abstractNumId w:val="9"/>
  </w:num>
  <w:num w:numId="4" w16cid:durableId="1758986971">
    <w:abstractNumId w:val="11"/>
  </w:num>
  <w:num w:numId="5" w16cid:durableId="1478033425">
    <w:abstractNumId w:val="6"/>
  </w:num>
  <w:num w:numId="6" w16cid:durableId="782966154">
    <w:abstractNumId w:val="0"/>
  </w:num>
  <w:num w:numId="7" w16cid:durableId="1371760520">
    <w:abstractNumId w:val="1"/>
  </w:num>
  <w:num w:numId="8" w16cid:durableId="202451130">
    <w:abstractNumId w:val="16"/>
  </w:num>
  <w:num w:numId="9" w16cid:durableId="534269539">
    <w:abstractNumId w:val="14"/>
  </w:num>
  <w:num w:numId="10" w16cid:durableId="1028946951">
    <w:abstractNumId w:val="2"/>
  </w:num>
  <w:num w:numId="11" w16cid:durableId="1637837477">
    <w:abstractNumId w:val="8"/>
  </w:num>
  <w:num w:numId="12" w16cid:durableId="1333531698">
    <w:abstractNumId w:val="15"/>
  </w:num>
  <w:num w:numId="13" w16cid:durableId="1820998982">
    <w:abstractNumId w:val="13"/>
  </w:num>
  <w:num w:numId="14" w16cid:durableId="119806557">
    <w:abstractNumId w:val="5"/>
  </w:num>
  <w:num w:numId="15" w16cid:durableId="1103305427">
    <w:abstractNumId w:val="12"/>
  </w:num>
  <w:num w:numId="16" w16cid:durableId="1042093780">
    <w:abstractNumId w:val="7"/>
  </w:num>
  <w:num w:numId="17" w16cid:durableId="99299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6D5F"/>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2FE5"/>
    <w:rsid w:val="00101322"/>
    <w:rsid w:val="00121FFA"/>
    <w:rsid w:val="0012616A"/>
    <w:rsid w:val="00136984"/>
    <w:rsid w:val="00142A9C"/>
    <w:rsid w:val="00150304"/>
    <w:rsid w:val="00150B84"/>
    <w:rsid w:val="0015296D"/>
    <w:rsid w:val="00163622"/>
    <w:rsid w:val="001645A2"/>
    <w:rsid w:val="00164F4E"/>
    <w:rsid w:val="00165685"/>
    <w:rsid w:val="0017480A"/>
    <w:rsid w:val="0017545C"/>
    <w:rsid w:val="001766DF"/>
    <w:rsid w:val="00176F0D"/>
    <w:rsid w:val="00186C8F"/>
    <w:rsid w:val="0018753A"/>
    <w:rsid w:val="00187AF6"/>
    <w:rsid w:val="001917A5"/>
    <w:rsid w:val="00197E68"/>
    <w:rsid w:val="001A1605"/>
    <w:rsid w:val="001A2F22"/>
    <w:rsid w:val="001A71DE"/>
    <w:rsid w:val="001B0046"/>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11E"/>
    <w:rsid w:val="0025366D"/>
    <w:rsid w:val="0025366F"/>
    <w:rsid w:val="00262634"/>
    <w:rsid w:val="00275984"/>
    <w:rsid w:val="00280EC9"/>
    <w:rsid w:val="00282BEE"/>
    <w:rsid w:val="00284CE6"/>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31A"/>
    <w:rsid w:val="00353718"/>
    <w:rsid w:val="00374F93"/>
    <w:rsid w:val="00377F1D"/>
    <w:rsid w:val="00394901"/>
    <w:rsid w:val="003A04E7"/>
    <w:rsid w:val="003A1C45"/>
    <w:rsid w:val="003A4991"/>
    <w:rsid w:val="003A4EC3"/>
    <w:rsid w:val="003A6E1A"/>
    <w:rsid w:val="003B1D0B"/>
    <w:rsid w:val="003B2172"/>
    <w:rsid w:val="003C4E23"/>
    <w:rsid w:val="003D1BDE"/>
    <w:rsid w:val="003E746A"/>
    <w:rsid w:val="00401C12"/>
    <w:rsid w:val="0042465A"/>
    <w:rsid w:val="00435B36"/>
    <w:rsid w:val="00442B24"/>
    <w:rsid w:val="004430CD"/>
    <w:rsid w:val="00443232"/>
    <w:rsid w:val="0044519B"/>
    <w:rsid w:val="00452F40"/>
    <w:rsid w:val="00457AB1"/>
    <w:rsid w:val="00457BC0"/>
    <w:rsid w:val="00461309"/>
    <w:rsid w:val="00462996"/>
    <w:rsid w:val="00474129"/>
    <w:rsid w:val="00474E93"/>
    <w:rsid w:val="00475E31"/>
    <w:rsid w:val="00477844"/>
    <w:rsid w:val="00483457"/>
    <w:rsid w:val="004847FF"/>
    <w:rsid w:val="00495DBB"/>
    <w:rsid w:val="004A49B9"/>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E9E"/>
    <w:rsid w:val="0052339F"/>
    <w:rsid w:val="00530A2D"/>
    <w:rsid w:val="00531C82"/>
    <w:rsid w:val="00533FC1"/>
    <w:rsid w:val="00535F0D"/>
    <w:rsid w:val="0054564B"/>
    <w:rsid w:val="00545A13"/>
    <w:rsid w:val="00546343"/>
    <w:rsid w:val="00546E3F"/>
    <w:rsid w:val="00555430"/>
    <w:rsid w:val="00557CD3"/>
    <w:rsid w:val="00560D3C"/>
    <w:rsid w:val="00565D90"/>
    <w:rsid w:val="00567DE0"/>
    <w:rsid w:val="005735A5"/>
    <w:rsid w:val="005757CF"/>
    <w:rsid w:val="00581FF9"/>
    <w:rsid w:val="005A4F17"/>
    <w:rsid w:val="005A6DC3"/>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3989"/>
    <w:rsid w:val="006A5E0B"/>
    <w:rsid w:val="006A7405"/>
    <w:rsid w:val="006C3797"/>
    <w:rsid w:val="006D467C"/>
    <w:rsid w:val="006E01EE"/>
    <w:rsid w:val="006E6014"/>
    <w:rsid w:val="006E7D6E"/>
    <w:rsid w:val="00700A1D"/>
    <w:rsid w:val="00700EF2"/>
    <w:rsid w:val="00701186"/>
    <w:rsid w:val="00707BE1"/>
    <w:rsid w:val="00714CF2"/>
    <w:rsid w:val="007238EB"/>
    <w:rsid w:val="007273EB"/>
    <w:rsid w:val="007317C3"/>
    <w:rsid w:val="0073332F"/>
    <w:rsid w:val="00734756"/>
    <w:rsid w:val="00734BFB"/>
    <w:rsid w:val="0073538B"/>
    <w:rsid w:val="00737BC9"/>
    <w:rsid w:val="0074253C"/>
    <w:rsid w:val="007426E6"/>
    <w:rsid w:val="00751520"/>
    <w:rsid w:val="00761080"/>
    <w:rsid w:val="00766889"/>
    <w:rsid w:val="00766A0D"/>
    <w:rsid w:val="00767F8C"/>
    <w:rsid w:val="00780B67"/>
    <w:rsid w:val="00781D07"/>
    <w:rsid w:val="007A27EC"/>
    <w:rsid w:val="007A62F8"/>
    <w:rsid w:val="007B1099"/>
    <w:rsid w:val="007B54A4"/>
    <w:rsid w:val="007C2342"/>
    <w:rsid w:val="007C6CDF"/>
    <w:rsid w:val="007C7EBD"/>
    <w:rsid w:val="007D0246"/>
    <w:rsid w:val="007F5873"/>
    <w:rsid w:val="007F7849"/>
    <w:rsid w:val="008126B7"/>
    <w:rsid w:val="00815F94"/>
    <w:rsid w:val="008224E2"/>
    <w:rsid w:val="00825DC9"/>
    <w:rsid w:val="0082676D"/>
    <w:rsid w:val="008324FC"/>
    <w:rsid w:val="00846F1F"/>
    <w:rsid w:val="008470AB"/>
    <w:rsid w:val="0085546D"/>
    <w:rsid w:val="0086369B"/>
    <w:rsid w:val="00871035"/>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67FA"/>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639D"/>
    <w:rsid w:val="00B029C1"/>
    <w:rsid w:val="00B03A45"/>
    <w:rsid w:val="00B216B7"/>
    <w:rsid w:val="00B2236C"/>
    <w:rsid w:val="00B22FE6"/>
    <w:rsid w:val="00B3033D"/>
    <w:rsid w:val="00B334D9"/>
    <w:rsid w:val="00B53059"/>
    <w:rsid w:val="00B562D2"/>
    <w:rsid w:val="00B62087"/>
    <w:rsid w:val="00B62F41"/>
    <w:rsid w:val="00B63782"/>
    <w:rsid w:val="00B66599"/>
    <w:rsid w:val="00B760E1"/>
    <w:rsid w:val="00B82FFC"/>
    <w:rsid w:val="00B93030"/>
    <w:rsid w:val="00BA1AB3"/>
    <w:rsid w:val="00BA6421"/>
    <w:rsid w:val="00BB21AB"/>
    <w:rsid w:val="00BB2770"/>
    <w:rsid w:val="00BB4FEC"/>
    <w:rsid w:val="00BC402F"/>
    <w:rsid w:val="00BD0DF5"/>
    <w:rsid w:val="00BD7527"/>
    <w:rsid w:val="00BE13EF"/>
    <w:rsid w:val="00BE40A5"/>
    <w:rsid w:val="00BE6454"/>
    <w:rsid w:val="00C01111"/>
    <w:rsid w:val="00C03A1D"/>
    <w:rsid w:val="00C0402A"/>
    <w:rsid w:val="00C10283"/>
    <w:rsid w:val="00C1187E"/>
    <w:rsid w:val="00C11905"/>
    <w:rsid w:val="00C1438B"/>
    <w:rsid w:val="00C2199B"/>
    <w:rsid w:val="00C22886"/>
    <w:rsid w:val="00C25C8F"/>
    <w:rsid w:val="00C263C6"/>
    <w:rsid w:val="00C435C6"/>
    <w:rsid w:val="00C635B6"/>
    <w:rsid w:val="00C70DFC"/>
    <w:rsid w:val="00C715A5"/>
    <w:rsid w:val="00C82466"/>
    <w:rsid w:val="00C84097"/>
    <w:rsid w:val="00CA20D2"/>
    <w:rsid w:val="00CA3D93"/>
    <w:rsid w:val="00CA4B20"/>
    <w:rsid w:val="00CA7853"/>
    <w:rsid w:val="00CB3A78"/>
    <w:rsid w:val="00CB429B"/>
    <w:rsid w:val="00CC2753"/>
    <w:rsid w:val="00CD093E"/>
    <w:rsid w:val="00CD1556"/>
    <w:rsid w:val="00CD1FD7"/>
    <w:rsid w:val="00CD5091"/>
    <w:rsid w:val="00CD5DFD"/>
    <w:rsid w:val="00CD7C84"/>
    <w:rsid w:val="00CE199A"/>
    <w:rsid w:val="00CE5AC7"/>
    <w:rsid w:val="00CF0BBB"/>
    <w:rsid w:val="00CF0D07"/>
    <w:rsid w:val="00CF7035"/>
    <w:rsid w:val="00D045FF"/>
    <w:rsid w:val="00D1283A"/>
    <w:rsid w:val="00D12970"/>
    <w:rsid w:val="00D17979"/>
    <w:rsid w:val="00D2075F"/>
    <w:rsid w:val="00D21946"/>
    <w:rsid w:val="00D27A79"/>
    <w:rsid w:val="00D27CA5"/>
    <w:rsid w:val="00D32AC2"/>
    <w:rsid w:val="00D34A65"/>
    <w:rsid w:val="00D40416"/>
    <w:rsid w:val="00D430AB"/>
    <w:rsid w:val="00D4782A"/>
    <w:rsid w:val="00D709EB"/>
    <w:rsid w:val="00D7603E"/>
    <w:rsid w:val="00D838FF"/>
    <w:rsid w:val="00D90124"/>
    <w:rsid w:val="00D9392F"/>
    <w:rsid w:val="00DA2679"/>
    <w:rsid w:val="00DA3C3D"/>
    <w:rsid w:val="00DA41F5"/>
    <w:rsid w:val="00DB7E1B"/>
    <w:rsid w:val="00DC1D81"/>
    <w:rsid w:val="00DD0C4A"/>
    <w:rsid w:val="00DD274C"/>
    <w:rsid w:val="00DE7D30"/>
    <w:rsid w:val="00E03C32"/>
    <w:rsid w:val="00E05E5D"/>
    <w:rsid w:val="00E06A52"/>
    <w:rsid w:val="00E3111A"/>
    <w:rsid w:val="00E451EA"/>
    <w:rsid w:val="00E57F4B"/>
    <w:rsid w:val="00E63889"/>
    <w:rsid w:val="00E63A98"/>
    <w:rsid w:val="00E645E9"/>
    <w:rsid w:val="00E65596"/>
    <w:rsid w:val="00E71C8D"/>
    <w:rsid w:val="00E72360"/>
    <w:rsid w:val="00E72A8E"/>
    <w:rsid w:val="00E942DA"/>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4E29"/>
    <w:rsid w:val="00F3669D"/>
    <w:rsid w:val="00F405F8"/>
    <w:rsid w:val="00F4700F"/>
    <w:rsid w:val="00F52B15"/>
    <w:rsid w:val="00F573EA"/>
    <w:rsid w:val="00F57E9D"/>
    <w:rsid w:val="00F650CE"/>
    <w:rsid w:val="00F73CF2"/>
    <w:rsid w:val="00F80C14"/>
    <w:rsid w:val="00F96F54"/>
    <w:rsid w:val="00F978B8"/>
    <w:rsid w:val="00FA6528"/>
    <w:rsid w:val="00FB36FA"/>
    <w:rsid w:val="00FB3DE3"/>
    <w:rsid w:val="00FB5BBE"/>
    <w:rsid w:val="00FC0A18"/>
    <w:rsid w:val="00FC2E17"/>
    <w:rsid w:val="00FC432A"/>
    <w:rsid w:val="00FC6387"/>
    <w:rsid w:val="00FC6802"/>
    <w:rsid w:val="00FD53AB"/>
    <w:rsid w:val="00FD70A7"/>
    <w:rsid w:val="00FF09A0"/>
    <w:rsid w:val="00FF7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F34E29"/>
    <w:rPr>
      <w:b/>
      <w:bCs/>
    </w:rPr>
  </w:style>
  <w:style w:type="paragraph" w:customStyle="1" w:styleId="Author">
    <w:name w:val="Author"/>
    <w:rsid w:val="00C715A5"/>
    <w:pPr>
      <w:spacing w:before="360" w:after="40"/>
      <w:jc w:val="center"/>
    </w:pPr>
    <w:rPr>
      <w:rFonts w:ascii="Times New Roman" w:eastAsia="SimSun" w:hAnsi="Times New Roman"/>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1920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9131046">
      <w:bodyDiv w:val="1"/>
      <w:marLeft w:val="0"/>
      <w:marRight w:val="0"/>
      <w:marTop w:val="0"/>
      <w:marBottom w:val="0"/>
      <w:divBdr>
        <w:top w:val="none" w:sz="0" w:space="0" w:color="auto"/>
        <w:left w:val="none" w:sz="0" w:space="0" w:color="auto"/>
        <w:bottom w:val="none" w:sz="0" w:space="0" w:color="auto"/>
        <w:right w:val="none" w:sz="0" w:space="0" w:color="auto"/>
      </w:divBdr>
    </w:div>
    <w:div w:id="64016051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6765851">
      <w:bodyDiv w:val="1"/>
      <w:marLeft w:val="0"/>
      <w:marRight w:val="0"/>
      <w:marTop w:val="0"/>
      <w:marBottom w:val="0"/>
      <w:divBdr>
        <w:top w:val="none" w:sz="0" w:space="0" w:color="auto"/>
        <w:left w:val="none" w:sz="0" w:space="0" w:color="auto"/>
        <w:bottom w:val="none" w:sz="0" w:space="0" w:color="auto"/>
        <w:right w:val="none" w:sz="0" w:space="0" w:color="auto"/>
      </w:divBdr>
      <w:divsChild>
        <w:div w:id="1949463742">
          <w:marLeft w:val="0"/>
          <w:marRight w:val="0"/>
          <w:marTop w:val="0"/>
          <w:marBottom w:val="0"/>
          <w:divBdr>
            <w:top w:val="none" w:sz="0" w:space="0" w:color="auto"/>
            <w:left w:val="none" w:sz="0" w:space="0" w:color="auto"/>
            <w:bottom w:val="none" w:sz="0" w:space="0" w:color="auto"/>
            <w:right w:val="none" w:sz="0" w:space="0" w:color="auto"/>
          </w:divBdr>
          <w:divsChild>
            <w:div w:id="1731419786">
              <w:marLeft w:val="0"/>
              <w:marRight w:val="0"/>
              <w:marTop w:val="0"/>
              <w:marBottom w:val="0"/>
              <w:divBdr>
                <w:top w:val="none" w:sz="0" w:space="0" w:color="auto"/>
                <w:left w:val="none" w:sz="0" w:space="0" w:color="auto"/>
                <w:bottom w:val="none" w:sz="0" w:space="0" w:color="auto"/>
                <w:right w:val="none" w:sz="0" w:space="0" w:color="auto"/>
              </w:divBdr>
              <w:divsChild>
                <w:div w:id="1877113443">
                  <w:marLeft w:val="0"/>
                  <w:marRight w:val="0"/>
                  <w:marTop w:val="0"/>
                  <w:marBottom w:val="0"/>
                  <w:divBdr>
                    <w:top w:val="none" w:sz="0" w:space="0" w:color="auto"/>
                    <w:left w:val="none" w:sz="0" w:space="0" w:color="auto"/>
                    <w:bottom w:val="none" w:sz="0" w:space="0" w:color="auto"/>
                    <w:right w:val="none" w:sz="0" w:space="0" w:color="auto"/>
                  </w:divBdr>
                  <w:divsChild>
                    <w:div w:id="1679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552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93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approaches-in-engineering-research-and-technology-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33</cp:revision>
  <dcterms:created xsi:type="dcterms:W3CDTF">2024-10-05T10:16:00Z</dcterms:created>
  <dcterms:modified xsi:type="dcterms:W3CDTF">2025-02-20T06:55:00Z</dcterms:modified>
</cp:coreProperties>
</file>