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E375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E375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E375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E375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E375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1946297" w:rsidR="0000007A" w:rsidRPr="00EE3752" w:rsidRDefault="00E31EC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D7E26" w:rsidRPr="00EE3752">
                <w:rPr>
                  <w:rStyle w:val="Hyperlink"/>
                  <w:rFonts w:ascii="Arial" w:hAnsi="Arial" w:cs="Arial"/>
                  <w:sz w:val="20"/>
                  <w:szCs w:val="20"/>
                </w:rPr>
                <w:t>Medicine and Medical Research: New Perspectives</w:t>
              </w:r>
            </w:hyperlink>
          </w:p>
        </w:tc>
      </w:tr>
      <w:tr w:rsidR="0000007A" w:rsidRPr="00EE375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E375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89ACD5A" w:rsidR="0000007A" w:rsidRPr="00EE375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D7E26" w:rsidRPr="00EE3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E26"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3065</w:t>
            </w:r>
          </w:p>
        </w:tc>
      </w:tr>
      <w:tr w:rsidR="0000007A" w:rsidRPr="00EE375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E375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EB3090E" w:rsidR="0000007A" w:rsidRPr="00EE3752" w:rsidRDefault="000D7E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E3752">
              <w:rPr>
                <w:rFonts w:ascii="Arial" w:hAnsi="Arial" w:cs="Arial"/>
                <w:b/>
                <w:sz w:val="20"/>
                <w:szCs w:val="20"/>
                <w:lang w:val="en-GB"/>
              </w:rPr>
              <w:t>Laparoscopic splenectomy: A Review</w:t>
            </w:r>
          </w:p>
        </w:tc>
      </w:tr>
      <w:tr w:rsidR="00CF0BBB" w:rsidRPr="00EE375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E375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73F6329" w:rsidR="00CF0BBB" w:rsidRPr="00EE3752" w:rsidRDefault="000D7E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E3752" w:rsidRDefault="00D27A79" w:rsidP="00EF0A7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E375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EE375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375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E3752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EE37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3752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EE37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E3752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EE3752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EE375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EE375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375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EE37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3752">
              <w:rPr>
                <w:rFonts w:ascii="Arial" w:hAnsi="Arial" w:cs="Arial"/>
                <w:lang w:val="en-GB"/>
              </w:rPr>
              <w:t>Author’s Feedback</w:t>
            </w:r>
            <w:r w:rsidRPr="00EE375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E375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E375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EE37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EE375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F021E17" w14:textId="49048AA5" w:rsidR="00F1171E" w:rsidRPr="00EE3752" w:rsidRDefault="00383D6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Like: a detailed presentation of laparoscopic</w:t>
            </w:r>
            <w:r w:rsidR="002C010D"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total</w:t>
            </w: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splenectomy, illustrated with fine images </w:t>
            </w:r>
          </w:p>
          <w:p w14:paraId="3C5CC53A" w14:textId="77777777" w:rsidR="00383D6C" w:rsidRPr="00EE3752" w:rsidRDefault="00383D6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Useful for the surgical community </w:t>
            </w:r>
          </w:p>
          <w:p w14:paraId="429C039D" w14:textId="77777777" w:rsidR="00383D6C" w:rsidRPr="00EE3752" w:rsidRDefault="00383D6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Dislike: Content identical with the 2015 article published in International Surgery Journal </w:t>
            </w:r>
          </w:p>
          <w:p w14:paraId="5F819DDE" w14:textId="4E1439C7" w:rsidR="00383D6C" w:rsidRPr="00EE3752" w:rsidRDefault="00383D6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novelty, no </w:t>
            </w:r>
            <w:r w:rsidR="001E3E61"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technical </w:t>
            </w: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detail about initial splenic artery clamping prior to the hilar steps in order to diminish the in vivo volume of the large spleens as well as the bleeding</w:t>
            </w:r>
            <w:r w:rsidR="001E3E61"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570199D" w14:textId="2F89F1A6" w:rsidR="00383D6C" w:rsidRPr="00EE3752" w:rsidRDefault="00383D6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5E93B58" w14:textId="6879FC37" w:rsidR="002C010D" w:rsidRPr="00EE3752" w:rsidRDefault="002C010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</w:rPr>
              <w:t>No word about robotic approach</w:t>
            </w:r>
            <w:r w:rsidR="001E3E61" w:rsidRPr="00EE375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E37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BC9196" w14:textId="7A09CE5C" w:rsidR="002C010D" w:rsidRPr="00EE3752" w:rsidRDefault="002C010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word about minimally invasive partial splenectomy. </w:t>
            </w:r>
          </w:p>
        </w:tc>
        <w:tc>
          <w:tcPr>
            <w:tcW w:w="1523" w:type="pct"/>
          </w:tcPr>
          <w:p w14:paraId="462A339C" w14:textId="77777777" w:rsidR="00F1171E" w:rsidRPr="00EE37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75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E37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E37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E375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B3A1EC8" w14:textId="77777777" w:rsidR="00F1171E" w:rsidRPr="00EE3752" w:rsidRDefault="002C010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“Laparoscopic elective total splenectomy: A Review” would probably be more appropriate for a book chapter. </w:t>
            </w:r>
          </w:p>
          <w:p w14:paraId="794AA9A7" w14:textId="2747EB28" w:rsidR="002C010D" w:rsidRPr="00EE3752" w:rsidRDefault="002C010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Otherwise it should include</w:t>
            </w:r>
            <w:r w:rsidR="001E3E61"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elective</w:t>
            </w:r>
            <w:r w:rsidRPr="00EE37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minimally invasive partial splenectomy</w:t>
            </w:r>
            <w:r w:rsidR="001E3E61" w:rsidRPr="00EE37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well</w:t>
            </w:r>
            <w:r w:rsidRPr="00EE37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5B6701" w14:textId="3E30BA45" w:rsidR="00F1171E" w:rsidRPr="00EE3752" w:rsidRDefault="002C010D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3752">
              <w:rPr>
                <w:rFonts w:ascii="Arial" w:hAnsi="Arial" w:cs="Arial"/>
                <w:b w:val="0"/>
                <w:lang w:val="en-GB"/>
              </w:rPr>
              <w:t xml:space="preserve"> </w:t>
            </w:r>
          </w:p>
        </w:tc>
      </w:tr>
      <w:tr w:rsidR="00F1171E" w:rsidRPr="00EE375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E375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E375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E375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9736771" w:rsidR="00F1171E" w:rsidRPr="00EE3752" w:rsidRDefault="001E3E6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is “Single incision Laparoscopic </w:t>
            </w:r>
            <w:proofErr w:type="gramStart"/>
            <w:r w:rsidRPr="00EE3752">
              <w:rPr>
                <w:rFonts w:ascii="Arial" w:hAnsi="Arial" w:cs="Arial"/>
                <w:b/>
                <w:bCs/>
                <w:sz w:val="20"/>
                <w:szCs w:val="20"/>
              </w:rPr>
              <w:t>Procedure”  “</w:t>
            </w:r>
            <w:proofErr w:type="gramEnd"/>
            <w:r w:rsidRPr="00EE37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another approach towards Natural Orifice Trans luminal Endoscopic Surgery”? They are totally different approaches, except from being both minimally invasive. Probably </w:t>
            </w:r>
            <w:proofErr w:type="spellStart"/>
            <w:r w:rsidRPr="00EE3752">
              <w:rPr>
                <w:rFonts w:ascii="Arial" w:hAnsi="Arial" w:cs="Arial"/>
                <w:b/>
                <w:bCs/>
                <w:sz w:val="20"/>
                <w:szCs w:val="20"/>
              </w:rPr>
              <w:t>rephrazing</w:t>
            </w:r>
            <w:proofErr w:type="spellEnd"/>
            <w:r w:rsidRPr="00EE37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would help. </w:t>
            </w:r>
          </w:p>
        </w:tc>
        <w:tc>
          <w:tcPr>
            <w:tcW w:w="1523" w:type="pct"/>
          </w:tcPr>
          <w:p w14:paraId="1D54B730" w14:textId="77777777" w:rsidR="00F1171E" w:rsidRPr="00EE37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75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EE37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4CFE335E" w:rsidR="00F1171E" w:rsidRPr="00EE3752" w:rsidRDefault="001E3E6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898F764" w14:textId="77777777" w:rsidR="00F1171E" w:rsidRPr="00EE37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752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EE37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7304752A" w14:textId="6981EB53" w:rsidR="001E3E61" w:rsidRPr="00EE3752" w:rsidRDefault="001E3E61" w:rsidP="001E3E6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novelty since 2015.  </w:t>
            </w:r>
          </w:p>
          <w:p w14:paraId="05E8B794" w14:textId="59D209FB" w:rsidR="001E3E61" w:rsidRPr="00EE3752" w:rsidRDefault="001E3E61" w:rsidP="001E3E6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technical detail about initial splenic artery clamping prior to the hilar steps in order to diminish the in vivo volume of the large spleens as well as the </w:t>
            </w:r>
            <w:proofErr w:type="spellStart"/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peroperative</w:t>
            </w:r>
            <w:proofErr w:type="spellEnd"/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bleeding, for example. </w:t>
            </w:r>
          </w:p>
          <w:p w14:paraId="4D36D5A4" w14:textId="79B37653" w:rsidR="001E3E61" w:rsidRPr="00EE3752" w:rsidRDefault="001E3E6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mention nor references </w:t>
            </w:r>
            <w:r w:rsidRPr="00EE37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about minimally invasive partial splenectomy. </w:t>
            </w:r>
          </w:p>
          <w:p w14:paraId="37D373F9" w14:textId="4F4B6ADA" w:rsidR="00F1171E" w:rsidRPr="00EE3752" w:rsidRDefault="001E3E6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</w:rPr>
              <w:t>I would also detail about conversion</w:t>
            </w:r>
            <w:r w:rsidR="00AA6580" w:rsidRPr="00EE375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14DFC3" w14:textId="77777777" w:rsidR="00F1171E" w:rsidRPr="00EE37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75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E37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E37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E01EF5D" w:rsidR="00F1171E" w:rsidRPr="00EE3752" w:rsidRDefault="00AA658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references more recent than 2015 when the article was published.</w:t>
            </w:r>
          </w:p>
        </w:tc>
        <w:tc>
          <w:tcPr>
            <w:tcW w:w="1523" w:type="pct"/>
          </w:tcPr>
          <w:p w14:paraId="40220055" w14:textId="77777777" w:rsidR="00F1171E" w:rsidRPr="00EE37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75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EE37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3752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EE3752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EE37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E375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E375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E37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032D071E" w:rsidR="00F1171E" w:rsidRPr="00EE3752" w:rsidRDefault="00AA6580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are some minor but sense shifting inadvertencies such as “hollow viscous” (correctly “hollow viscus”) and “</w:t>
            </w:r>
            <w:proofErr w:type="spellStart"/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cosmosis</w:t>
            </w:r>
            <w:proofErr w:type="spellEnd"/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” (correctly “cosmesis”)</w:t>
            </w:r>
          </w:p>
          <w:p w14:paraId="41E28118" w14:textId="77777777" w:rsidR="00F1171E" w:rsidRPr="00EE37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E37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E37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E37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3752" w14:paraId="20A16C0C" w14:textId="77777777" w:rsidTr="00EF0A7A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EE37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E375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E375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E375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E37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43BC1A82" w:rsidR="00F1171E" w:rsidRPr="00EE3752" w:rsidRDefault="00AA6580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Useful book chapter</w:t>
            </w:r>
          </w:p>
          <w:p w14:paraId="7EB58C99" w14:textId="77777777" w:rsidR="00F1171E" w:rsidRPr="00EE37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E37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E37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EE375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1"/>
        <w:gridCol w:w="7136"/>
        <w:gridCol w:w="7123"/>
      </w:tblGrid>
      <w:tr w:rsidR="009C5005" w:rsidRPr="00EE3752" w14:paraId="6982A52E" w14:textId="77777777" w:rsidTr="00EF0A7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D94E" w14:textId="77777777" w:rsidR="009C5005" w:rsidRPr="00EE3752" w:rsidRDefault="009C500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E375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E375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D0B6731" w14:textId="77777777" w:rsidR="009C5005" w:rsidRPr="00EE3752" w:rsidRDefault="009C500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C5005" w:rsidRPr="00EE3752" w14:paraId="0E6864DC" w14:textId="77777777" w:rsidTr="00EF0A7A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C295" w14:textId="77777777" w:rsidR="009C5005" w:rsidRPr="00EE3752" w:rsidRDefault="009C500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A50C" w14:textId="77777777" w:rsidR="009C5005" w:rsidRPr="00EE3752" w:rsidRDefault="009C5005">
            <w:pPr>
              <w:spacing w:line="276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8BD0" w14:textId="77777777" w:rsidR="009C5005" w:rsidRPr="00EE3752" w:rsidRDefault="009C5005">
            <w:pPr>
              <w:spacing w:line="276" w:lineRule="auto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E375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E375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E375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C5005" w:rsidRPr="00EE3752" w14:paraId="3D462F06" w14:textId="77777777" w:rsidTr="00EF0A7A">
        <w:trPr>
          <w:trHeight w:val="890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0B89" w14:textId="77777777" w:rsidR="009C5005" w:rsidRPr="00EE3752" w:rsidRDefault="009C500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E375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1B168C7" w14:textId="77777777" w:rsidR="009C5005" w:rsidRPr="00EE3752" w:rsidRDefault="009C500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643F" w14:textId="77777777" w:rsidR="009C5005" w:rsidRPr="00EE3752" w:rsidRDefault="009C500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E375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E375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E375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2CBA970" w14:textId="77777777" w:rsidR="009C5005" w:rsidRPr="00EE3752" w:rsidRDefault="009C500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3024C1" w14:textId="77777777" w:rsidR="009C5005" w:rsidRPr="00EE3752" w:rsidRDefault="009C500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A55A" w14:textId="77777777" w:rsidR="009C5005" w:rsidRPr="00EE3752" w:rsidRDefault="009C500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1A521A" w14:textId="77777777" w:rsidR="009C5005" w:rsidRPr="00EE3752" w:rsidRDefault="009C500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CC7236" w14:textId="77777777" w:rsidR="009C5005" w:rsidRPr="00EE3752" w:rsidRDefault="009C500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886D5DE" w14:textId="77777777" w:rsidR="009C5005" w:rsidRPr="00EE3752" w:rsidRDefault="009C5005" w:rsidP="009C500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9C5005" w:rsidRPr="00EE3752" w14:paraId="62956A22" w14:textId="77777777" w:rsidTr="00EF0A7A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F54F8" w14:textId="77777777" w:rsidR="009C5005" w:rsidRPr="00EF0A7A" w:rsidRDefault="009C500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F0A7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26B89E2" w14:textId="77777777" w:rsidR="009C5005" w:rsidRPr="00EE3752" w:rsidRDefault="009C500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C5005" w:rsidRPr="00EE3752" w14:paraId="1785516A" w14:textId="77777777" w:rsidTr="00EF0A7A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7BB0" w14:textId="77777777" w:rsidR="009C5005" w:rsidRPr="00EE3752" w:rsidRDefault="009C500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6C08A" w14:textId="30AFF4A6" w:rsidR="009C5005" w:rsidRPr="00EE3752" w:rsidRDefault="00EF0A7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A7A">
              <w:rPr>
                <w:rFonts w:ascii="Arial" w:hAnsi="Arial" w:cs="Arial"/>
                <w:b/>
                <w:bCs/>
                <w:sz w:val="20"/>
                <w:szCs w:val="20"/>
              </w:rPr>
              <w:t>Sever Calin Moldovan</w:t>
            </w:r>
          </w:p>
        </w:tc>
      </w:tr>
      <w:tr w:rsidR="009C5005" w:rsidRPr="00EE3752" w14:paraId="09CCA517" w14:textId="77777777" w:rsidTr="00EF0A7A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11CD5" w14:textId="77777777" w:rsidR="009C5005" w:rsidRPr="00EE3752" w:rsidRDefault="009C500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375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029B" w14:textId="4D899BAC" w:rsidR="009C5005" w:rsidRPr="00EE3752" w:rsidRDefault="00EF0A7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0A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Emergency County Hospital, Romania</w:t>
            </w:r>
          </w:p>
        </w:tc>
      </w:tr>
    </w:tbl>
    <w:p w14:paraId="0AE6205A" w14:textId="77777777" w:rsidR="009C5005" w:rsidRPr="00EE3752" w:rsidRDefault="009C5005" w:rsidP="009C5005">
      <w:pPr>
        <w:rPr>
          <w:rFonts w:ascii="Arial" w:hAnsi="Arial" w:cs="Arial"/>
          <w:sz w:val="20"/>
          <w:szCs w:val="20"/>
        </w:rPr>
      </w:pPr>
    </w:p>
    <w:p w14:paraId="3973CAA1" w14:textId="77777777" w:rsidR="009C5005" w:rsidRPr="00EE3752" w:rsidRDefault="009C5005" w:rsidP="009C5005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EE375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E375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30DCA" w14:textId="77777777" w:rsidR="00E31EC0" w:rsidRPr="0000007A" w:rsidRDefault="00E31EC0" w:rsidP="0099583E">
      <w:r>
        <w:separator/>
      </w:r>
    </w:p>
  </w:endnote>
  <w:endnote w:type="continuationSeparator" w:id="0">
    <w:p w14:paraId="1F9C4018" w14:textId="77777777" w:rsidR="00E31EC0" w:rsidRPr="0000007A" w:rsidRDefault="00E31EC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25D37" w14:textId="77777777" w:rsidR="00E31EC0" w:rsidRPr="0000007A" w:rsidRDefault="00E31EC0" w:rsidP="0099583E">
      <w:r>
        <w:separator/>
      </w:r>
    </w:p>
  </w:footnote>
  <w:footnote w:type="continuationSeparator" w:id="0">
    <w:p w14:paraId="01996DF5" w14:textId="77777777" w:rsidR="00E31EC0" w:rsidRPr="0000007A" w:rsidRDefault="00E31EC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27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A36"/>
    <w:rsid w:val="000A6F41"/>
    <w:rsid w:val="000B4EE5"/>
    <w:rsid w:val="000B74A1"/>
    <w:rsid w:val="000B757E"/>
    <w:rsid w:val="000C0837"/>
    <w:rsid w:val="000C0B04"/>
    <w:rsid w:val="000C15AF"/>
    <w:rsid w:val="000C3B7E"/>
    <w:rsid w:val="000D13B0"/>
    <w:rsid w:val="000D7E26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3E61"/>
    <w:rsid w:val="001E4B3D"/>
    <w:rsid w:val="001F24FF"/>
    <w:rsid w:val="001F2913"/>
    <w:rsid w:val="001F57D6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C2D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010D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74ED"/>
    <w:rsid w:val="00353718"/>
    <w:rsid w:val="00374F93"/>
    <w:rsid w:val="00377F1D"/>
    <w:rsid w:val="00383D6C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21FE"/>
    <w:rsid w:val="004B33D6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D5895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C67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16A4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005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096C"/>
    <w:rsid w:val="00A8290F"/>
    <w:rsid w:val="00AA41B3"/>
    <w:rsid w:val="00AA49A2"/>
    <w:rsid w:val="00AA5338"/>
    <w:rsid w:val="00AA6580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0422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31EC0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3752"/>
    <w:rsid w:val="00EF0A7A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ine-and-medical-research-new-perspectiv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96</cp:revision>
  <dcterms:created xsi:type="dcterms:W3CDTF">2023-08-30T09:21:00Z</dcterms:created>
  <dcterms:modified xsi:type="dcterms:W3CDTF">2025-02-20T06:26:00Z</dcterms:modified>
</cp:coreProperties>
</file>