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2A019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A019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A0199" w:rsidTr="00F33C84">
        <w:trPr>
          <w:trHeight w:val="413"/>
        </w:trPr>
        <w:tc>
          <w:tcPr>
            <w:tcW w:w="1234" w:type="pct"/>
          </w:tcPr>
          <w:p w:rsidR="0000007A" w:rsidRPr="002A019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A019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A0199" w:rsidRDefault="00483C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D5B16" w:rsidRPr="002A019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2A0199" w:rsidTr="002E7787">
        <w:trPr>
          <w:trHeight w:val="290"/>
        </w:trPr>
        <w:tc>
          <w:tcPr>
            <w:tcW w:w="1234" w:type="pct"/>
          </w:tcPr>
          <w:p w:rsidR="0000007A" w:rsidRPr="002A01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A019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C6062"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3093</w:t>
            </w:r>
          </w:p>
        </w:tc>
      </w:tr>
      <w:tr w:rsidR="0000007A" w:rsidRPr="002A0199" w:rsidTr="002109D6">
        <w:trPr>
          <w:trHeight w:val="331"/>
        </w:trPr>
        <w:tc>
          <w:tcPr>
            <w:tcW w:w="1234" w:type="pct"/>
          </w:tcPr>
          <w:p w:rsidR="0000007A" w:rsidRPr="002A01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A0199" w:rsidRDefault="00EC60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A0199">
              <w:rPr>
                <w:rFonts w:ascii="Arial" w:hAnsi="Arial" w:cs="Arial"/>
                <w:b/>
                <w:sz w:val="20"/>
                <w:szCs w:val="20"/>
                <w:lang w:val="en-GB"/>
              </w:rPr>
              <w:t>Growth and Yield Variability in Cowpea (Vigna unguiculata L. Walp.) Cultivars Infected with Cowpea Aphid-Borne Mosaic Virus and Southern Bean Mosaic Virus</w:t>
            </w:r>
          </w:p>
        </w:tc>
      </w:tr>
      <w:tr w:rsidR="00CF0BBB" w:rsidRPr="002A0199" w:rsidTr="002E7787">
        <w:trPr>
          <w:trHeight w:val="332"/>
        </w:trPr>
        <w:tc>
          <w:tcPr>
            <w:tcW w:w="1234" w:type="pct"/>
          </w:tcPr>
          <w:p w:rsidR="00CF0BBB" w:rsidRPr="002A019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A0199" w:rsidRDefault="00EC60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2A019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2A019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2A019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019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A0199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A0199" w:rsidTr="007222C8">
        <w:tc>
          <w:tcPr>
            <w:tcW w:w="1265" w:type="pct"/>
            <w:noWrap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019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2A019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A019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A0199">
              <w:rPr>
                <w:rFonts w:ascii="Arial" w:hAnsi="Arial" w:cs="Arial"/>
                <w:lang w:val="en-GB"/>
              </w:rPr>
              <w:t>Author’s Feedback</w:t>
            </w:r>
            <w:r w:rsidRPr="002A019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A0199" w:rsidTr="007222C8">
        <w:trPr>
          <w:trHeight w:val="1264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:rsidR="00F1171E" w:rsidRPr="002A019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A0199" w:rsidRDefault="0017542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sz w:val="20"/>
                <w:szCs w:val="20"/>
                <w:lang w:val="en-GB"/>
              </w:rPr>
              <w:t>Cowpea being important pulse crop grown globally is a rich source of protein for both Humans and livestock.  The present research is a good attempt in this direction.</w:t>
            </w: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A0199" w:rsidTr="002A0199">
        <w:trPr>
          <w:trHeight w:val="710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A01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A0199" w:rsidRDefault="001754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A0199" w:rsidTr="007222C8">
        <w:trPr>
          <w:trHeight w:val="1262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A019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A0199" w:rsidRDefault="001754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A0199" w:rsidTr="007222C8">
        <w:trPr>
          <w:trHeight w:val="859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2A0199" w:rsidRDefault="001754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A0199" w:rsidTr="007222C8">
        <w:trPr>
          <w:trHeight w:val="704"/>
        </w:trPr>
        <w:tc>
          <w:tcPr>
            <w:tcW w:w="1265" w:type="pct"/>
            <w:noWrap/>
          </w:tcPr>
          <w:p w:rsidR="00F117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  <w:p w:rsidR="002A0199" w:rsidRPr="002A0199" w:rsidRDefault="002A019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7542D" w:rsidRPr="002A0199" w:rsidRDefault="0017542D" w:rsidP="0017542D">
            <w:pPr>
              <w:pStyle w:val="BodyText"/>
              <w:spacing w:before="1" w:line="254" w:lineRule="auto"/>
              <w:ind w:left="154" w:right="14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2A0199">
              <w:rPr>
                <w:rFonts w:ascii="Arial" w:hAnsi="Arial" w:cs="Arial"/>
                <w:w w:val="105"/>
                <w:sz w:val="20"/>
                <w:szCs w:val="20"/>
              </w:rPr>
              <w:t>In the currentresearch,  itisshownthatCowpea Cultivar IT07K-299-6 isresistant to CABMV and SBMV attackhencecouldberecommended to the farmers.  Careful and intensive biotechnologicalresearchisneeded to explore and develop multiple resistancecowpeacrops.</w:t>
            </w:r>
          </w:p>
          <w:p w:rsidR="0017542D" w:rsidRPr="002A0199" w:rsidRDefault="0017542D" w:rsidP="0017542D">
            <w:pPr>
              <w:pStyle w:val="BodyText"/>
              <w:spacing w:before="1" w:line="254" w:lineRule="auto"/>
              <w:ind w:left="154" w:right="140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F1171E" w:rsidRPr="002A0199" w:rsidRDefault="00F1171E" w:rsidP="0017542D">
            <w:pPr>
              <w:pStyle w:val="BodyText"/>
              <w:spacing w:before="1" w:line="254" w:lineRule="auto"/>
              <w:ind w:left="154" w:right="1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A0199" w:rsidTr="007222C8">
        <w:trPr>
          <w:trHeight w:val="703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A019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2A0199" w:rsidRDefault="001754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recent references are needed </w:t>
            </w:r>
          </w:p>
        </w:tc>
        <w:tc>
          <w:tcPr>
            <w:tcW w:w="1523" w:type="pct"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A0199" w:rsidTr="007222C8">
        <w:trPr>
          <w:trHeight w:val="386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A019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2A019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A019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A019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A0199" w:rsidRDefault="0017542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A0199" w:rsidTr="007222C8">
        <w:trPr>
          <w:trHeight w:val="1178"/>
        </w:trPr>
        <w:tc>
          <w:tcPr>
            <w:tcW w:w="1265" w:type="pct"/>
            <w:noWrap/>
          </w:tcPr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A019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A019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2A019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A019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A01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2A01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640"/>
        <w:gridCol w:w="7253"/>
        <w:gridCol w:w="7240"/>
      </w:tblGrid>
      <w:tr w:rsidR="00E21DE5" w:rsidRPr="002A0199" w:rsidTr="002A019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A019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E21DE5" w:rsidRPr="002A0199" w:rsidRDefault="00E21DE5" w:rsidP="00C01C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21DE5" w:rsidRPr="002A0199" w:rsidTr="002A0199"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DE5" w:rsidRPr="002A0199" w:rsidRDefault="00E21DE5" w:rsidP="00C01CE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3" w:type="pct"/>
            <w:shd w:val="clear" w:color="auto" w:fill="auto"/>
          </w:tcPr>
          <w:p w:rsidR="00E21DE5" w:rsidRPr="002A0199" w:rsidRDefault="00E21DE5" w:rsidP="00C01CE2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A019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21DE5" w:rsidRPr="002A0199" w:rsidTr="002A0199">
        <w:trPr>
          <w:trHeight w:val="890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A019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A019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1DE5" w:rsidRPr="002A0199" w:rsidRDefault="00E21DE5" w:rsidP="00C01C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E21DE5" w:rsidRPr="002A0199" w:rsidRDefault="00E21DE5" w:rsidP="00E21DE5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330"/>
        <w:gridCol w:w="17730"/>
      </w:tblGrid>
      <w:tr w:rsidR="00E21DE5" w:rsidRPr="002A0199" w:rsidTr="002A0199"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E21DE5" w:rsidRPr="002A0199" w:rsidRDefault="00E21DE5" w:rsidP="00C01CE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21DE5" w:rsidRPr="002A0199" w:rsidRDefault="00E21DE5" w:rsidP="00C01CE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21DE5" w:rsidRPr="002A0199" w:rsidTr="002A0199">
        <w:trPr>
          <w:trHeight w:val="77"/>
        </w:trPr>
        <w:tc>
          <w:tcPr>
            <w:tcW w:w="33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2A0199" w:rsidP="00C01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</w:rPr>
              <w:t>Malini Shetty A.G</w:t>
            </w:r>
          </w:p>
        </w:tc>
      </w:tr>
      <w:tr w:rsidR="00E21DE5" w:rsidRPr="002A0199" w:rsidTr="002A0199">
        <w:trPr>
          <w:trHeight w:val="77"/>
        </w:trPr>
        <w:tc>
          <w:tcPr>
            <w:tcW w:w="33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E21DE5" w:rsidP="00C01C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DE5" w:rsidRPr="002A0199" w:rsidRDefault="002A0199" w:rsidP="00C01C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Surana College,</w:t>
            </w: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Bengaluru University, </w:t>
            </w:r>
            <w:r w:rsidRPr="002A01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E21DE5" w:rsidRPr="002A0199" w:rsidRDefault="00E21DE5" w:rsidP="00E21DE5">
      <w:pPr>
        <w:rPr>
          <w:rFonts w:ascii="Arial" w:hAnsi="Arial" w:cs="Arial"/>
          <w:sz w:val="20"/>
          <w:szCs w:val="20"/>
        </w:rPr>
      </w:pPr>
    </w:p>
    <w:p w:rsidR="00E21DE5" w:rsidRPr="002A0199" w:rsidRDefault="00E21DE5" w:rsidP="00E21DE5">
      <w:pPr>
        <w:rPr>
          <w:rFonts w:ascii="Arial" w:hAnsi="Arial" w:cs="Arial"/>
          <w:sz w:val="20"/>
          <w:szCs w:val="20"/>
        </w:rPr>
      </w:pPr>
    </w:p>
    <w:p w:rsidR="00F1171E" w:rsidRPr="002A019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2A019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3F" w:rsidRPr="0000007A" w:rsidRDefault="0031683F" w:rsidP="0099583E">
      <w:r>
        <w:separator/>
      </w:r>
    </w:p>
  </w:endnote>
  <w:endnote w:type="continuationSeparator" w:id="1">
    <w:p w:rsidR="0031683F" w:rsidRPr="0000007A" w:rsidRDefault="0031683F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3F" w:rsidRPr="0000007A" w:rsidRDefault="0031683F" w:rsidP="0099583E">
      <w:r>
        <w:separator/>
      </w:r>
    </w:p>
  </w:footnote>
  <w:footnote w:type="continuationSeparator" w:id="1">
    <w:p w:rsidR="0031683F" w:rsidRPr="0000007A" w:rsidRDefault="0031683F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2D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C8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0199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89B"/>
    <w:rsid w:val="00312559"/>
    <w:rsid w:val="0031683F"/>
    <w:rsid w:val="003204B8"/>
    <w:rsid w:val="00326D7D"/>
    <w:rsid w:val="0033018A"/>
    <w:rsid w:val="0033692F"/>
    <w:rsid w:val="003512E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E7CC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C3E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BFC"/>
    <w:rsid w:val="004F741F"/>
    <w:rsid w:val="004F78F5"/>
    <w:rsid w:val="004F7BF2"/>
    <w:rsid w:val="00503AB6"/>
    <w:rsid w:val="005047C5"/>
    <w:rsid w:val="0050495C"/>
    <w:rsid w:val="00510920"/>
    <w:rsid w:val="0052339F"/>
    <w:rsid w:val="0053066D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BBB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D4B"/>
    <w:rsid w:val="007D44E2"/>
    <w:rsid w:val="007D5B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84625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2CF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7E3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4F2"/>
    <w:rsid w:val="00AF3016"/>
    <w:rsid w:val="00B03A45"/>
    <w:rsid w:val="00B2236C"/>
    <w:rsid w:val="00B22FE6"/>
    <w:rsid w:val="00B3033D"/>
    <w:rsid w:val="00B334D9"/>
    <w:rsid w:val="00B35C8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79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044E"/>
    <w:rsid w:val="00DA2679"/>
    <w:rsid w:val="00DA3C3D"/>
    <w:rsid w:val="00DA41F5"/>
    <w:rsid w:val="00DB6493"/>
    <w:rsid w:val="00DB7E1B"/>
    <w:rsid w:val="00DC1D81"/>
    <w:rsid w:val="00DD0C4A"/>
    <w:rsid w:val="00DD274C"/>
    <w:rsid w:val="00DE7D30"/>
    <w:rsid w:val="00E03C32"/>
    <w:rsid w:val="00E21DE5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062"/>
    <w:rsid w:val="00EC6894"/>
    <w:rsid w:val="00ED6B12"/>
    <w:rsid w:val="00ED7400"/>
    <w:rsid w:val="00EF326D"/>
    <w:rsid w:val="00EF53FE"/>
    <w:rsid w:val="00F0509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D44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108</cp:revision>
  <dcterms:created xsi:type="dcterms:W3CDTF">2023-08-30T09:21:00Z</dcterms:created>
  <dcterms:modified xsi:type="dcterms:W3CDTF">2025-02-23T15:33:00Z</dcterms:modified>
</cp:coreProperties>
</file>