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F6321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632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63215" w14:paraId="127EAD7E" w14:textId="77777777" w:rsidTr="00942CC2">
        <w:trPr>
          <w:trHeight w:val="413"/>
        </w:trPr>
        <w:tc>
          <w:tcPr>
            <w:tcW w:w="1268" w:type="pct"/>
          </w:tcPr>
          <w:p w14:paraId="3C159AA5" w14:textId="77777777" w:rsidR="0000007A" w:rsidRPr="00F632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632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F63215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F63215" w14:paraId="73C90375" w14:textId="77777777" w:rsidTr="00942CC2">
        <w:trPr>
          <w:trHeight w:val="290"/>
        </w:trPr>
        <w:tc>
          <w:tcPr>
            <w:tcW w:w="1268" w:type="pct"/>
          </w:tcPr>
          <w:p w14:paraId="20D28135" w14:textId="77777777" w:rsidR="0000007A" w:rsidRPr="00F632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F1A475" w:rsidR="0000007A" w:rsidRPr="00F632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03E19"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3724.22</w:t>
            </w:r>
          </w:p>
        </w:tc>
      </w:tr>
      <w:tr w:rsidR="0000007A" w:rsidRPr="00F63215" w14:paraId="05B60576" w14:textId="77777777" w:rsidTr="00942CC2">
        <w:trPr>
          <w:trHeight w:val="331"/>
        </w:trPr>
        <w:tc>
          <w:tcPr>
            <w:tcW w:w="1268" w:type="pct"/>
          </w:tcPr>
          <w:p w14:paraId="0196A627" w14:textId="77777777" w:rsidR="0000007A" w:rsidRPr="00F632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6312D8" w:rsidR="0000007A" w:rsidRPr="00F63215" w:rsidRDefault="00CB14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63215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Enhancing Programming Education through Gamified E-Learning Platforms: A Comprehensive Review of Engagement, Motivation, and Learning Outcomes</w:t>
            </w:r>
          </w:p>
        </w:tc>
      </w:tr>
      <w:tr w:rsidR="00CF0BBB" w:rsidRPr="00F63215" w14:paraId="6D508B1C" w14:textId="77777777" w:rsidTr="00942CC2">
        <w:trPr>
          <w:trHeight w:val="332"/>
        </w:trPr>
        <w:tc>
          <w:tcPr>
            <w:tcW w:w="1268" w:type="pct"/>
          </w:tcPr>
          <w:p w14:paraId="32FC28F7" w14:textId="77777777" w:rsidR="00CF0BBB" w:rsidRPr="00F632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F63215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F6321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9280"/>
        <w:gridCol w:w="6383"/>
      </w:tblGrid>
      <w:tr w:rsidR="00F1171E" w:rsidRPr="00F63215" w14:paraId="71A94C1F" w14:textId="77777777" w:rsidTr="00C9600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32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6321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63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3215" w14:paraId="5EA12279" w14:textId="77777777" w:rsidTr="00C96007">
        <w:tc>
          <w:tcPr>
            <w:tcW w:w="1265" w:type="pct"/>
            <w:noWrap/>
          </w:tcPr>
          <w:p w14:paraId="06DA2C7D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321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6321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3" w:type="pct"/>
          </w:tcPr>
          <w:p w14:paraId="674EDCCA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32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1" w:type="pct"/>
          </w:tcPr>
          <w:p w14:paraId="57792C30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3215">
              <w:rPr>
                <w:rFonts w:ascii="Arial" w:hAnsi="Arial" w:cs="Arial"/>
                <w:lang w:val="en-GB"/>
              </w:rPr>
              <w:t>Author’s Feedback</w:t>
            </w:r>
            <w:r w:rsidRPr="00F632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632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63215" w14:paraId="5C0AB4EC" w14:textId="77777777" w:rsidTr="00C96007">
        <w:trPr>
          <w:trHeight w:val="1264"/>
        </w:trPr>
        <w:tc>
          <w:tcPr>
            <w:tcW w:w="1265" w:type="pct"/>
            <w:noWrap/>
          </w:tcPr>
          <w:p w14:paraId="3373D4EF" w14:textId="2FE7A558" w:rsidR="00F1171E" w:rsidRPr="00C37ECC" w:rsidRDefault="00F1171E" w:rsidP="00C37E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3" w:type="pct"/>
          </w:tcPr>
          <w:p w14:paraId="7DBC9196" w14:textId="23CB86F1" w:rsidR="00F1171E" w:rsidRPr="00F63215" w:rsidRDefault="001A3137" w:rsidP="001A31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</w:rPr>
              <w:t>A thorough analysis of prior gamification in the educational process, particularly for programming, is presented in the publication, which enhances the literary experience and may serve as a useful starting point for future research in the same field.</w:t>
            </w:r>
          </w:p>
        </w:tc>
        <w:tc>
          <w:tcPr>
            <w:tcW w:w="1521" w:type="pct"/>
          </w:tcPr>
          <w:p w14:paraId="462A339C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3215" w14:paraId="0D8B5B2C" w14:textId="77777777" w:rsidTr="00C96007">
        <w:trPr>
          <w:trHeight w:val="368"/>
        </w:trPr>
        <w:tc>
          <w:tcPr>
            <w:tcW w:w="1265" w:type="pct"/>
            <w:noWrap/>
          </w:tcPr>
          <w:p w14:paraId="21CBA5FE" w14:textId="77777777" w:rsidR="00F1171E" w:rsidRPr="00F63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64BEF736" w:rsidR="00F1171E" w:rsidRPr="00C37ECC" w:rsidRDefault="00F1171E" w:rsidP="00C37E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3" w:type="pct"/>
          </w:tcPr>
          <w:p w14:paraId="794AA9A7" w14:textId="398F19FF" w:rsidR="00F1171E" w:rsidRPr="00F63215" w:rsidRDefault="001A3137" w:rsidP="001A313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1" w:type="pct"/>
          </w:tcPr>
          <w:p w14:paraId="405B6701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3215" w14:paraId="5604762A" w14:textId="77777777" w:rsidTr="00C96007">
        <w:trPr>
          <w:trHeight w:val="557"/>
        </w:trPr>
        <w:tc>
          <w:tcPr>
            <w:tcW w:w="1265" w:type="pct"/>
            <w:noWrap/>
          </w:tcPr>
          <w:p w14:paraId="3760981A" w14:textId="0D1EAF15" w:rsidR="00F1171E" w:rsidRPr="00C37ECC" w:rsidRDefault="00F1171E" w:rsidP="00C37EC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632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3" w:type="pct"/>
          </w:tcPr>
          <w:p w14:paraId="0FB7E83A" w14:textId="5A69FCD8" w:rsidR="00F1171E" w:rsidRPr="00F63215" w:rsidRDefault="001A3137" w:rsidP="001A313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</w:rPr>
              <w:t>Although the abstract was good, it should have presented the research's topic more precisely.</w:t>
            </w:r>
          </w:p>
        </w:tc>
        <w:tc>
          <w:tcPr>
            <w:tcW w:w="1521" w:type="pct"/>
          </w:tcPr>
          <w:p w14:paraId="1D54B730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3215" w14:paraId="2F579F54" w14:textId="77777777" w:rsidTr="00C96007">
        <w:trPr>
          <w:trHeight w:val="467"/>
        </w:trPr>
        <w:tc>
          <w:tcPr>
            <w:tcW w:w="1265" w:type="pct"/>
            <w:noWrap/>
          </w:tcPr>
          <w:p w14:paraId="04361F46" w14:textId="77777777" w:rsidR="00F1171E" w:rsidRPr="00F63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3" w:type="pct"/>
          </w:tcPr>
          <w:p w14:paraId="2B5A7721" w14:textId="0EE78485" w:rsidR="00F1171E" w:rsidRPr="00F63215" w:rsidRDefault="005F73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</w:t>
            </w:r>
            <w:r w:rsidR="001A3137"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be modified </w:t>
            </w:r>
          </w:p>
        </w:tc>
        <w:tc>
          <w:tcPr>
            <w:tcW w:w="1521" w:type="pct"/>
          </w:tcPr>
          <w:p w14:paraId="4898F764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3215" w14:paraId="29D9208C" w14:textId="77777777" w:rsidTr="00C96007">
        <w:trPr>
          <w:trHeight w:val="704"/>
        </w:trPr>
        <w:tc>
          <w:tcPr>
            <w:tcW w:w="1265" w:type="pct"/>
            <w:noWrap/>
          </w:tcPr>
          <w:p w14:paraId="19EB4249" w14:textId="77777777" w:rsidR="00F117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  <w:p w14:paraId="4F8837DA" w14:textId="77777777" w:rsidR="00C37ECC" w:rsidRPr="00F63215" w:rsidRDefault="00C37EC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3" w:type="pct"/>
          </w:tcPr>
          <w:p w14:paraId="37D373F9" w14:textId="63ECC28A" w:rsidR="00F1171E" w:rsidRPr="00F63215" w:rsidRDefault="001D4286" w:rsidP="001D428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</w:rPr>
              <w:t>The manuscript's originality stems from its evaluation of prior gamification frameworks and educational research on programming courses, which included presenting the prior work, critiquing it, and mentioning each one's methodology.</w:t>
            </w:r>
          </w:p>
        </w:tc>
        <w:tc>
          <w:tcPr>
            <w:tcW w:w="1521" w:type="pct"/>
          </w:tcPr>
          <w:p w14:paraId="4614DFC3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3215" w14:paraId="73739464" w14:textId="77777777" w:rsidTr="00C96007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63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63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3" w:type="pct"/>
          </w:tcPr>
          <w:p w14:paraId="24FE0567" w14:textId="142E0E71" w:rsidR="00F1171E" w:rsidRPr="00F63215" w:rsidRDefault="00DB215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more references are needed </w:t>
            </w:r>
          </w:p>
        </w:tc>
        <w:tc>
          <w:tcPr>
            <w:tcW w:w="1521" w:type="pct"/>
          </w:tcPr>
          <w:p w14:paraId="40220055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3215" w14:paraId="73CC4A50" w14:textId="77777777" w:rsidTr="00C96007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321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6321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EC31214" w:rsidR="00F1171E" w:rsidRPr="00C37ECC" w:rsidRDefault="00F1171E" w:rsidP="00C37EC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632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3" w:type="pct"/>
          </w:tcPr>
          <w:p w14:paraId="0A07EA75" w14:textId="77777777" w:rsidR="00F1171E" w:rsidRPr="00F63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63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98F738A" w:rsidR="00F1171E" w:rsidRPr="00F63215" w:rsidRDefault="00DB215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sz w:val="20"/>
                <w:szCs w:val="20"/>
                <w:lang w:val="en-GB"/>
              </w:rPr>
              <w:t>It needs to be more enhanced</w:t>
            </w:r>
          </w:p>
          <w:p w14:paraId="149A6CEF" w14:textId="77777777" w:rsidR="00F1171E" w:rsidRPr="00F63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0351CA58" w14:textId="77777777" w:rsidR="00F1171E" w:rsidRPr="00F63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3215" w14:paraId="20A16C0C" w14:textId="77777777" w:rsidTr="00C96007">
        <w:trPr>
          <w:trHeight w:val="620"/>
        </w:trPr>
        <w:tc>
          <w:tcPr>
            <w:tcW w:w="1265" w:type="pct"/>
            <w:noWrap/>
          </w:tcPr>
          <w:p w14:paraId="7F4BCFAE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32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632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632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63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3" w:type="pct"/>
          </w:tcPr>
          <w:p w14:paraId="1E347C61" w14:textId="77777777" w:rsidR="00F1171E" w:rsidRPr="00F63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08931307" w:rsidR="00F1171E" w:rsidRPr="00F63215" w:rsidRDefault="00DB2157" w:rsidP="00C37E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sz w:val="20"/>
                <w:szCs w:val="20"/>
              </w:rPr>
              <w:t xml:space="preserve">Due of their disparate writing styles, the references are inconsistent. </w:t>
            </w:r>
          </w:p>
        </w:tc>
        <w:tc>
          <w:tcPr>
            <w:tcW w:w="1521" w:type="pct"/>
          </w:tcPr>
          <w:p w14:paraId="465E098E" w14:textId="77777777" w:rsidR="00F1171E" w:rsidRPr="00F63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632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9272"/>
        <w:gridCol w:w="6391"/>
      </w:tblGrid>
      <w:tr w:rsidR="00F256F7" w:rsidRPr="00F63215" w14:paraId="17B32D07" w14:textId="77777777" w:rsidTr="00C9600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C4CE" w14:textId="77777777" w:rsidR="00F256F7" w:rsidRPr="00F63215" w:rsidRDefault="00F256F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6321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6321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780DB9" w14:textId="77777777" w:rsidR="00F256F7" w:rsidRPr="00F63215" w:rsidRDefault="00F256F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256F7" w:rsidRPr="00F63215" w14:paraId="0CB1EDE2" w14:textId="77777777" w:rsidTr="00C96007">
        <w:tc>
          <w:tcPr>
            <w:tcW w:w="126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2F92" w14:textId="77777777" w:rsidR="00F256F7" w:rsidRPr="00F63215" w:rsidRDefault="00F256F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DF8F" w14:textId="77777777" w:rsidR="00F256F7" w:rsidRPr="00F63215" w:rsidRDefault="00F256F7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489163E4" w14:textId="77777777" w:rsidR="00F256F7" w:rsidRPr="00F63215" w:rsidRDefault="00F256F7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6321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6321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256F7" w:rsidRPr="00F63215" w14:paraId="6C11C7B2" w14:textId="77777777" w:rsidTr="00C96007">
        <w:trPr>
          <w:trHeight w:val="890"/>
        </w:trPr>
        <w:tc>
          <w:tcPr>
            <w:tcW w:w="126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D3F1" w14:textId="77777777" w:rsidR="00C37ECC" w:rsidRDefault="00C37ECC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  <w:p w14:paraId="20FFB897" w14:textId="5910AB3B" w:rsidR="00F256F7" w:rsidRPr="00F63215" w:rsidRDefault="00F256F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6321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594942" w14:textId="77777777" w:rsidR="00F256F7" w:rsidRPr="00F63215" w:rsidRDefault="00F256F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6C32" w14:textId="77777777" w:rsidR="00C37ECC" w:rsidRDefault="00C37ECC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55C18A2" w14:textId="34F8F73B" w:rsidR="00F256F7" w:rsidRPr="00F63215" w:rsidRDefault="00F256F7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632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632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632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AD6F87" w14:textId="77777777" w:rsidR="00F256F7" w:rsidRPr="00F63215" w:rsidRDefault="00F256F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129C6F87" w14:textId="77777777" w:rsidR="00F256F7" w:rsidRPr="00F63215" w:rsidRDefault="00F256F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6F4D96" w14:textId="77777777" w:rsidR="00F256F7" w:rsidRPr="00F63215" w:rsidRDefault="00F256F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00282B" w14:textId="77777777" w:rsidR="00F256F7" w:rsidRPr="00F63215" w:rsidRDefault="00F256F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126DBD9" w14:textId="77777777" w:rsidR="00F256F7" w:rsidRPr="00F63215" w:rsidRDefault="00F256F7" w:rsidP="00F256F7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F256F7" w:rsidRPr="00F63215" w14:paraId="3DEEDAFD" w14:textId="77777777" w:rsidTr="00C96007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D72A" w14:textId="77777777" w:rsidR="00F256F7" w:rsidRPr="00F63215" w:rsidRDefault="00F256F7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F63215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110D1517" w14:textId="77777777" w:rsidR="00F256F7" w:rsidRPr="00F63215" w:rsidRDefault="00F256F7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256F7" w:rsidRPr="00F63215" w14:paraId="6BECCC4D" w14:textId="77777777" w:rsidTr="00C96007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E844" w14:textId="77777777" w:rsidR="00F256F7" w:rsidRPr="00F63215" w:rsidRDefault="00F256F7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2FB4" w14:textId="3ABE0B76" w:rsidR="00F256F7" w:rsidRPr="00F63215" w:rsidRDefault="00993791" w:rsidP="00993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Hend </w:t>
            </w:r>
            <w:proofErr w:type="spellStart"/>
            <w:r w:rsidRPr="00F63215">
              <w:rPr>
                <w:rFonts w:ascii="Arial" w:hAnsi="Arial" w:cs="Arial"/>
                <w:b/>
                <w:bCs/>
                <w:sz w:val="20"/>
                <w:szCs w:val="20"/>
              </w:rPr>
              <w:t>ElShoubashy</w:t>
            </w:r>
            <w:proofErr w:type="spellEnd"/>
          </w:p>
        </w:tc>
      </w:tr>
      <w:tr w:rsidR="00F256F7" w:rsidRPr="00F63215" w14:paraId="17286CAC" w14:textId="77777777" w:rsidTr="00C96007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A3D9" w14:textId="77777777" w:rsidR="00F256F7" w:rsidRPr="00F63215" w:rsidRDefault="00F256F7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C207" w14:textId="55DEDA50" w:rsidR="00F256F7" w:rsidRPr="00F63215" w:rsidRDefault="00993791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3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Arab Academy for Science and Technology, College of Management and Technology</w:t>
            </w:r>
            <w:r w:rsidRPr="00F63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F63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</w:t>
            </w:r>
          </w:p>
        </w:tc>
      </w:tr>
    </w:tbl>
    <w:p w14:paraId="04DDCC11" w14:textId="77777777" w:rsidR="00F256F7" w:rsidRPr="00F63215" w:rsidRDefault="00F256F7" w:rsidP="00F256F7">
      <w:pPr>
        <w:rPr>
          <w:rFonts w:ascii="Arial" w:hAnsi="Arial" w:cs="Arial"/>
          <w:sz w:val="20"/>
          <w:szCs w:val="20"/>
        </w:rPr>
      </w:pPr>
    </w:p>
    <w:p w14:paraId="4BEA69E3" w14:textId="77777777" w:rsidR="00F256F7" w:rsidRPr="00F63215" w:rsidRDefault="00F256F7" w:rsidP="00F256F7">
      <w:pPr>
        <w:rPr>
          <w:rFonts w:ascii="Arial" w:hAnsi="Arial" w:cs="Arial"/>
          <w:sz w:val="20"/>
          <w:szCs w:val="20"/>
        </w:rPr>
      </w:pPr>
    </w:p>
    <w:p w14:paraId="7AED0EC4" w14:textId="77777777" w:rsidR="00F256F7" w:rsidRPr="00F63215" w:rsidRDefault="00F256F7" w:rsidP="00F256F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F632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6321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6514" w14:textId="77777777" w:rsidR="00C044CD" w:rsidRPr="0000007A" w:rsidRDefault="00C044CD" w:rsidP="0099583E">
      <w:r>
        <w:separator/>
      </w:r>
    </w:p>
  </w:endnote>
  <w:endnote w:type="continuationSeparator" w:id="0">
    <w:p w14:paraId="1C193AB2" w14:textId="77777777" w:rsidR="00C044CD" w:rsidRPr="0000007A" w:rsidRDefault="00C044C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4DC00" w14:textId="77777777" w:rsidR="00C044CD" w:rsidRPr="0000007A" w:rsidRDefault="00C044CD" w:rsidP="0099583E">
      <w:r>
        <w:separator/>
      </w:r>
    </w:p>
  </w:footnote>
  <w:footnote w:type="continuationSeparator" w:id="0">
    <w:p w14:paraId="46FA0DD8" w14:textId="77777777" w:rsidR="00C044CD" w:rsidRPr="0000007A" w:rsidRDefault="00C044C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1094580">
    <w:abstractNumId w:val="3"/>
  </w:num>
  <w:num w:numId="2" w16cid:durableId="1060515167">
    <w:abstractNumId w:val="6"/>
  </w:num>
  <w:num w:numId="3" w16cid:durableId="80224248">
    <w:abstractNumId w:val="5"/>
  </w:num>
  <w:num w:numId="4" w16cid:durableId="1279801552">
    <w:abstractNumId w:val="7"/>
  </w:num>
  <w:num w:numId="5" w16cid:durableId="813180794">
    <w:abstractNumId w:val="4"/>
  </w:num>
  <w:num w:numId="6" w16cid:durableId="238711397">
    <w:abstractNumId w:val="0"/>
  </w:num>
  <w:num w:numId="7" w16cid:durableId="1536582876">
    <w:abstractNumId w:val="1"/>
  </w:num>
  <w:num w:numId="8" w16cid:durableId="1833448297">
    <w:abstractNumId w:val="9"/>
  </w:num>
  <w:num w:numId="9" w16cid:durableId="1978878531">
    <w:abstractNumId w:val="8"/>
  </w:num>
  <w:num w:numId="10" w16cid:durableId="51140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0CD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342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137"/>
    <w:rsid w:val="001B0C63"/>
    <w:rsid w:val="001B5029"/>
    <w:rsid w:val="001D3A1D"/>
    <w:rsid w:val="001D4286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7F99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27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3FD4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535"/>
    <w:rsid w:val="00530A2D"/>
    <w:rsid w:val="00531C82"/>
    <w:rsid w:val="00533FC1"/>
    <w:rsid w:val="0054564B"/>
    <w:rsid w:val="00545A13"/>
    <w:rsid w:val="00546343"/>
    <w:rsid w:val="00546E3F"/>
    <w:rsid w:val="00551B32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5F733B"/>
    <w:rsid w:val="00602F7D"/>
    <w:rsid w:val="00605952"/>
    <w:rsid w:val="00620677"/>
    <w:rsid w:val="00624032"/>
    <w:rsid w:val="00626025"/>
    <w:rsid w:val="006311A1"/>
    <w:rsid w:val="00640538"/>
    <w:rsid w:val="00645094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C44EE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778"/>
    <w:rsid w:val="008126B7"/>
    <w:rsid w:val="00815F94"/>
    <w:rsid w:val="008224E2"/>
    <w:rsid w:val="00823942"/>
    <w:rsid w:val="00825DC9"/>
    <w:rsid w:val="0082676D"/>
    <w:rsid w:val="008324FC"/>
    <w:rsid w:val="00846F1F"/>
    <w:rsid w:val="008470AB"/>
    <w:rsid w:val="00850C5F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CC2"/>
    <w:rsid w:val="00942DEE"/>
    <w:rsid w:val="00944F67"/>
    <w:rsid w:val="009553EC"/>
    <w:rsid w:val="00955E45"/>
    <w:rsid w:val="00962B70"/>
    <w:rsid w:val="00964802"/>
    <w:rsid w:val="00967C62"/>
    <w:rsid w:val="00982766"/>
    <w:rsid w:val="009852C4"/>
    <w:rsid w:val="00993791"/>
    <w:rsid w:val="0099583E"/>
    <w:rsid w:val="009A0242"/>
    <w:rsid w:val="009A59ED"/>
    <w:rsid w:val="009B101F"/>
    <w:rsid w:val="009B239B"/>
    <w:rsid w:val="009C5642"/>
    <w:rsid w:val="009E13C3"/>
    <w:rsid w:val="009E18E7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A40"/>
    <w:rsid w:val="00B760E1"/>
    <w:rsid w:val="00B82FFC"/>
    <w:rsid w:val="00B83113"/>
    <w:rsid w:val="00BA1AB3"/>
    <w:rsid w:val="00BA6421"/>
    <w:rsid w:val="00BB21AB"/>
    <w:rsid w:val="00BB4967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03E19"/>
    <w:rsid w:val="00C044C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ECC"/>
    <w:rsid w:val="00C435C6"/>
    <w:rsid w:val="00C635B6"/>
    <w:rsid w:val="00C70DFC"/>
    <w:rsid w:val="00C82466"/>
    <w:rsid w:val="00C84097"/>
    <w:rsid w:val="00C96007"/>
    <w:rsid w:val="00CA4B20"/>
    <w:rsid w:val="00CA6227"/>
    <w:rsid w:val="00CA7853"/>
    <w:rsid w:val="00CB14DE"/>
    <w:rsid w:val="00CB429B"/>
    <w:rsid w:val="00CB7DBE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2157"/>
    <w:rsid w:val="00DB7E1B"/>
    <w:rsid w:val="00DC1D81"/>
    <w:rsid w:val="00DD0C4A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388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56F7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215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D73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114</cp:revision>
  <dcterms:created xsi:type="dcterms:W3CDTF">2023-08-30T09:21:00Z</dcterms:created>
  <dcterms:modified xsi:type="dcterms:W3CDTF">2025-02-18T07:17:00Z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