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F1AB8" w14:paraId="1643A4CA" w14:textId="77777777" w:rsidTr="004847FF">
        <w:trPr>
          <w:trHeight w:val="450"/>
        </w:trPr>
        <w:tc>
          <w:tcPr>
            <w:tcW w:w="5000" w:type="pct"/>
            <w:gridSpan w:val="2"/>
            <w:tcBorders>
              <w:top w:val="nil"/>
              <w:left w:val="nil"/>
              <w:right w:val="nil"/>
            </w:tcBorders>
          </w:tcPr>
          <w:p w14:paraId="4C55E51F" w14:textId="77777777" w:rsidR="00602F7D" w:rsidRPr="000F1AB8" w:rsidRDefault="00602F7D" w:rsidP="00F2643C">
            <w:pPr>
              <w:pStyle w:val="Heading2"/>
              <w:jc w:val="left"/>
              <w:rPr>
                <w:rFonts w:ascii="Arial" w:hAnsi="Arial" w:cs="Arial"/>
                <w:b w:val="0"/>
                <w:bCs w:val="0"/>
                <w:lang w:val="en-US"/>
              </w:rPr>
            </w:pPr>
          </w:p>
        </w:tc>
      </w:tr>
      <w:tr w:rsidR="0000007A" w:rsidRPr="000F1AB8" w14:paraId="127EAD7E" w14:textId="77777777" w:rsidTr="00F33C84">
        <w:trPr>
          <w:trHeight w:val="413"/>
        </w:trPr>
        <w:tc>
          <w:tcPr>
            <w:tcW w:w="1234" w:type="pct"/>
          </w:tcPr>
          <w:p w14:paraId="3C159AA5" w14:textId="77777777" w:rsidR="0000007A" w:rsidRPr="000F1AB8" w:rsidRDefault="00D27A79" w:rsidP="00696CAD">
            <w:pPr>
              <w:pStyle w:val="BodyText"/>
              <w:ind w:left="90"/>
              <w:jc w:val="left"/>
              <w:rPr>
                <w:rFonts w:ascii="Arial" w:hAnsi="Arial" w:cs="Arial"/>
                <w:bCs/>
                <w:sz w:val="20"/>
                <w:szCs w:val="20"/>
                <w:lang w:val="en-GB"/>
              </w:rPr>
            </w:pPr>
            <w:r w:rsidRPr="000F1AB8">
              <w:rPr>
                <w:rFonts w:ascii="Arial" w:hAnsi="Arial" w:cs="Arial"/>
                <w:bCs/>
                <w:sz w:val="20"/>
                <w:szCs w:val="20"/>
                <w:lang w:val="en-GB"/>
              </w:rPr>
              <w:t xml:space="preserve">Book </w:t>
            </w:r>
            <w:r w:rsidR="0000007A" w:rsidRPr="000F1AB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D6C450B" w:rsidR="0000007A" w:rsidRPr="000F1AB8" w:rsidRDefault="00530BC2" w:rsidP="00054BC4">
            <w:pPr>
              <w:pStyle w:val="NormalWeb"/>
              <w:rPr>
                <w:rFonts w:ascii="Arial" w:hAnsi="Arial" w:cs="Arial"/>
                <w:b/>
                <w:bCs/>
                <w:sz w:val="20"/>
                <w:szCs w:val="20"/>
                <w:u w:val="single"/>
              </w:rPr>
            </w:pPr>
            <w:hyperlink r:id="rId8" w:history="1">
              <w:r w:rsidRPr="000F1AB8">
                <w:rPr>
                  <w:rStyle w:val="Hyperlink"/>
                  <w:rFonts w:ascii="Arial" w:hAnsi="Arial" w:cs="Arial"/>
                  <w:sz w:val="20"/>
                  <w:szCs w:val="20"/>
                </w:rPr>
                <w:t>Engineering Research: Perspectives on Recent Advances</w:t>
              </w:r>
            </w:hyperlink>
          </w:p>
        </w:tc>
      </w:tr>
      <w:tr w:rsidR="0000007A" w:rsidRPr="000F1AB8" w14:paraId="73C90375" w14:textId="77777777" w:rsidTr="002E7787">
        <w:trPr>
          <w:trHeight w:val="290"/>
        </w:trPr>
        <w:tc>
          <w:tcPr>
            <w:tcW w:w="1234" w:type="pct"/>
          </w:tcPr>
          <w:p w14:paraId="20D28135" w14:textId="77777777" w:rsidR="0000007A" w:rsidRPr="000F1AB8" w:rsidRDefault="0000007A" w:rsidP="00696CAD">
            <w:pPr>
              <w:pStyle w:val="BodyText"/>
              <w:ind w:left="90"/>
              <w:jc w:val="left"/>
              <w:rPr>
                <w:rFonts w:ascii="Arial" w:hAnsi="Arial" w:cs="Arial"/>
                <w:bCs/>
                <w:sz w:val="20"/>
                <w:szCs w:val="20"/>
                <w:lang w:val="en-GB"/>
              </w:rPr>
            </w:pPr>
            <w:r w:rsidRPr="000F1AB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81A8AAB" w:rsidR="0000007A" w:rsidRPr="000F1AB8" w:rsidRDefault="00E72A8E" w:rsidP="00F3669D">
            <w:pPr>
              <w:pStyle w:val="NormalWeb"/>
              <w:spacing w:before="0" w:beforeAutospacing="0" w:after="0" w:afterAutospacing="0"/>
              <w:rPr>
                <w:rFonts w:ascii="Arial" w:hAnsi="Arial" w:cs="Arial"/>
                <w:b/>
                <w:bCs/>
                <w:sz w:val="20"/>
                <w:szCs w:val="20"/>
                <w:highlight w:val="yellow"/>
                <w:lang w:val="en-GB"/>
              </w:rPr>
            </w:pPr>
            <w:r w:rsidRPr="000F1AB8">
              <w:rPr>
                <w:rFonts w:ascii="Arial" w:hAnsi="Arial" w:cs="Arial"/>
                <w:b/>
                <w:bCs/>
                <w:sz w:val="20"/>
                <w:szCs w:val="20"/>
                <w:lang w:val="en-GB"/>
              </w:rPr>
              <w:t>Ms_BP</w:t>
            </w:r>
            <w:r w:rsidR="00FC432A" w:rsidRPr="000F1AB8">
              <w:rPr>
                <w:rFonts w:ascii="Arial" w:hAnsi="Arial" w:cs="Arial"/>
                <w:b/>
                <w:bCs/>
                <w:sz w:val="20"/>
                <w:szCs w:val="20"/>
                <w:lang w:val="en-GB"/>
              </w:rPr>
              <w:t>R</w:t>
            </w:r>
            <w:r w:rsidRPr="000F1AB8">
              <w:rPr>
                <w:rFonts w:ascii="Arial" w:hAnsi="Arial" w:cs="Arial"/>
                <w:b/>
                <w:bCs/>
                <w:sz w:val="20"/>
                <w:szCs w:val="20"/>
                <w:lang w:val="en-GB"/>
              </w:rPr>
              <w:t>_</w:t>
            </w:r>
            <w:r w:rsidR="00530BC2" w:rsidRPr="000F1AB8">
              <w:rPr>
                <w:rFonts w:ascii="Arial" w:hAnsi="Arial" w:cs="Arial"/>
                <w:b/>
                <w:bCs/>
                <w:sz w:val="20"/>
                <w:szCs w:val="20"/>
                <w:lang w:val="en-GB"/>
              </w:rPr>
              <w:t>3903</w:t>
            </w:r>
          </w:p>
        </w:tc>
      </w:tr>
      <w:tr w:rsidR="0000007A" w:rsidRPr="000F1AB8" w14:paraId="05B60576" w14:textId="77777777" w:rsidTr="002109D6">
        <w:trPr>
          <w:trHeight w:val="331"/>
        </w:trPr>
        <w:tc>
          <w:tcPr>
            <w:tcW w:w="1234" w:type="pct"/>
          </w:tcPr>
          <w:p w14:paraId="0196A627" w14:textId="77777777" w:rsidR="0000007A" w:rsidRPr="000F1AB8" w:rsidRDefault="0000007A" w:rsidP="00696CAD">
            <w:pPr>
              <w:pStyle w:val="BodyText"/>
              <w:ind w:left="90"/>
              <w:jc w:val="left"/>
              <w:rPr>
                <w:rFonts w:ascii="Arial" w:hAnsi="Arial" w:cs="Arial"/>
                <w:bCs/>
                <w:sz w:val="20"/>
                <w:szCs w:val="20"/>
                <w:lang w:val="en-GB"/>
              </w:rPr>
            </w:pPr>
            <w:r w:rsidRPr="000F1AB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9926EA0" w:rsidR="0000007A" w:rsidRPr="000F1AB8" w:rsidRDefault="00530BC2" w:rsidP="000450FC">
            <w:pPr>
              <w:pStyle w:val="NormalWeb"/>
              <w:spacing w:before="0" w:beforeAutospacing="0" w:after="0" w:afterAutospacing="0"/>
              <w:rPr>
                <w:rFonts w:ascii="Arial" w:hAnsi="Arial" w:cs="Arial"/>
                <w:b/>
                <w:sz w:val="20"/>
                <w:szCs w:val="20"/>
                <w:highlight w:val="yellow"/>
                <w:lang w:val="en-GB"/>
              </w:rPr>
            </w:pPr>
            <w:r w:rsidRPr="000F1AB8">
              <w:rPr>
                <w:rFonts w:ascii="Arial" w:hAnsi="Arial" w:cs="Arial"/>
                <w:b/>
                <w:sz w:val="20"/>
                <w:szCs w:val="20"/>
                <w:lang w:val="en-GB"/>
              </w:rPr>
              <w:t>An Analysis of Chip Formation and Hole Circularity in Drilling Applications: An Aircraft Components Perspective</w:t>
            </w:r>
          </w:p>
        </w:tc>
      </w:tr>
      <w:tr w:rsidR="00CF0BBB" w:rsidRPr="000F1AB8" w14:paraId="6D508B1C" w14:textId="77777777" w:rsidTr="002E7787">
        <w:trPr>
          <w:trHeight w:val="332"/>
        </w:trPr>
        <w:tc>
          <w:tcPr>
            <w:tcW w:w="1234" w:type="pct"/>
          </w:tcPr>
          <w:p w14:paraId="32FC28F7" w14:textId="77777777" w:rsidR="00CF0BBB" w:rsidRPr="000F1AB8" w:rsidRDefault="00CF0BBB" w:rsidP="00696CAD">
            <w:pPr>
              <w:pStyle w:val="BodyText"/>
              <w:ind w:left="90"/>
              <w:jc w:val="left"/>
              <w:rPr>
                <w:rFonts w:ascii="Arial" w:hAnsi="Arial" w:cs="Arial"/>
                <w:bCs/>
                <w:sz w:val="20"/>
                <w:szCs w:val="20"/>
                <w:lang w:val="en-GB"/>
              </w:rPr>
            </w:pPr>
            <w:r w:rsidRPr="000F1AB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BBC8B96" w:rsidR="00CF0BBB" w:rsidRPr="000F1AB8" w:rsidRDefault="00530BC2" w:rsidP="000450FC">
            <w:pPr>
              <w:pStyle w:val="NormalWeb"/>
              <w:spacing w:before="0" w:beforeAutospacing="0" w:after="0" w:afterAutospacing="0"/>
              <w:rPr>
                <w:rFonts w:ascii="Arial" w:hAnsi="Arial" w:cs="Arial"/>
                <w:b/>
                <w:sz w:val="20"/>
                <w:szCs w:val="20"/>
                <w:lang w:val="en-GB"/>
              </w:rPr>
            </w:pPr>
            <w:r w:rsidRPr="000F1AB8">
              <w:rPr>
                <w:rFonts w:ascii="Arial" w:hAnsi="Arial" w:cs="Arial"/>
                <w:b/>
                <w:sz w:val="20"/>
                <w:szCs w:val="20"/>
                <w:lang w:val="en-GB"/>
              </w:rPr>
              <w:t>Book chapter</w:t>
            </w:r>
          </w:p>
        </w:tc>
      </w:tr>
    </w:tbl>
    <w:p w14:paraId="5A743ECE" w14:textId="77777777" w:rsidR="00D27A79" w:rsidRPr="000F1AB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F1AB8" w14:paraId="71A94C1F" w14:textId="77777777" w:rsidTr="004D7927">
        <w:tc>
          <w:tcPr>
            <w:tcW w:w="5000" w:type="pct"/>
            <w:gridSpan w:val="3"/>
            <w:tcBorders>
              <w:top w:val="nil"/>
              <w:left w:val="nil"/>
              <w:right w:val="nil"/>
            </w:tcBorders>
            <w:noWrap/>
          </w:tcPr>
          <w:p w14:paraId="0BC15285" w14:textId="75BEB51F" w:rsidR="00F1171E" w:rsidRPr="000F1AB8" w:rsidRDefault="00F1171E" w:rsidP="007222C8">
            <w:pPr>
              <w:pStyle w:val="Heading2"/>
              <w:jc w:val="left"/>
              <w:rPr>
                <w:rFonts w:ascii="Arial" w:hAnsi="Arial" w:cs="Arial"/>
                <w:lang w:val="en-GB"/>
              </w:rPr>
            </w:pPr>
            <w:r w:rsidRPr="000F1AB8">
              <w:rPr>
                <w:rFonts w:ascii="Arial" w:hAnsi="Arial" w:cs="Arial"/>
                <w:highlight w:val="yellow"/>
                <w:lang w:val="en-GB"/>
              </w:rPr>
              <w:t>PART  1:</w:t>
            </w:r>
            <w:r w:rsidRPr="000F1AB8">
              <w:rPr>
                <w:rFonts w:ascii="Arial" w:hAnsi="Arial" w:cs="Arial"/>
                <w:lang w:val="en-GB"/>
              </w:rPr>
              <w:t xml:space="preserve"> Comments</w:t>
            </w:r>
          </w:p>
          <w:p w14:paraId="1287753C" w14:textId="77777777" w:rsidR="00F1171E" w:rsidRPr="000F1AB8" w:rsidRDefault="00F1171E" w:rsidP="007222C8">
            <w:pPr>
              <w:rPr>
                <w:rFonts w:ascii="Arial" w:hAnsi="Arial" w:cs="Arial"/>
                <w:sz w:val="20"/>
                <w:szCs w:val="20"/>
                <w:lang w:val="en-GB"/>
              </w:rPr>
            </w:pPr>
          </w:p>
        </w:tc>
      </w:tr>
      <w:tr w:rsidR="00F1171E" w:rsidRPr="000F1AB8" w14:paraId="5EA12279" w14:textId="77777777" w:rsidTr="004D7927">
        <w:tc>
          <w:tcPr>
            <w:tcW w:w="1265" w:type="pct"/>
            <w:noWrap/>
          </w:tcPr>
          <w:p w14:paraId="7AE9682F" w14:textId="77777777" w:rsidR="00F1171E" w:rsidRPr="000F1AB8" w:rsidRDefault="00F1171E" w:rsidP="007222C8">
            <w:pPr>
              <w:pStyle w:val="Heading2"/>
              <w:jc w:val="left"/>
              <w:rPr>
                <w:rFonts w:ascii="Arial" w:hAnsi="Arial" w:cs="Arial"/>
                <w:lang w:val="en-GB"/>
              </w:rPr>
            </w:pPr>
          </w:p>
        </w:tc>
        <w:tc>
          <w:tcPr>
            <w:tcW w:w="2212" w:type="pct"/>
          </w:tcPr>
          <w:p w14:paraId="674EDCCA" w14:textId="77777777" w:rsidR="00F1171E" w:rsidRPr="000F1AB8" w:rsidRDefault="00F1171E" w:rsidP="007222C8">
            <w:pPr>
              <w:pStyle w:val="Heading2"/>
              <w:jc w:val="left"/>
              <w:rPr>
                <w:rFonts w:ascii="Arial" w:hAnsi="Arial" w:cs="Arial"/>
                <w:lang w:val="en-GB"/>
              </w:rPr>
            </w:pPr>
            <w:r w:rsidRPr="000F1AB8">
              <w:rPr>
                <w:rFonts w:ascii="Arial" w:hAnsi="Arial" w:cs="Arial"/>
                <w:lang w:val="en-GB"/>
              </w:rPr>
              <w:t>Reviewer’s comment</w:t>
            </w:r>
          </w:p>
        </w:tc>
        <w:tc>
          <w:tcPr>
            <w:tcW w:w="1523" w:type="pct"/>
          </w:tcPr>
          <w:p w14:paraId="57792C30" w14:textId="77777777" w:rsidR="00F1171E" w:rsidRPr="000F1AB8" w:rsidRDefault="00F1171E" w:rsidP="007222C8">
            <w:pPr>
              <w:pStyle w:val="Heading2"/>
              <w:jc w:val="left"/>
              <w:rPr>
                <w:rFonts w:ascii="Arial" w:hAnsi="Arial" w:cs="Arial"/>
                <w:b w:val="0"/>
                <w:lang w:val="en-GB"/>
              </w:rPr>
            </w:pPr>
            <w:r w:rsidRPr="000F1AB8">
              <w:rPr>
                <w:rFonts w:ascii="Arial" w:hAnsi="Arial" w:cs="Arial"/>
                <w:lang w:val="en-GB"/>
              </w:rPr>
              <w:t>Author’s Feedback</w:t>
            </w:r>
            <w:r w:rsidRPr="000F1AB8">
              <w:rPr>
                <w:rFonts w:ascii="Arial" w:hAnsi="Arial" w:cs="Arial"/>
                <w:b w:val="0"/>
                <w:lang w:val="en-GB"/>
              </w:rPr>
              <w:t xml:space="preserve"> </w:t>
            </w:r>
            <w:r w:rsidRPr="000F1AB8">
              <w:rPr>
                <w:rFonts w:ascii="Arial" w:hAnsi="Arial" w:cs="Arial"/>
                <w:b w:val="0"/>
                <w:i/>
                <w:lang w:val="en-GB"/>
              </w:rPr>
              <w:t>(Please correct the manuscript and highlight that part in the manuscript. It is mandatory that authors should write his/her feedback here)</w:t>
            </w:r>
          </w:p>
        </w:tc>
      </w:tr>
      <w:tr w:rsidR="00F1171E" w:rsidRPr="000F1AB8" w14:paraId="5C0AB4EC" w14:textId="77777777" w:rsidTr="004D7927">
        <w:trPr>
          <w:trHeight w:val="1264"/>
        </w:trPr>
        <w:tc>
          <w:tcPr>
            <w:tcW w:w="1265" w:type="pct"/>
            <w:noWrap/>
          </w:tcPr>
          <w:p w14:paraId="66B47184" w14:textId="48030299" w:rsidR="00F1171E" w:rsidRPr="000F1AB8" w:rsidRDefault="00F1171E" w:rsidP="007222C8">
            <w:pPr>
              <w:ind w:left="360"/>
              <w:rPr>
                <w:rFonts w:ascii="Arial" w:hAnsi="Arial" w:cs="Arial"/>
                <w:b/>
                <w:bCs/>
                <w:sz w:val="20"/>
                <w:szCs w:val="20"/>
                <w:lang w:val="en-GB"/>
              </w:rPr>
            </w:pPr>
            <w:r w:rsidRPr="000F1AB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F1AB8" w:rsidRDefault="00F1171E" w:rsidP="007222C8">
            <w:pPr>
              <w:ind w:left="360"/>
              <w:rPr>
                <w:rFonts w:ascii="Arial" w:eastAsia="MS Mincho" w:hAnsi="Arial" w:cs="Arial"/>
                <w:b/>
                <w:bCs/>
                <w:sz w:val="20"/>
                <w:szCs w:val="20"/>
                <w:lang w:val="en-GB"/>
              </w:rPr>
            </w:pPr>
          </w:p>
        </w:tc>
        <w:tc>
          <w:tcPr>
            <w:tcW w:w="2212" w:type="pct"/>
          </w:tcPr>
          <w:p w14:paraId="1B7AE087" w14:textId="77777777" w:rsidR="00F1171E" w:rsidRPr="000F1AB8" w:rsidRDefault="00BB70AA" w:rsidP="009925FA">
            <w:pPr>
              <w:pStyle w:val="ListParagraph"/>
              <w:ind w:left="0"/>
              <w:jc w:val="both"/>
              <w:rPr>
                <w:rFonts w:ascii="Arial" w:hAnsi="Arial" w:cs="Arial"/>
                <w:sz w:val="20"/>
                <w:szCs w:val="20"/>
                <w:lang w:val="en-GB"/>
              </w:rPr>
            </w:pPr>
            <w:r w:rsidRPr="000F1AB8">
              <w:rPr>
                <w:rFonts w:ascii="Arial" w:hAnsi="Arial" w:cs="Arial"/>
                <w:sz w:val="20"/>
                <w:szCs w:val="20"/>
                <w:lang w:val="en-GB"/>
              </w:rPr>
              <w:t>This manuscript is highly significant for the scientific community as it provides a comprehensive analysis of chip formation and hole circularity in drilling processes, particularly for aircraft component manufacturing. By investigating the influence of feed rates and spindle speeds on drilling performance, the study offers valuable insights into optimizing machining parameters to achieve superior hole quality. The use of advanced monitoring tools, such as CIMCO MDC-MAX, highlights the role of real-time machine performance data in enhancing productivity and precision.</w:t>
            </w:r>
          </w:p>
          <w:p w14:paraId="7DBC9196" w14:textId="3CA18512" w:rsidR="008E66CD" w:rsidRPr="000F1AB8" w:rsidRDefault="008E66CD" w:rsidP="009925FA">
            <w:pPr>
              <w:pStyle w:val="ListParagraph"/>
              <w:ind w:left="0"/>
              <w:jc w:val="both"/>
              <w:rPr>
                <w:rFonts w:ascii="Arial" w:hAnsi="Arial" w:cs="Arial"/>
                <w:sz w:val="20"/>
                <w:szCs w:val="20"/>
                <w:lang w:val="en-GB"/>
              </w:rPr>
            </w:pPr>
          </w:p>
        </w:tc>
        <w:tc>
          <w:tcPr>
            <w:tcW w:w="1523" w:type="pct"/>
          </w:tcPr>
          <w:p w14:paraId="462A339C" w14:textId="77777777" w:rsidR="00F1171E" w:rsidRPr="000F1AB8" w:rsidRDefault="00F1171E" w:rsidP="007222C8">
            <w:pPr>
              <w:pStyle w:val="Heading2"/>
              <w:jc w:val="left"/>
              <w:rPr>
                <w:rFonts w:ascii="Arial" w:hAnsi="Arial" w:cs="Arial"/>
                <w:b w:val="0"/>
                <w:lang w:val="en-GB"/>
              </w:rPr>
            </w:pPr>
          </w:p>
        </w:tc>
      </w:tr>
      <w:tr w:rsidR="00F1171E" w:rsidRPr="000F1AB8" w14:paraId="0D8B5B2C" w14:textId="77777777" w:rsidTr="004D7927">
        <w:trPr>
          <w:trHeight w:val="782"/>
        </w:trPr>
        <w:tc>
          <w:tcPr>
            <w:tcW w:w="1265" w:type="pct"/>
            <w:noWrap/>
          </w:tcPr>
          <w:p w14:paraId="21CBA5FE" w14:textId="77777777" w:rsidR="00F1171E" w:rsidRPr="000F1AB8" w:rsidRDefault="00F1171E" w:rsidP="007222C8">
            <w:pPr>
              <w:ind w:left="360"/>
              <w:rPr>
                <w:rFonts w:ascii="Arial" w:hAnsi="Arial" w:cs="Arial"/>
                <w:b/>
                <w:bCs/>
                <w:sz w:val="20"/>
                <w:szCs w:val="20"/>
                <w:lang w:val="en-GB"/>
              </w:rPr>
            </w:pPr>
            <w:r w:rsidRPr="000F1AB8">
              <w:rPr>
                <w:rFonts w:ascii="Arial" w:hAnsi="Arial" w:cs="Arial"/>
                <w:b/>
                <w:bCs/>
                <w:sz w:val="20"/>
                <w:szCs w:val="20"/>
                <w:lang w:val="en-GB"/>
              </w:rPr>
              <w:t>Is the title of the article suitable?</w:t>
            </w:r>
          </w:p>
          <w:p w14:paraId="1CABB61A" w14:textId="77777777" w:rsidR="00F1171E" w:rsidRPr="000F1AB8" w:rsidRDefault="00F1171E" w:rsidP="007222C8">
            <w:pPr>
              <w:ind w:left="360"/>
              <w:rPr>
                <w:rFonts w:ascii="Arial" w:hAnsi="Arial" w:cs="Arial"/>
                <w:b/>
                <w:bCs/>
                <w:sz w:val="20"/>
                <w:szCs w:val="20"/>
                <w:lang w:val="en-GB"/>
              </w:rPr>
            </w:pPr>
            <w:r w:rsidRPr="000F1AB8">
              <w:rPr>
                <w:rFonts w:ascii="Arial" w:hAnsi="Arial" w:cs="Arial"/>
                <w:b/>
                <w:bCs/>
                <w:sz w:val="20"/>
                <w:szCs w:val="20"/>
                <w:lang w:val="en-GB"/>
              </w:rPr>
              <w:t>(If not please suggest an alternative title)</w:t>
            </w:r>
          </w:p>
          <w:p w14:paraId="0275B919" w14:textId="77777777" w:rsidR="00F1171E" w:rsidRPr="000F1AB8" w:rsidRDefault="00F1171E" w:rsidP="007222C8">
            <w:pPr>
              <w:pStyle w:val="Heading2"/>
              <w:jc w:val="left"/>
              <w:rPr>
                <w:rFonts w:ascii="Arial" w:hAnsi="Arial" w:cs="Arial"/>
                <w:u w:val="single"/>
                <w:lang w:val="en-GB"/>
              </w:rPr>
            </w:pPr>
          </w:p>
        </w:tc>
        <w:tc>
          <w:tcPr>
            <w:tcW w:w="2212" w:type="pct"/>
          </w:tcPr>
          <w:p w14:paraId="794AA9A7" w14:textId="4B9CC06B" w:rsidR="00F1171E" w:rsidRPr="000F1AB8" w:rsidRDefault="00BB70AA" w:rsidP="00BB70AA">
            <w:pPr>
              <w:rPr>
                <w:rFonts w:ascii="Arial" w:hAnsi="Arial" w:cs="Arial"/>
                <w:b/>
                <w:bCs/>
                <w:sz w:val="20"/>
                <w:szCs w:val="20"/>
                <w:lang w:val="en-GB"/>
              </w:rPr>
            </w:pPr>
            <w:r w:rsidRPr="000F1AB8">
              <w:rPr>
                <w:rFonts w:ascii="Arial" w:hAnsi="Arial" w:cs="Arial"/>
                <w:b/>
                <w:bCs/>
                <w:sz w:val="20"/>
                <w:szCs w:val="20"/>
                <w:lang w:val="en-GB"/>
              </w:rPr>
              <w:t xml:space="preserve">It is ok or the author may consider this title </w:t>
            </w:r>
            <w:r w:rsidRPr="000F1AB8">
              <w:rPr>
                <w:rFonts w:ascii="Arial" w:hAnsi="Arial" w:cs="Arial"/>
                <w:b/>
                <w:bCs/>
                <w:sz w:val="20"/>
                <w:szCs w:val="20"/>
              </w:rPr>
              <w:t>"Optimization of Drilling Parameters for Enhanced Hole Circularity and Chip Formation in Aircraft Component Manufacturing"</w:t>
            </w:r>
          </w:p>
        </w:tc>
        <w:tc>
          <w:tcPr>
            <w:tcW w:w="1523" w:type="pct"/>
          </w:tcPr>
          <w:p w14:paraId="405B6701" w14:textId="77777777" w:rsidR="00F1171E" w:rsidRPr="000F1AB8" w:rsidRDefault="00F1171E" w:rsidP="007222C8">
            <w:pPr>
              <w:pStyle w:val="Heading2"/>
              <w:jc w:val="left"/>
              <w:rPr>
                <w:rFonts w:ascii="Arial" w:hAnsi="Arial" w:cs="Arial"/>
                <w:b w:val="0"/>
                <w:lang w:val="en-GB"/>
              </w:rPr>
            </w:pPr>
          </w:p>
        </w:tc>
      </w:tr>
      <w:tr w:rsidR="00F1171E" w:rsidRPr="000F1AB8" w14:paraId="5604762A" w14:textId="77777777" w:rsidTr="004D7927">
        <w:trPr>
          <w:trHeight w:val="1079"/>
        </w:trPr>
        <w:tc>
          <w:tcPr>
            <w:tcW w:w="1265" w:type="pct"/>
            <w:noWrap/>
          </w:tcPr>
          <w:p w14:paraId="3635573D" w14:textId="77777777" w:rsidR="00F1171E" w:rsidRPr="000F1AB8" w:rsidRDefault="00F1171E" w:rsidP="007222C8">
            <w:pPr>
              <w:pStyle w:val="Heading2"/>
              <w:ind w:left="360"/>
              <w:jc w:val="left"/>
              <w:rPr>
                <w:rFonts w:ascii="Arial" w:hAnsi="Arial" w:cs="Arial"/>
                <w:lang w:val="en-GB"/>
              </w:rPr>
            </w:pPr>
            <w:r w:rsidRPr="000F1AB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F1AB8" w:rsidRDefault="00F1171E" w:rsidP="007222C8">
            <w:pPr>
              <w:pStyle w:val="Heading2"/>
              <w:jc w:val="left"/>
              <w:rPr>
                <w:rFonts w:ascii="Arial" w:hAnsi="Arial" w:cs="Arial"/>
                <w:u w:val="single"/>
                <w:lang w:val="en-GB"/>
              </w:rPr>
            </w:pPr>
          </w:p>
        </w:tc>
        <w:tc>
          <w:tcPr>
            <w:tcW w:w="2212" w:type="pct"/>
          </w:tcPr>
          <w:p w14:paraId="0FB7E83A" w14:textId="129992C1" w:rsidR="00F1171E" w:rsidRPr="000F1AB8" w:rsidRDefault="00BB70AA" w:rsidP="00BB70AA">
            <w:pPr>
              <w:rPr>
                <w:rFonts w:ascii="Arial" w:hAnsi="Arial" w:cs="Arial"/>
                <w:b/>
                <w:bCs/>
                <w:sz w:val="20"/>
                <w:szCs w:val="20"/>
                <w:lang w:val="en-GB"/>
              </w:rPr>
            </w:pPr>
            <w:r w:rsidRPr="000F1AB8">
              <w:rPr>
                <w:rFonts w:ascii="Arial" w:hAnsi="Arial" w:cs="Arial"/>
                <w:b/>
                <w:bCs/>
                <w:sz w:val="20"/>
                <w:szCs w:val="20"/>
                <w:lang w:val="en-GB"/>
              </w:rPr>
              <w:t>It is ok</w:t>
            </w:r>
          </w:p>
        </w:tc>
        <w:tc>
          <w:tcPr>
            <w:tcW w:w="1523" w:type="pct"/>
          </w:tcPr>
          <w:p w14:paraId="1D54B730" w14:textId="77777777" w:rsidR="00F1171E" w:rsidRPr="000F1AB8" w:rsidRDefault="00F1171E" w:rsidP="007222C8">
            <w:pPr>
              <w:pStyle w:val="Heading2"/>
              <w:jc w:val="left"/>
              <w:rPr>
                <w:rFonts w:ascii="Arial" w:hAnsi="Arial" w:cs="Arial"/>
                <w:b w:val="0"/>
                <w:lang w:val="en-GB"/>
              </w:rPr>
            </w:pPr>
          </w:p>
        </w:tc>
      </w:tr>
      <w:tr w:rsidR="00F1171E" w:rsidRPr="000F1AB8" w14:paraId="2F579F54" w14:textId="77777777" w:rsidTr="004D7927">
        <w:trPr>
          <w:trHeight w:val="859"/>
        </w:trPr>
        <w:tc>
          <w:tcPr>
            <w:tcW w:w="1265" w:type="pct"/>
            <w:noWrap/>
          </w:tcPr>
          <w:p w14:paraId="04361F46" w14:textId="368783AB" w:rsidR="00F1171E" w:rsidRPr="000F1AB8" w:rsidRDefault="00DC6FED" w:rsidP="007222C8">
            <w:pPr>
              <w:ind w:left="360"/>
              <w:rPr>
                <w:rFonts w:ascii="Arial" w:hAnsi="Arial" w:cs="Arial"/>
                <w:b/>
                <w:bCs/>
                <w:sz w:val="20"/>
                <w:szCs w:val="20"/>
                <w:u w:val="single"/>
                <w:lang w:val="en-GB"/>
              </w:rPr>
            </w:pPr>
            <w:r w:rsidRPr="000F1AB8">
              <w:rPr>
                <w:rFonts w:ascii="Arial" w:hAnsi="Arial" w:cs="Arial"/>
                <w:b/>
                <w:bCs/>
                <w:sz w:val="20"/>
                <w:szCs w:val="20"/>
                <w:lang w:val="en-GB"/>
              </w:rPr>
              <w:t xml:space="preserve">Is the manuscript scientifically, correct? Please write here. </w:t>
            </w:r>
          </w:p>
        </w:tc>
        <w:tc>
          <w:tcPr>
            <w:tcW w:w="2212" w:type="pct"/>
          </w:tcPr>
          <w:p w14:paraId="2B5A7721" w14:textId="418C401F" w:rsidR="00F1171E" w:rsidRPr="000F1AB8" w:rsidRDefault="00BB70AA" w:rsidP="007222C8">
            <w:pPr>
              <w:pStyle w:val="ListParagraph"/>
              <w:ind w:left="0"/>
              <w:rPr>
                <w:rFonts w:ascii="Arial" w:hAnsi="Arial" w:cs="Arial"/>
                <w:b/>
                <w:bCs/>
                <w:sz w:val="20"/>
                <w:szCs w:val="20"/>
                <w:lang w:val="en-GB"/>
              </w:rPr>
            </w:pPr>
            <w:r w:rsidRPr="000F1AB8">
              <w:rPr>
                <w:rFonts w:ascii="Arial" w:hAnsi="Arial" w:cs="Arial"/>
                <w:b/>
                <w:bCs/>
                <w:sz w:val="20"/>
                <w:szCs w:val="20"/>
                <w:lang w:val="en-GB"/>
              </w:rPr>
              <w:t>It needs some revision.</w:t>
            </w:r>
          </w:p>
        </w:tc>
        <w:tc>
          <w:tcPr>
            <w:tcW w:w="1523" w:type="pct"/>
          </w:tcPr>
          <w:p w14:paraId="4898F764" w14:textId="77777777" w:rsidR="00F1171E" w:rsidRPr="000F1AB8" w:rsidRDefault="00F1171E" w:rsidP="007222C8">
            <w:pPr>
              <w:pStyle w:val="Heading2"/>
              <w:jc w:val="left"/>
              <w:rPr>
                <w:rFonts w:ascii="Arial" w:hAnsi="Arial" w:cs="Arial"/>
                <w:b w:val="0"/>
                <w:lang w:val="en-GB"/>
              </w:rPr>
            </w:pPr>
          </w:p>
        </w:tc>
      </w:tr>
      <w:tr w:rsidR="00F1171E" w:rsidRPr="000F1AB8" w14:paraId="73739464" w14:textId="77777777" w:rsidTr="004D7927">
        <w:trPr>
          <w:trHeight w:val="1790"/>
        </w:trPr>
        <w:tc>
          <w:tcPr>
            <w:tcW w:w="1265" w:type="pct"/>
            <w:noWrap/>
          </w:tcPr>
          <w:p w14:paraId="09C25322" w14:textId="77777777" w:rsidR="00F1171E" w:rsidRPr="000F1AB8" w:rsidRDefault="00F1171E" w:rsidP="007222C8">
            <w:pPr>
              <w:ind w:left="360"/>
              <w:rPr>
                <w:rFonts w:ascii="Arial" w:hAnsi="Arial" w:cs="Arial"/>
                <w:b/>
                <w:bCs/>
                <w:sz w:val="20"/>
                <w:szCs w:val="20"/>
                <w:lang w:val="en-GB"/>
              </w:rPr>
            </w:pPr>
            <w:r w:rsidRPr="000F1AB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F1AB8" w:rsidRDefault="00F1171E" w:rsidP="007222C8">
            <w:pPr>
              <w:ind w:left="360"/>
              <w:rPr>
                <w:rFonts w:ascii="Arial" w:hAnsi="Arial" w:cs="Arial"/>
                <w:b/>
                <w:bCs/>
                <w:sz w:val="20"/>
                <w:szCs w:val="20"/>
                <w:u w:val="single"/>
                <w:lang w:val="en-GB"/>
              </w:rPr>
            </w:pPr>
            <w:r w:rsidRPr="000F1AB8">
              <w:rPr>
                <w:rFonts w:ascii="Arial" w:hAnsi="Arial" w:cs="Arial"/>
                <w:b/>
                <w:bCs/>
                <w:sz w:val="20"/>
                <w:szCs w:val="20"/>
                <w:u w:val="single"/>
                <w:lang w:val="en-GB"/>
              </w:rPr>
              <w:t>-</w:t>
            </w:r>
          </w:p>
        </w:tc>
        <w:tc>
          <w:tcPr>
            <w:tcW w:w="2212" w:type="pct"/>
          </w:tcPr>
          <w:p w14:paraId="4CE99E4F" w14:textId="77777777" w:rsidR="00BB70AA" w:rsidRPr="000F1AB8" w:rsidRDefault="00BB70AA" w:rsidP="00BB70AA">
            <w:pPr>
              <w:widowControl w:val="0"/>
              <w:tabs>
                <w:tab w:val="left" w:pos="610"/>
                <w:tab w:val="left" w:pos="1300"/>
                <w:tab w:val="left" w:pos="2678"/>
                <w:tab w:val="left" w:pos="3880"/>
                <w:tab w:val="left" w:pos="4950"/>
                <w:tab w:val="left" w:pos="6148"/>
                <w:tab w:val="left" w:pos="7369"/>
                <w:tab w:val="left" w:pos="9411"/>
              </w:tabs>
              <w:autoSpaceDE w:val="0"/>
              <w:autoSpaceDN w:val="0"/>
              <w:jc w:val="both"/>
              <w:rPr>
                <w:rFonts w:ascii="Arial" w:eastAsiaTheme="minorHAnsi" w:hAnsi="Arial" w:cs="Arial"/>
                <w:sz w:val="20"/>
                <w:szCs w:val="20"/>
                <w:lang w:val="en-IN" w:eastAsia="en-IN"/>
              </w:rPr>
            </w:pPr>
            <w:r w:rsidRPr="000F1AB8">
              <w:rPr>
                <w:rFonts w:ascii="Arial" w:eastAsiaTheme="minorHAnsi" w:hAnsi="Arial" w:cs="Arial"/>
                <w:b/>
                <w:bCs/>
                <w:sz w:val="20"/>
                <w:szCs w:val="20"/>
                <w:lang w:val="en-IN" w:eastAsia="en-IN"/>
              </w:rPr>
              <w:t>References are not properly formatted</w:t>
            </w:r>
            <w:r w:rsidRPr="000F1AB8">
              <w:rPr>
                <w:rFonts w:ascii="Arial" w:eastAsiaTheme="minorHAnsi" w:hAnsi="Arial" w:cs="Arial"/>
                <w:sz w:val="20"/>
                <w:szCs w:val="20"/>
                <w:lang w:val="en-IN" w:eastAsia="en-IN"/>
              </w:rPr>
              <w:t xml:space="preserve"> e.g. "</w:t>
            </w:r>
            <w:r w:rsidRPr="000F1AB8">
              <w:rPr>
                <w:rFonts w:ascii="Arial" w:eastAsiaTheme="minorHAnsi" w:hAnsi="Arial" w:cs="Arial"/>
                <w:sz w:val="20"/>
                <w:szCs w:val="20"/>
                <w:lang w:val="en-IN" w:eastAsia="en-IN"/>
              </w:rPr>
              <w:tab/>
              <w:t>Gardiner,</w:t>
            </w:r>
            <w:r w:rsidRPr="000F1AB8">
              <w:rPr>
                <w:rFonts w:ascii="Arial" w:eastAsiaTheme="minorHAnsi" w:hAnsi="Arial" w:cs="Arial"/>
                <w:sz w:val="20"/>
                <w:szCs w:val="20"/>
                <w:lang w:val="en-IN" w:eastAsia="en-IN"/>
              </w:rPr>
              <w:tab/>
              <w:t>Ginger.</w:t>
            </w:r>
            <w:r w:rsidRPr="000F1AB8">
              <w:rPr>
                <w:rFonts w:ascii="Arial" w:eastAsiaTheme="minorHAnsi" w:hAnsi="Arial" w:cs="Arial"/>
                <w:sz w:val="20"/>
                <w:szCs w:val="20"/>
                <w:lang w:val="en-IN" w:eastAsia="en-IN"/>
              </w:rPr>
              <w:tab/>
              <w:t>“Hole</w:t>
            </w:r>
            <w:r w:rsidRPr="000F1AB8">
              <w:rPr>
                <w:rFonts w:ascii="Arial" w:eastAsiaTheme="minorHAnsi" w:hAnsi="Arial" w:cs="Arial"/>
                <w:sz w:val="20"/>
                <w:szCs w:val="20"/>
                <w:lang w:val="en-IN" w:eastAsia="en-IN"/>
              </w:rPr>
              <w:tab/>
              <w:t>Quality</w:t>
            </w:r>
            <w:r w:rsidRPr="000F1AB8">
              <w:rPr>
                <w:rFonts w:ascii="Arial" w:eastAsiaTheme="minorHAnsi" w:hAnsi="Arial" w:cs="Arial"/>
                <w:sz w:val="20"/>
                <w:szCs w:val="20"/>
                <w:lang w:val="en-IN" w:eastAsia="en-IN"/>
              </w:rPr>
              <w:tab/>
              <w:t>Define"</w:t>
            </w:r>
            <w:r w:rsidRPr="000F1AB8">
              <w:rPr>
                <w:rFonts w:ascii="Arial" w:eastAsiaTheme="minorHAnsi" w:hAnsi="Arial" w:cs="Arial"/>
                <w:sz w:val="20"/>
                <w:szCs w:val="20"/>
                <w:lang w:val="en-IN" w:eastAsia="en-IN"/>
              </w:rPr>
              <w:tab/>
            </w:r>
            <w:proofErr w:type="spellStart"/>
            <w:r w:rsidRPr="000F1AB8">
              <w:rPr>
                <w:rFonts w:ascii="Arial" w:eastAsiaTheme="minorHAnsi" w:hAnsi="Arial" w:cs="Arial"/>
                <w:sz w:val="20"/>
                <w:szCs w:val="20"/>
                <w:lang w:val="en-IN" w:eastAsia="en-IN"/>
              </w:rPr>
              <w:t>CompositeWorld</w:t>
            </w:r>
            <w:proofErr w:type="spellEnd"/>
            <w:r w:rsidRPr="000F1AB8">
              <w:rPr>
                <w:rFonts w:ascii="Arial" w:eastAsiaTheme="minorHAnsi" w:hAnsi="Arial" w:cs="Arial"/>
                <w:sz w:val="20"/>
                <w:szCs w:val="20"/>
                <w:lang w:val="en-IN" w:eastAsia="en-IN"/>
              </w:rPr>
              <w:t>.</w:t>
            </w:r>
            <w:r w:rsidRPr="000F1AB8">
              <w:rPr>
                <w:rFonts w:ascii="Arial" w:eastAsiaTheme="minorHAnsi" w:hAnsi="Arial" w:cs="Arial"/>
                <w:sz w:val="20"/>
                <w:szCs w:val="20"/>
                <w:lang w:val="en-IN" w:eastAsia="en-IN"/>
              </w:rPr>
              <w:tab/>
              <w:t>2014.</w:t>
            </w:r>
          </w:p>
          <w:p w14:paraId="79F11E03" w14:textId="77777777" w:rsidR="005A4E95" w:rsidRPr="000F1AB8" w:rsidRDefault="00BB70AA" w:rsidP="005A4E95">
            <w:pPr>
              <w:jc w:val="both"/>
              <w:rPr>
                <w:rFonts w:ascii="Arial" w:eastAsiaTheme="minorHAnsi" w:hAnsi="Arial" w:cs="Arial"/>
                <w:sz w:val="20"/>
                <w:szCs w:val="20"/>
                <w:lang w:val="en-IN" w:eastAsia="en-IN"/>
              </w:rPr>
            </w:pPr>
            <w:r w:rsidRPr="000F1AB8">
              <w:rPr>
                <w:rFonts w:ascii="Arial" w:eastAsiaTheme="minorHAnsi" w:hAnsi="Arial" w:cs="Arial"/>
                <w:sz w:val="20"/>
                <w:szCs w:val="20"/>
                <w:lang w:val="en-IN" w:eastAsia="en-IN"/>
              </w:rPr>
              <w:t>https://www.compositesworld.com/articles/hole-quality-defined; like no Page no, volume no etc.;</w:t>
            </w:r>
          </w:p>
          <w:p w14:paraId="075AE821" w14:textId="25639FAB" w:rsidR="00BB70AA" w:rsidRPr="000F1AB8" w:rsidRDefault="00BB70AA" w:rsidP="005A4E95">
            <w:pPr>
              <w:jc w:val="both"/>
              <w:rPr>
                <w:rFonts w:ascii="Arial" w:eastAsiaTheme="minorHAnsi" w:hAnsi="Arial" w:cs="Arial"/>
                <w:sz w:val="20"/>
                <w:szCs w:val="20"/>
                <w:lang w:val="en-IN" w:eastAsia="en-IN"/>
              </w:rPr>
            </w:pPr>
            <w:r w:rsidRPr="000F1AB8">
              <w:rPr>
                <w:rFonts w:ascii="Arial" w:hAnsi="Arial" w:cs="Arial"/>
                <w:sz w:val="20"/>
                <w:szCs w:val="20"/>
                <w:lang w:eastAsia="en-IN"/>
              </w:rPr>
              <w:t>The authors are advised to consult the following literature for reference and inclusion:</w:t>
            </w:r>
          </w:p>
          <w:p w14:paraId="4587FEEC" w14:textId="77777777" w:rsidR="00BB70AA" w:rsidRPr="000F1AB8" w:rsidRDefault="00BB70AA" w:rsidP="00BB70AA">
            <w:pPr>
              <w:pStyle w:val="NoSpacing"/>
              <w:numPr>
                <w:ilvl w:val="0"/>
                <w:numId w:val="12"/>
              </w:numPr>
              <w:spacing w:after="240" w:line="276" w:lineRule="auto"/>
              <w:ind w:left="1276"/>
              <w:jc w:val="both"/>
              <w:rPr>
                <w:rFonts w:ascii="Arial" w:eastAsia="Times New Roman" w:hAnsi="Arial" w:cs="Arial"/>
                <w:sz w:val="20"/>
                <w:szCs w:val="20"/>
                <w:lang w:val="en-US" w:eastAsia="en-IN"/>
              </w:rPr>
            </w:pPr>
            <w:r w:rsidRPr="000F1AB8">
              <w:rPr>
                <w:rFonts w:ascii="Arial" w:eastAsia="Times New Roman" w:hAnsi="Arial" w:cs="Arial"/>
                <w:sz w:val="20"/>
                <w:szCs w:val="20"/>
                <w:lang w:val="en-US" w:eastAsia="en-IN"/>
              </w:rPr>
              <w:t xml:space="preserve">Zhang, Z., Xu, S., Chen, Y., and Zhang, L. </w:t>
            </w:r>
            <w:proofErr w:type="spellStart"/>
            <w:r w:rsidRPr="000F1AB8">
              <w:rPr>
                <w:rFonts w:ascii="Arial" w:eastAsia="Times New Roman" w:hAnsi="Arial" w:cs="Arial"/>
                <w:sz w:val="20"/>
                <w:szCs w:val="20"/>
                <w:lang w:val="en-US" w:eastAsia="en-IN"/>
              </w:rPr>
              <w:t>Behaviour</w:t>
            </w:r>
            <w:proofErr w:type="spellEnd"/>
            <w:r w:rsidRPr="000F1AB8">
              <w:rPr>
                <w:rFonts w:ascii="Arial" w:eastAsia="Times New Roman" w:hAnsi="Arial" w:cs="Arial"/>
                <w:sz w:val="20"/>
                <w:szCs w:val="20"/>
                <w:lang w:val="en-US" w:eastAsia="en-IN"/>
              </w:rPr>
              <w:t xml:space="preserve"> of deficient slabs retrofitted with FRP subjected to monotonic and cyclic loadings, Construction and Building Materials, 287, 2021</w:t>
            </w:r>
          </w:p>
          <w:p w14:paraId="0D4B81C6" w14:textId="77777777" w:rsidR="00BB70AA" w:rsidRPr="000F1AB8" w:rsidRDefault="00BB70AA" w:rsidP="00BB70AA">
            <w:pPr>
              <w:pStyle w:val="NoSpacing"/>
              <w:numPr>
                <w:ilvl w:val="0"/>
                <w:numId w:val="12"/>
              </w:numPr>
              <w:spacing w:after="240" w:line="276" w:lineRule="auto"/>
              <w:ind w:left="1276"/>
              <w:jc w:val="both"/>
              <w:rPr>
                <w:rFonts w:ascii="Arial" w:eastAsia="Times New Roman" w:hAnsi="Arial" w:cs="Arial"/>
                <w:sz w:val="20"/>
                <w:szCs w:val="20"/>
                <w:lang w:val="en-US" w:eastAsia="en-IN"/>
              </w:rPr>
            </w:pPr>
            <w:r w:rsidRPr="000F1AB8">
              <w:rPr>
                <w:rFonts w:ascii="Arial" w:eastAsia="Times New Roman" w:hAnsi="Arial" w:cs="Arial"/>
                <w:sz w:val="20"/>
                <w:szCs w:val="20"/>
                <w:lang w:val="en-US" w:eastAsia="en-IN"/>
              </w:rPr>
              <w:t xml:space="preserve">T. Barik, and K. Pal, Prediction of drilled hole quality in bidirectional woven carbon fiber reinforced plastic using wavelet packets of force–torque signals, J. </w:t>
            </w:r>
            <w:proofErr w:type="spellStart"/>
            <w:r w:rsidRPr="000F1AB8">
              <w:rPr>
                <w:rFonts w:ascii="Arial" w:eastAsia="Times New Roman" w:hAnsi="Arial" w:cs="Arial"/>
                <w:sz w:val="20"/>
                <w:szCs w:val="20"/>
                <w:lang w:val="en-US" w:eastAsia="en-IN"/>
              </w:rPr>
              <w:t>Reinf</w:t>
            </w:r>
            <w:proofErr w:type="spellEnd"/>
            <w:r w:rsidRPr="000F1AB8">
              <w:rPr>
                <w:rFonts w:ascii="Arial" w:eastAsia="Times New Roman" w:hAnsi="Arial" w:cs="Arial"/>
                <w:sz w:val="20"/>
                <w:szCs w:val="20"/>
                <w:lang w:val="en-US" w:eastAsia="en-IN"/>
              </w:rPr>
              <w:t xml:space="preserve">. Plast. Compos., vol. 40, no. 21–22, pp. 800–826, 2021. </w:t>
            </w:r>
          </w:p>
          <w:p w14:paraId="24BE3AD5" w14:textId="77777777" w:rsidR="00BB70AA" w:rsidRPr="000F1AB8" w:rsidRDefault="00BB70AA" w:rsidP="00BB70AA">
            <w:pPr>
              <w:pStyle w:val="NoSpacing"/>
              <w:numPr>
                <w:ilvl w:val="0"/>
                <w:numId w:val="12"/>
              </w:numPr>
              <w:spacing w:after="240" w:line="276" w:lineRule="auto"/>
              <w:ind w:left="1276"/>
              <w:jc w:val="both"/>
              <w:rPr>
                <w:rFonts w:ascii="Arial" w:eastAsia="Times New Roman" w:hAnsi="Arial" w:cs="Arial"/>
                <w:sz w:val="20"/>
                <w:szCs w:val="20"/>
                <w:lang w:val="en-US" w:eastAsia="en-IN"/>
              </w:rPr>
            </w:pPr>
            <w:r w:rsidRPr="000F1AB8">
              <w:rPr>
                <w:rFonts w:ascii="Arial" w:eastAsia="Times New Roman" w:hAnsi="Arial" w:cs="Arial"/>
                <w:sz w:val="20"/>
                <w:szCs w:val="20"/>
                <w:lang w:val="en-US" w:eastAsia="en-IN"/>
              </w:rPr>
              <w:t xml:space="preserve">T. Barik, and K. Pal, Prediction of </w:t>
            </w:r>
            <w:proofErr w:type="spellStart"/>
            <w:r w:rsidRPr="000F1AB8">
              <w:rPr>
                <w:rFonts w:ascii="Arial" w:eastAsia="Times New Roman" w:hAnsi="Arial" w:cs="Arial"/>
                <w:sz w:val="20"/>
                <w:szCs w:val="20"/>
                <w:lang w:val="en-US" w:eastAsia="en-IN"/>
              </w:rPr>
              <w:t>TiAlN</w:t>
            </w:r>
            <w:proofErr w:type="spellEnd"/>
            <w:r w:rsidRPr="000F1AB8">
              <w:rPr>
                <w:rFonts w:ascii="Arial" w:eastAsia="Times New Roman" w:hAnsi="Arial" w:cs="Arial"/>
                <w:sz w:val="20"/>
                <w:szCs w:val="20"/>
                <w:lang w:val="en-US" w:eastAsia="en-IN"/>
              </w:rPr>
              <w:t xml:space="preserve">- and </w:t>
            </w:r>
            <w:proofErr w:type="spellStart"/>
            <w:r w:rsidRPr="000F1AB8">
              <w:rPr>
                <w:rFonts w:ascii="Arial" w:eastAsia="Times New Roman" w:hAnsi="Arial" w:cs="Arial"/>
                <w:sz w:val="20"/>
                <w:szCs w:val="20"/>
                <w:lang w:val="en-US" w:eastAsia="en-IN"/>
              </w:rPr>
              <w:t>TiN</w:t>
            </w:r>
            <w:proofErr w:type="spellEnd"/>
            <w:r w:rsidRPr="000F1AB8">
              <w:rPr>
                <w:rFonts w:ascii="Arial" w:eastAsia="Times New Roman" w:hAnsi="Arial" w:cs="Arial"/>
                <w:sz w:val="20"/>
                <w:szCs w:val="20"/>
                <w:lang w:val="en-US" w:eastAsia="en-IN"/>
              </w:rPr>
              <w:t xml:space="preserve">-coated carbide tool wear in drilling of bidirectional CFRP laminates using wavelet packets of thrust–torque signatures, J. Brazilian Soc. Mech. Sci. Eng., vol. 44, pp. 1–30, 2022. </w:t>
            </w:r>
          </w:p>
          <w:p w14:paraId="30E3D62C" w14:textId="77777777" w:rsidR="00BB70AA" w:rsidRPr="000F1AB8" w:rsidRDefault="00BB70AA" w:rsidP="00BB70AA">
            <w:pPr>
              <w:pStyle w:val="NoSpacing"/>
              <w:numPr>
                <w:ilvl w:val="0"/>
                <w:numId w:val="12"/>
              </w:numPr>
              <w:spacing w:after="240" w:line="276" w:lineRule="auto"/>
              <w:ind w:left="1276"/>
              <w:jc w:val="both"/>
              <w:rPr>
                <w:rFonts w:ascii="Arial" w:eastAsia="Times New Roman" w:hAnsi="Arial" w:cs="Arial"/>
                <w:sz w:val="20"/>
                <w:szCs w:val="20"/>
                <w:lang w:val="en-US" w:eastAsia="en-IN"/>
              </w:rPr>
            </w:pPr>
            <w:r w:rsidRPr="000F1AB8">
              <w:rPr>
                <w:rFonts w:ascii="Arial" w:eastAsia="Times New Roman" w:hAnsi="Arial" w:cs="Arial"/>
                <w:sz w:val="20"/>
                <w:szCs w:val="20"/>
                <w:lang w:val="en-US" w:eastAsia="en-IN"/>
              </w:rPr>
              <w:t>Al-</w:t>
            </w:r>
            <w:proofErr w:type="spellStart"/>
            <w:r w:rsidRPr="000F1AB8">
              <w:rPr>
                <w:rFonts w:ascii="Arial" w:eastAsia="Times New Roman" w:hAnsi="Arial" w:cs="Arial"/>
                <w:sz w:val="20"/>
                <w:szCs w:val="20"/>
                <w:lang w:val="en-US" w:eastAsia="en-IN"/>
              </w:rPr>
              <w:t>Mahaidi</w:t>
            </w:r>
            <w:proofErr w:type="spellEnd"/>
            <w:r w:rsidRPr="000F1AB8">
              <w:rPr>
                <w:rFonts w:ascii="Arial" w:eastAsia="Times New Roman" w:hAnsi="Arial" w:cs="Arial"/>
                <w:sz w:val="20"/>
                <w:szCs w:val="20"/>
                <w:lang w:val="en-US" w:eastAsia="en-IN"/>
              </w:rPr>
              <w:t>, R., Al-Nuaimi, A., and Al-Amoudi, Experimental study on the flexural behavior of RC slabs strengthened with near-surface mounted CFRP, Construction and Building Materials, 180, 446-456, 2018</w:t>
            </w:r>
          </w:p>
          <w:p w14:paraId="2F9C12D4" w14:textId="77777777" w:rsidR="00BB70AA" w:rsidRPr="000F1AB8" w:rsidRDefault="00BB70AA" w:rsidP="00BB70AA">
            <w:pPr>
              <w:pStyle w:val="NoSpacing"/>
              <w:numPr>
                <w:ilvl w:val="0"/>
                <w:numId w:val="12"/>
              </w:numPr>
              <w:spacing w:after="240" w:line="276" w:lineRule="auto"/>
              <w:ind w:left="1276"/>
              <w:jc w:val="both"/>
              <w:rPr>
                <w:rFonts w:ascii="Arial" w:eastAsia="Times New Roman" w:hAnsi="Arial" w:cs="Arial"/>
                <w:sz w:val="20"/>
                <w:szCs w:val="20"/>
                <w:lang w:val="en-US" w:eastAsia="en-IN"/>
              </w:rPr>
            </w:pPr>
            <w:r w:rsidRPr="000F1AB8">
              <w:rPr>
                <w:rFonts w:ascii="Arial" w:eastAsia="Times New Roman" w:hAnsi="Arial" w:cs="Arial"/>
                <w:sz w:val="20"/>
                <w:szCs w:val="20"/>
                <w:lang w:val="en-US" w:eastAsia="en-IN"/>
              </w:rPr>
              <w:lastRenderedPageBreak/>
              <w:t>Almusallam, M., Al-</w:t>
            </w:r>
            <w:proofErr w:type="spellStart"/>
            <w:r w:rsidRPr="000F1AB8">
              <w:rPr>
                <w:rFonts w:ascii="Arial" w:eastAsia="Times New Roman" w:hAnsi="Arial" w:cs="Arial"/>
                <w:sz w:val="20"/>
                <w:szCs w:val="20"/>
                <w:lang w:val="en-US" w:eastAsia="en-IN"/>
              </w:rPr>
              <w:t>Mahaidi</w:t>
            </w:r>
            <w:proofErr w:type="spellEnd"/>
            <w:r w:rsidRPr="000F1AB8">
              <w:rPr>
                <w:rFonts w:ascii="Arial" w:eastAsia="Times New Roman" w:hAnsi="Arial" w:cs="Arial"/>
                <w:sz w:val="20"/>
                <w:szCs w:val="20"/>
                <w:lang w:val="en-US" w:eastAsia="en-IN"/>
              </w:rPr>
              <w:t>, R., and Al-Amoudi, Strengthening of RC slabs using CFRP: A state-of-the-art review, Construction and Building Materials, 112, 1007-1023, 2016</w:t>
            </w:r>
          </w:p>
          <w:p w14:paraId="24FE0567" w14:textId="11F4CB1A" w:rsidR="00F1171E" w:rsidRPr="004D7927" w:rsidRDefault="00BB70AA" w:rsidP="004D7927">
            <w:pPr>
              <w:pStyle w:val="NoSpacing"/>
              <w:numPr>
                <w:ilvl w:val="0"/>
                <w:numId w:val="12"/>
              </w:numPr>
              <w:spacing w:after="240" w:line="276" w:lineRule="auto"/>
              <w:ind w:left="1276"/>
              <w:jc w:val="both"/>
              <w:rPr>
                <w:rFonts w:ascii="Arial" w:eastAsia="Times New Roman" w:hAnsi="Arial" w:cs="Arial"/>
                <w:sz w:val="20"/>
                <w:szCs w:val="20"/>
                <w:lang w:val="en-US" w:eastAsia="en-IN"/>
              </w:rPr>
            </w:pPr>
            <w:r w:rsidRPr="000F1AB8">
              <w:rPr>
                <w:rFonts w:ascii="Arial" w:eastAsia="Times New Roman" w:hAnsi="Arial" w:cs="Arial"/>
                <w:sz w:val="20"/>
                <w:szCs w:val="20"/>
                <w:lang w:val="en-US" w:eastAsia="en-IN"/>
              </w:rPr>
              <w:t>Barik T, Pal K. Sensor-based strategies for accurate prediction of drilled hole surface integrity of CFRP/Al7075 hybrid stack. Mechanics of Advanced Materials and Structures. 2022</w:t>
            </w:r>
          </w:p>
        </w:tc>
        <w:tc>
          <w:tcPr>
            <w:tcW w:w="1523" w:type="pct"/>
          </w:tcPr>
          <w:p w14:paraId="40220055" w14:textId="77777777" w:rsidR="00F1171E" w:rsidRPr="000F1AB8" w:rsidRDefault="00F1171E" w:rsidP="007222C8">
            <w:pPr>
              <w:pStyle w:val="Heading2"/>
              <w:jc w:val="left"/>
              <w:rPr>
                <w:rFonts w:ascii="Arial" w:hAnsi="Arial" w:cs="Arial"/>
                <w:b w:val="0"/>
                <w:lang w:val="en-GB"/>
              </w:rPr>
            </w:pPr>
          </w:p>
        </w:tc>
      </w:tr>
      <w:tr w:rsidR="00F1171E" w:rsidRPr="000F1AB8" w14:paraId="73CC4A50" w14:textId="77777777" w:rsidTr="004D7927">
        <w:trPr>
          <w:trHeight w:val="386"/>
        </w:trPr>
        <w:tc>
          <w:tcPr>
            <w:tcW w:w="1265" w:type="pct"/>
            <w:noWrap/>
          </w:tcPr>
          <w:p w14:paraId="029CE8D0" w14:textId="77777777" w:rsidR="00F1171E" w:rsidRPr="000F1AB8" w:rsidRDefault="00F1171E" w:rsidP="007222C8">
            <w:pPr>
              <w:pStyle w:val="Heading2"/>
              <w:jc w:val="left"/>
              <w:rPr>
                <w:rFonts w:ascii="Arial" w:hAnsi="Arial" w:cs="Arial"/>
                <w:b w:val="0"/>
                <w:lang w:val="en-GB"/>
              </w:rPr>
            </w:pPr>
          </w:p>
          <w:p w14:paraId="589C16C7" w14:textId="77777777" w:rsidR="00F1171E" w:rsidRPr="000F1AB8" w:rsidRDefault="00F1171E" w:rsidP="007222C8">
            <w:pPr>
              <w:pStyle w:val="Heading2"/>
              <w:ind w:left="360"/>
              <w:jc w:val="left"/>
              <w:rPr>
                <w:rFonts w:ascii="Arial" w:hAnsi="Arial" w:cs="Arial"/>
                <w:bCs w:val="0"/>
                <w:lang w:val="en-GB"/>
              </w:rPr>
            </w:pPr>
            <w:r w:rsidRPr="000F1AB8">
              <w:rPr>
                <w:rFonts w:ascii="Arial" w:hAnsi="Arial" w:cs="Arial"/>
                <w:bCs w:val="0"/>
                <w:lang w:val="en-GB"/>
              </w:rPr>
              <w:t>Is the language/English quality of the article suitable for scholarly communications?</w:t>
            </w:r>
          </w:p>
          <w:p w14:paraId="7722B85E" w14:textId="77777777" w:rsidR="00F1171E" w:rsidRPr="000F1AB8" w:rsidRDefault="00F1171E" w:rsidP="007222C8">
            <w:pPr>
              <w:rPr>
                <w:rFonts w:ascii="Arial" w:hAnsi="Arial" w:cs="Arial"/>
                <w:sz w:val="20"/>
                <w:szCs w:val="20"/>
                <w:lang w:val="en-GB"/>
              </w:rPr>
            </w:pPr>
          </w:p>
        </w:tc>
        <w:tc>
          <w:tcPr>
            <w:tcW w:w="2212" w:type="pct"/>
          </w:tcPr>
          <w:p w14:paraId="0A07EA75" w14:textId="77777777" w:rsidR="00F1171E" w:rsidRPr="000F1AB8" w:rsidRDefault="00F1171E" w:rsidP="007222C8">
            <w:pPr>
              <w:rPr>
                <w:rFonts w:ascii="Arial" w:hAnsi="Arial" w:cs="Arial"/>
                <w:sz w:val="20"/>
                <w:szCs w:val="20"/>
                <w:lang w:val="en-GB"/>
              </w:rPr>
            </w:pPr>
          </w:p>
          <w:p w14:paraId="6CBA4B2A" w14:textId="3BDA3DC5" w:rsidR="00F1171E" w:rsidRPr="000F1AB8" w:rsidRDefault="007A0487" w:rsidP="007222C8">
            <w:pPr>
              <w:rPr>
                <w:rFonts w:ascii="Arial" w:hAnsi="Arial" w:cs="Arial"/>
                <w:sz w:val="20"/>
                <w:szCs w:val="20"/>
                <w:lang w:val="en-GB"/>
              </w:rPr>
            </w:pPr>
            <w:r w:rsidRPr="000F1AB8">
              <w:rPr>
                <w:rFonts w:ascii="Arial" w:hAnsi="Arial" w:cs="Arial"/>
                <w:b/>
                <w:bCs/>
                <w:sz w:val="20"/>
                <w:szCs w:val="20"/>
                <w:lang w:val="en-GB"/>
              </w:rPr>
              <w:t>It is ok</w:t>
            </w:r>
          </w:p>
          <w:p w14:paraId="149A6CEF" w14:textId="77777777" w:rsidR="00F1171E" w:rsidRPr="000F1AB8" w:rsidRDefault="00F1171E" w:rsidP="007222C8">
            <w:pPr>
              <w:rPr>
                <w:rFonts w:ascii="Arial" w:hAnsi="Arial" w:cs="Arial"/>
                <w:sz w:val="20"/>
                <w:szCs w:val="20"/>
                <w:lang w:val="en-GB"/>
              </w:rPr>
            </w:pPr>
          </w:p>
        </w:tc>
        <w:tc>
          <w:tcPr>
            <w:tcW w:w="1523" w:type="pct"/>
          </w:tcPr>
          <w:p w14:paraId="0351CA58" w14:textId="77777777" w:rsidR="00F1171E" w:rsidRPr="000F1AB8" w:rsidRDefault="00F1171E" w:rsidP="007222C8">
            <w:pPr>
              <w:rPr>
                <w:rFonts w:ascii="Arial" w:hAnsi="Arial" w:cs="Arial"/>
                <w:sz w:val="20"/>
                <w:szCs w:val="20"/>
                <w:lang w:val="en-GB"/>
              </w:rPr>
            </w:pPr>
          </w:p>
        </w:tc>
      </w:tr>
      <w:tr w:rsidR="00F1171E" w:rsidRPr="000F1AB8" w14:paraId="20A16C0C" w14:textId="77777777" w:rsidTr="004D7927">
        <w:trPr>
          <w:trHeight w:val="1178"/>
        </w:trPr>
        <w:tc>
          <w:tcPr>
            <w:tcW w:w="1265" w:type="pct"/>
            <w:noWrap/>
          </w:tcPr>
          <w:p w14:paraId="7F4BCFAE" w14:textId="77777777" w:rsidR="00F1171E" w:rsidRPr="000F1AB8" w:rsidRDefault="00F1171E" w:rsidP="007222C8">
            <w:pPr>
              <w:pStyle w:val="Heading2"/>
              <w:jc w:val="left"/>
              <w:rPr>
                <w:rFonts w:ascii="Arial" w:hAnsi="Arial" w:cs="Arial"/>
                <w:b w:val="0"/>
                <w:bCs w:val="0"/>
                <w:lang w:val="en-GB"/>
              </w:rPr>
            </w:pPr>
            <w:r w:rsidRPr="000F1AB8">
              <w:rPr>
                <w:rFonts w:ascii="Arial" w:hAnsi="Arial" w:cs="Arial"/>
                <w:bCs w:val="0"/>
                <w:u w:val="single"/>
                <w:lang w:val="en-GB"/>
              </w:rPr>
              <w:t>Optional/General</w:t>
            </w:r>
            <w:r w:rsidRPr="000F1AB8">
              <w:rPr>
                <w:rFonts w:ascii="Arial" w:hAnsi="Arial" w:cs="Arial"/>
                <w:bCs w:val="0"/>
                <w:lang w:val="en-GB"/>
              </w:rPr>
              <w:t xml:space="preserve"> </w:t>
            </w:r>
            <w:r w:rsidRPr="000F1AB8">
              <w:rPr>
                <w:rFonts w:ascii="Arial" w:hAnsi="Arial" w:cs="Arial"/>
                <w:b w:val="0"/>
                <w:bCs w:val="0"/>
                <w:lang w:val="en-GB"/>
              </w:rPr>
              <w:t>comments</w:t>
            </w:r>
          </w:p>
          <w:p w14:paraId="1A6B3748" w14:textId="77777777" w:rsidR="00F1171E" w:rsidRPr="000F1AB8" w:rsidRDefault="00F1171E" w:rsidP="007222C8">
            <w:pPr>
              <w:pStyle w:val="Heading2"/>
              <w:jc w:val="left"/>
              <w:rPr>
                <w:rFonts w:ascii="Arial" w:hAnsi="Arial" w:cs="Arial"/>
                <w:b w:val="0"/>
                <w:lang w:val="en-GB"/>
              </w:rPr>
            </w:pPr>
          </w:p>
        </w:tc>
        <w:tc>
          <w:tcPr>
            <w:tcW w:w="2212" w:type="pct"/>
          </w:tcPr>
          <w:p w14:paraId="69ACA6B9" w14:textId="77777777" w:rsidR="007A0487" w:rsidRPr="000F1AB8" w:rsidRDefault="007A0487" w:rsidP="007A0487">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What is the main focus of this study, and why is it significant for the aerospace industry?</w:t>
            </w:r>
          </w:p>
          <w:p w14:paraId="1F84E851" w14:textId="77777777" w:rsidR="007A0487" w:rsidRPr="000F1AB8" w:rsidRDefault="007A0487" w:rsidP="007A0487">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Describe the experimental setup, including the tools and materials used for drilling.</w:t>
            </w:r>
          </w:p>
          <w:p w14:paraId="48D12E7D" w14:textId="77777777" w:rsidR="007A0487" w:rsidRPr="000F1AB8" w:rsidRDefault="007A0487" w:rsidP="007A0487">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How does feed rate influence hole circularity and chip thickness during the drilling process?</w:t>
            </w:r>
          </w:p>
          <w:p w14:paraId="1BF13AB1" w14:textId="77777777" w:rsidR="007A0487" w:rsidRPr="000F1AB8" w:rsidRDefault="007A0487" w:rsidP="007A0487">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What role does vibration and clamping play in the quality of drilled holes?</w:t>
            </w:r>
          </w:p>
          <w:p w14:paraId="10656482" w14:textId="77777777" w:rsidR="007A0487" w:rsidRPr="000F1AB8" w:rsidRDefault="007A0487" w:rsidP="007A0487">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Explain the relationship between chip formation and hole circularity. Why are certain chip shapes preferred?</w:t>
            </w:r>
          </w:p>
          <w:p w14:paraId="1CCD784A" w14:textId="77777777" w:rsidR="007A0487" w:rsidRPr="000F1AB8" w:rsidRDefault="007A0487" w:rsidP="007A0487">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How does machine performance, as monitored by CIMCO MDC-MAX, correlate with hole quality in this study?</w:t>
            </w:r>
          </w:p>
          <w:p w14:paraId="118C770B" w14:textId="77777777" w:rsidR="007A0487" w:rsidRPr="000F1AB8" w:rsidRDefault="007A0487" w:rsidP="007A0487">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Based on the findings, which feed rate was identified as optimal, and why?</w:t>
            </w:r>
          </w:p>
          <w:p w14:paraId="54BF9166" w14:textId="77777777" w:rsidR="007A0487" w:rsidRPr="000F1AB8" w:rsidRDefault="007A0487" w:rsidP="007A0487">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What practical recommendations does this study provide to improve drilling processes in aerospace manufacturing?</w:t>
            </w:r>
          </w:p>
          <w:p w14:paraId="5439DCEE" w14:textId="77777777" w:rsidR="007A0487" w:rsidRPr="000F1AB8" w:rsidRDefault="007A0487" w:rsidP="007A0487">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How might improper clamping or machine misalignment affect the structural integrity of aircraft components?</w:t>
            </w:r>
          </w:p>
          <w:p w14:paraId="15DFD0E8" w14:textId="709C2C5D" w:rsidR="00F1171E" w:rsidRPr="000F1AB8" w:rsidRDefault="007A0487" w:rsidP="007222C8">
            <w:pPr>
              <w:pStyle w:val="ListParagraph"/>
              <w:numPr>
                <w:ilvl w:val="0"/>
                <w:numId w:val="14"/>
              </w:numPr>
              <w:spacing w:after="160" w:line="259" w:lineRule="auto"/>
              <w:jc w:val="both"/>
              <w:rPr>
                <w:rFonts w:ascii="Arial" w:hAnsi="Arial" w:cs="Arial"/>
                <w:sz w:val="20"/>
                <w:szCs w:val="20"/>
              </w:rPr>
            </w:pPr>
            <w:r w:rsidRPr="000F1AB8">
              <w:rPr>
                <w:rFonts w:ascii="Arial" w:hAnsi="Arial" w:cs="Arial"/>
                <w:sz w:val="20"/>
                <w:szCs w:val="20"/>
              </w:rPr>
              <w:t>What additional variables or methods could be investigated to further enhance hole quality in future studies?</w:t>
            </w:r>
          </w:p>
        </w:tc>
        <w:tc>
          <w:tcPr>
            <w:tcW w:w="1523" w:type="pct"/>
          </w:tcPr>
          <w:p w14:paraId="465E098E" w14:textId="77777777" w:rsidR="00F1171E" w:rsidRPr="000F1AB8" w:rsidRDefault="00F1171E" w:rsidP="007222C8">
            <w:pPr>
              <w:rPr>
                <w:rFonts w:ascii="Arial" w:hAnsi="Arial" w:cs="Arial"/>
                <w:sz w:val="20"/>
                <w:szCs w:val="20"/>
                <w:lang w:val="en-GB"/>
              </w:rPr>
            </w:pPr>
          </w:p>
        </w:tc>
      </w:tr>
    </w:tbl>
    <w:p w14:paraId="6BBACB91" w14:textId="77777777" w:rsidR="00F1171E" w:rsidRPr="000F1AB8" w:rsidRDefault="00F1171E" w:rsidP="00F1171E">
      <w:pPr>
        <w:pStyle w:val="BodyText"/>
        <w:rPr>
          <w:rFonts w:ascii="Arial" w:hAnsi="Arial" w:cs="Arial"/>
          <w:b/>
          <w:bCs/>
          <w:sz w:val="20"/>
          <w:szCs w:val="20"/>
          <w:u w:val="single"/>
          <w:lang w:val="en-GB"/>
        </w:rPr>
      </w:pPr>
    </w:p>
    <w:p w14:paraId="78207741" w14:textId="77777777" w:rsidR="00F1171E" w:rsidRPr="000F1AB8"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12"/>
        <w:gridCol w:w="9180"/>
        <w:gridCol w:w="6438"/>
      </w:tblGrid>
      <w:tr w:rsidR="002256E2" w:rsidRPr="000F1AB8" w14:paraId="44C786FA" w14:textId="77777777" w:rsidTr="004D7927">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2D47652" w14:textId="77777777" w:rsidR="002256E2" w:rsidRPr="000F1AB8" w:rsidRDefault="002256E2" w:rsidP="002256E2">
            <w:pPr>
              <w:pStyle w:val="BodyText"/>
              <w:rPr>
                <w:rFonts w:ascii="Arial" w:hAnsi="Arial" w:cs="Arial"/>
                <w:b/>
                <w:bCs/>
                <w:sz w:val="20"/>
                <w:szCs w:val="20"/>
                <w:u w:val="single"/>
                <w:lang w:val="en-GB"/>
              </w:rPr>
            </w:pPr>
            <w:bookmarkStart w:id="0" w:name="_Hlk167897572"/>
            <w:r w:rsidRPr="000F1AB8">
              <w:rPr>
                <w:rFonts w:ascii="Arial" w:hAnsi="Arial" w:cs="Arial"/>
                <w:b/>
                <w:bCs/>
                <w:sz w:val="20"/>
                <w:szCs w:val="20"/>
                <w:u w:val="single"/>
                <w:lang w:val="en-GB"/>
              </w:rPr>
              <w:t xml:space="preserve">PART  2: </w:t>
            </w:r>
          </w:p>
          <w:p w14:paraId="2BCBCEC1" w14:textId="77777777" w:rsidR="002256E2" w:rsidRPr="000F1AB8" w:rsidRDefault="002256E2" w:rsidP="002256E2">
            <w:pPr>
              <w:pStyle w:val="BodyText"/>
              <w:rPr>
                <w:rFonts w:ascii="Arial" w:hAnsi="Arial" w:cs="Arial"/>
                <w:b/>
                <w:bCs/>
                <w:sz w:val="20"/>
                <w:szCs w:val="20"/>
                <w:u w:val="single"/>
                <w:lang w:val="en-GB"/>
              </w:rPr>
            </w:pPr>
          </w:p>
        </w:tc>
      </w:tr>
      <w:tr w:rsidR="002256E2" w:rsidRPr="000F1AB8" w14:paraId="24226BD5" w14:textId="77777777" w:rsidTr="004D7927">
        <w:tc>
          <w:tcPr>
            <w:tcW w:w="12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591EC87" w14:textId="77777777" w:rsidR="002256E2" w:rsidRPr="000F1AB8" w:rsidRDefault="002256E2" w:rsidP="002256E2">
            <w:pPr>
              <w:pStyle w:val="BodyText"/>
              <w:rPr>
                <w:rFonts w:ascii="Arial" w:hAnsi="Arial" w:cs="Arial"/>
                <w:b/>
                <w:bCs/>
                <w:sz w:val="20"/>
                <w:szCs w:val="20"/>
                <w:u w:val="single"/>
                <w:lang w:val="en-GB"/>
              </w:rPr>
            </w:pPr>
          </w:p>
        </w:tc>
        <w:tc>
          <w:tcPr>
            <w:tcW w:w="21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2BCA5D" w14:textId="77777777" w:rsidR="002256E2" w:rsidRPr="000F1AB8" w:rsidRDefault="002256E2" w:rsidP="002256E2">
            <w:pPr>
              <w:pStyle w:val="BodyText"/>
              <w:rPr>
                <w:rFonts w:ascii="Arial" w:hAnsi="Arial" w:cs="Arial"/>
                <w:b/>
                <w:bCs/>
                <w:sz w:val="20"/>
                <w:szCs w:val="20"/>
                <w:u w:val="single"/>
                <w:lang w:val="en-GB"/>
              </w:rPr>
            </w:pPr>
            <w:r w:rsidRPr="000F1AB8">
              <w:rPr>
                <w:rFonts w:ascii="Arial" w:hAnsi="Arial" w:cs="Arial"/>
                <w:b/>
                <w:bCs/>
                <w:sz w:val="20"/>
                <w:szCs w:val="20"/>
                <w:u w:val="single"/>
                <w:lang w:val="en-GB"/>
              </w:rPr>
              <w:t>Reviewer’s comment</w:t>
            </w:r>
          </w:p>
        </w:tc>
        <w:tc>
          <w:tcPr>
            <w:tcW w:w="1538" w:type="pct"/>
            <w:tcBorders>
              <w:top w:val="single" w:sz="4" w:space="0" w:color="auto"/>
              <w:left w:val="single" w:sz="4" w:space="0" w:color="auto"/>
              <w:bottom w:val="single" w:sz="4" w:space="0" w:color="auto"/>
              <w:right w:val="single" w:sz="4" w:space="0" w:color="auto"/>
            </w:tcBorders>
            <w:shd w:val="clear" w:color="auto" w:fill="auto"/>
            <w:hideMark/>
          </w:tcPr>
          <w:p w14:paraId="3CFF2B06" w14:textId="77777777" w:rsidR="002256E2" w:rsidRPr="000F1AB8" w:rsidRDefault="002256E2" w:rsidP="002256E2">
            <w:pPr>
              <w:pStyle w:val="BodyText"/>
              <w:rPr>
                <w:rFonts w:ascii="Arial" w:hAnsi="Arial" w:cs="Arial"/>
                <w:b/>
                <w:bCs/>
                <w:sz w:val="20"/>
                <w:szCs w:val="20"/>
                <w:u w:val="single"/>
                <w:lang w:val="en-GB"/>
              </w:rPr>
            </w:pPr>
            <w:r w:rsidRPr="000F1AB8">
              <w:rPr>
                <w:rFonts w:ascii="Arial" w:hAnsi="Arial" w:cs="Arial"/>
                <w:b/>
                <w:bCs/>
                <w:sz w:val="20"/>
                <w:szCs w:val="20"/>
                <w:u w:val="single"/>
                <w:lang w:val="en-GB"/>
              </w:rPr>
              <w:t xml:space="preserve">Author’s comment </w:t>
            </w:r>
            <w:r w:rsidRPr="000F1AB8">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2256E2" w:rsidRPr="000F1AB8" w14:paraId="251A476A" w14:textId="77777777" w:rsidTr="004D7927">
        <w:trPr>
          <w:trHeight w:val="890"/>
        </w:trPr>
        <w:tc>
          <w:tcPr>
            <w:tcW w:w="126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78F9E5F" w14:textId="77777777" w:rsidR="002256E2" w:rsidRPr="000F1AB8" w:rsidRDefault="002256E2" w:rsidP="002256E2">
            <w:pPr>
              <w:pStyle w:val="BodyText"/>
              <w:rPr>
                <w:rFonts w:ascii="Arial" w:hAnsi="Arial" w:cs="Arial"/>
                <w:b/>
                <w:bCs/>
                <w:sz w:val="20"/>
                <w:szCs w:val="20"/>
                <w:u w:val="single"/>
                <w:lang w:val="en-GB"/>
              </w:rPr>
            </w:pPr>
            <w:r w:rsidRPr="000F1AB8">
              <w:rPr>
                <w:rFonts w:ascii="Arial" w:hAnsi="Arial" w:cs="Arial"/>
                <w:b/>
                <w:bCs/>
                <w:sz w:val="20"/>
                <w:szCs w:val="20"/>
                <w:u w:val="single"/>
                <w:lang w:val="en-GB"/>
              </w:rPr>
              <w:t xml:space="preserve">Are there ethical issues in this manuscript? </w:t>
            </w:r>
          </w:p>
          <w:p w14:paraId="3BBB941B" w14:textId="77777777" w:rsidR="002256E2" w:rsidRPr="000F1AB8" w:rsidRDefault="002256E2" w:rsidP="002256E2">
            <w:pPr>
              <w:pStyle w:val="BodyText"/>
              <w:rPr>
                <w:rFonts w:ascii="Arial" w:hAnsi="Arial" w:cs="Arial"/>
                <w:b/>
                <w:bCs/>
                <w:sz w:val="20"/>
                <w:szCs w:val="20"/>
                <w:u w:val="single"/>
                <w:lang w:val="en-GB"/>
              </w:rPr>
            </w:pPr>
          </w:p>
        </w:tc>
        <w:tc>
          <w:tcPr>
            <w:tcW w:w="219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2D915F" w14:textId="77777777" w:rsidR="002256E2" w:rsidRPr="000F1AB8" w:rsidRDefault="002256E2" w:rsidP="002256E2">
            <w:pPr>
              <w:pStyle w:val="BodyText"/>
              <w:rPr>
                <w:rFonts w:ascii="Arial" w:hAnsi="Arial" w:cs="Arial"/>
                <w:b/>
                <w:bCs/>
                <w:i/>
                <w:iCs/>
                <w:sz w:val="20"/>
                <w:szCs w:val="20"/>
                <w:u w:val="single"/>
                <w:lang w:val="en-GB"/>
              </w:rPr>
            </w:pPr>
            <w:r w:rsidRPr="000F1AB8">
              <w:rPr>
                <w:rFonts w:ascii="Arial" w:hAnsi="Arial" w:cs="Arial"/>
                <w:b/>
                <w:bCs/>
                <w:i/>
                <w:iCs/>
                <w:sz w:val="20"/>
                <w:szCs w:val="20"/>
                <w:u w:val="single"/>
                <w:lang w:val="en-GB"/>
              </w:rPr>
              <w:t xml:space="preserve">(If yes, </w:t>
            </w:r>
            <w:proofErr w:type="gramStart"/>
            <w:r w:rsidRPr="000F1AB8">
              <w:rPr>
                <w:rFonts w:ascii="Arial" w:hAnsi="Arial" w:cs="Arial"/>
                <w:b/>
                <w:bCs/>
                <w:i/>
                <w:iCs/>
                <w:sz w:val="20"/>
                <w:szCs w:val="20"/>
                <w:u w:val="single"/>
                <w:lang w:val="en-GB"/>
              </w:rPr>
              <w:t>Kindly</w:t>
            </w:r>
            <w:proofErr w:type="gramEnd"/>
            <w:r w:rsidRPr="000F1AB8">
              <w:rPr>
                <w:rFonts w:ascii="Arial" w:hAnsi="Arial" w:cs="Arial"/>
                <w:b/>
                <w:bCs/>
                <w:i/>
                <w:iCs/>
                <w:sz w:val="20"/>
                <w:szCs w:val="20"/>
                <w:u w:val="single"/>
                <w:lang w:val="en-GB"/>
              </w:rPr>
              <w:t xml:space="preserve"> please write down the ethical issues here in details)</w:t>
            </w:r>
          </w:p>
          <w:p w14:paraId="3D2EC0E1" w14:textId="77777777" w:rsidR="002256E2" w:rsidRPr="000F1AB8" w:rsidRDefault="002256E2" w:rsidP="002256E2">
            <w:pPr>
              <w:pStyle w:val="BodyText"/>
              <w:rPr>
                <w:rFonts w:ascii="Arial" w:hAnsi="Arial" w:cs="Arial"/>
                <w:b/>
                <w:bCs/>
                <w:sz w:val="20"/>
                <w:szCs w:val="20"/>
                <w:u w:val="single"/>
                <w:lang w:val="en-GB"/>
              </w:rPr>
            </w:pPr>
          </w:p>
          <w:p w14:paraId="45AA49A3" w14:textId="77777777" w:rsidR="002256E2" w:rsidRPr="000F1AB8" w:rsidRDefault="002256E2" w:rsidP="002256E2">
            <w:pPr>
              <w:pStyle w:val="BodyText"/>
              <w:rPr>
                <w:rFonts w:ascii="Arial" w:hAnsi="Arial" w:cs="Arial"/>
                <w:b/>
                <w:bCs/>
                <w:sz w:val="20"/>
                <w:szCs w:val="20"/>
                <w:u w:val="single"/>
                <w:lang w:val="en-GB"/>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14:paraId="30D7BA26" w14:textId="77777777" w:rsidR="002256E2" w:rsidRPr="000F1AB8" w:rsidRDefault="002256E2" w:rsidP="002256E2">
            <w:pPr>
              <w:pStyle w:val="BodyText"/>
              <w:rPr>
                <w:rFonts w:ascii="Arial" w:hAnsi="Arial" w:cs="Arial"/>
                <w:b/>
                <w:bCs/>
                <w:sz w:val="20"/>
                <w:szCs w:val="20"/>
                <w:u w:val="single"/>
                <w:lang w:val="en-GB"/>
              </w:rPr>
            </w:pPr>
          </w:p>
          <w:p w14:paraId="5F0D05AA" w14:textId="77777777" w:rsidR="002256E2" w:rsidRPr="000F1AB8" w:rsidRDefault="002256E2" w:rsidP="002256E2">
            <w:pPr>
              <w:pStyle w:val="BodyText"/>
              <w:rPr>
                <w:rFonts w:ascii="Arial" w:hAnsi="Arial" w:cs="Arial"/>
                <w:b/>
                <w:bCs/>
                <w:sz w:val="20"/>
                <w:szCs w:val="20"/>
                <w:u w:val="single"/>
                <w:lang w:val="en-GB"/>
              </w:rPr>
            </w:pPr>
          </w:p>
          <w:p w14:paraId="119F3E00" w14:textId="77777777" w:rsidR="002256E2" w:rsidRPr="000F1AB8" w:rsidRDefault="002256E2" w:rsidP="002256E2">
            <w:pPr>
              <w:pStyle w:val="BodyText"/>
              <w:rPr>
                <w:rFonts w:ascii="Arial" w:hAnsi="Arial" w:cs="Arial"/>
                <w:b/>
                <w:bCs/>
                <w:sz w:val="20"/>
                <w:szCs w:val="20"/>
                <w:u w:val="single"/>
                <w:lang w:val="en-GB"/>
              </w:rPr>
            </w:pPr>
          </w:p>
        </w:tc>
      </w:tr>
    </w:tbl>
    <w:p w14:paraId="7C3276EF" w14:textId="77777777" w:rsidR="002256E2" w:rsidRPr="000F1AB8" w:rsidRDefault="002256E2" w:rsidP="002256E2">
      <w:pPr>
        <w:pStyle w:val="BodyText"/>
        <w:rPr>
          <w:rFonts w:ascii="Arial" w:hAnsi="Arial" w:cs="Arial"/>
          <w:b/>
          <w:bCs/>
          <w:sz w:val="20"/>
          <w:szCs w:val="20"/>
          <w:u w:val="single"/>
          <w:lang w:val="en-US"/>
        </w:rPr>
      </w:pPr>
    </w:p>
    <w:tbl>
      <w:tblPr>
        <w:tblW w:w="20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10"/>
        <w:gridCol w:w="15570"/>
      </w:tblGrid>
      <w:tr w:rsidR="002256E2" w:rsidRPr="000F1AB8" w14:paraId="21571375" w14:textId="77777777" w:rsidTr="004D7927">
        <w:tc>
          <w:tcPr>
            <w:tcW w:w="2088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ED7B218" w14:textId="77777777" w:rsidR="002256E2" w:rsidRPr="000F1AB8" w:rsidRDefault="002256E2" w:rsidP="002256E2">
            <w:pPr>
              <w:pStyle w:val="BodyText"/>
              <w:rPr>
                <w:rFonts w:ascii="Arial" w:hAnsi="Arial" w:cs="Arial"/>
                <w:b/>
                <w:bCs/>
                <w:sz w:val="20"/>
                <w:szCs w:val="20"/>
                <w:u w:val="single"/>
                <w:lang w:val="en-GB"/>
              </w:rPr>
            </w:pPr>
            <w:bookmarkStart w:id="1" w:name="_Hlk190947311"/>
            <w:r w:rsidRPr="000F1AB8">
              <w:rPr>
                <w:rFonts w:ascii="Arial" w:hAnsi="Arial" w:cs="Arial"/>
                <w:b/>
                <w:bCs/>
                <w:sz w:val="20"/>
                <w:szCs w:val="20"/>
                <w:u w:val="single"/>
                <w:lang w:val="en-GB"/>
              </w:rPr>
              <w:t>Reviewer Details:</w:t>
            </w:r>
          </w:p>
          <w:p w14:paraId="53D8057B" w14:textId="77777777" w:rsidR="002256E2" w:rsidRPr="000F1AB8" w:rsidRDefault="002256E2" w:rsidP="002256E2">
            <w:pPr>
              <w:pStyle w:val="BodyText"/>
              <w:rPr>
                <w:rFonts w:ascii="Arial" w:hAnsi="Arial" w:cs="Arial"/>
                <w:b/>
                <w:bCs/>
                <w:sz w:val="20"/>
                <w:szCs w:val="20"/>
                <w:u w:val="single"/>
                <w:lang w:val="en-GB"/>
              </w:rPr>
            </w:pPr>
          </w:p>
        </w:tc>
      </w:tr>
      <w:tr w:rsidR="002256E2" w:rsidRPr="000F1AB8" w14:paraId="4F1E0ACB" w14:textId="77777777" w:rsidTr="004D7927">
        <w:trPr>
          <w:trHeight w:val="77"/>
        </w:trPr>
        <w:tc>
          <w:tcPr>
            <w:tcW w:w="53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49225D4" w14:textId="77777777" w:rsidR="002256E2" w:rsidRPr="000F1AB8" w:rsidRDefault="002256E2" w:rsidP="002256E2">
            <w:pPr>
              <w:pStyle w:val="BodyText"/>
              <w:rPr>
                <w:rFonts w:ascii="Arial" w:hAnsi="Arial" w:cs="Arial"/>
                <w:sz w:val="20"/>
                <w:szCs w:val="20"/>
                <w:lang w:val="en-GB"/>
              </w:rPr>
            </w:pPr>
            <w:r w:rsidRPr="000F1AB8">
              <w:rPr>
                <w:rFonts w:ascii="Arial" w:hAnsi="Arial" w:cs="Arial"/>
                <w:sz w:val="20"/>
                <w:szCs w:val="20"/>
                <w:lang w:val="en-GB"/>
              </w:rPr>
              <w:t>Name:</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5C203F2" w14:textId="61502323" w:rsidR="002256E2" w:rsidRPr="000F1AB8" w:rsidRDefault="00247D71" w:rsidP="002256E2">
            <w:pPr>
              <w:pStyle w:val="BodyText"/>
              <w:rPr>
                <w:rFonts w:ascii="Arial" w:hAnsi="Arial" w:cs="Arial"/>
                <w:b/>
                <w:bCs/>
                <w:sz w:val="20"/>
                <w:szCs w:val="20"/>
                <w:u w:val="single"/>
                <w:lang w:val="en-US"/>
              </w:rPr>
            </w:pPr>
            <w:r w:rsidRPr="000F1AB8">
              <w:rPr>
                <w:rFonts w:ascii="Arial" w:hAnsi="Arial" w:cs="Arial"/>
                <w:b/>
                <w:bCs/>
                <w:color w:val="000000"/>
                <w:sz w:val="20"/>
                <w:szCs w:val="20"/>
              </w:rPr>
              <w:t xml:space="preserve">Tarakeswar </w:t>
            </w:r>
            <w:proofErr w:type="spellStart"/>
            <w:r w:rsidRPr="000F1AB8">
              <w:rPr>
                <w:rFonts w:ascii="Arial" w:hAnsi="Arial" w:cs="Arial"/>
                <w:b/>
                <w:bCs/>
                <w:color w:val="000000"/>
                <w:sz w:val="20"/>
                <w:szCs w:val="20"/>
              </w:rPr>
              <w:t>Barik</w:t>
            </w:r>
            <w:proofErr w:type="spellEnd"/>
          </w:p>
        </w:tc>
      </w:tr>
      <w:tr w:rsidR="002256E2" w:rsidRPr="000F1AB8" w14:paraId="4B1E99D2" w14:textId="77777777" w:rsidTr="004D7927">
        <w:trPr>
          <w:trHeight w:val="77"/>
        </w:trPr>
        <w:tc>
          <w:tcPr>
            <w:tcW w:w="531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E90EA35" w14:textId="77777777" w:rsidR="002256E2" w:rsidRPr="000F1AB8" w:rsidRDefault="002256E2" w:rsidP="002256E2">
            <w:pPr>
              <w:pStyle w:val="BodyText"/>
              <w:rPr>
                <w:rFonts w:ascii="Arial" w:hAnsi="Arial" w:cs="Arial"/>
                <w:sz w:val="20"/>
                <w:szCs w:val="20"/>
                <w:lang w:val="en-GB"/>
              </w:rPr>
            </w:pPr>
            <w:r w:rsidRPr="000F1AB8">
              <w:rPr>
                <w:rFonts w:ascii="Arial" w:hAnsi="Arial" w:cs="Arial"/>
                <w:sz w:val="20"/>
                <w:szCs w:val="20"/>
                <w:lang w:val="en-GB"/>
              </w:rPr>
              <w:t>Department, University &amp; Country</w:t>
            </w:r>
          </w:p>
        </w:tc>
        <w:tc>
          <w:tcPr>
            <w:tcW w:w="1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75D2A4" w14:textId="6BE67285" w:rsidR="002256E2" w:rsidRPr="000F1AB8" w:rsidRDefault="00247D71" w:rsidP="00247D71">
            <w:pPr>
              <w:pStyle w:val="BodyText"/>
              <w:rPr>
                <w:rFonts w:ascii="Arial" w:hAnsi="Arial" w:cs="Arial"/>
                <w:b/>
                <w:bCs/>
                <w:sz w:val="20"/>
                <w:szCs w:val="20"/>
                <w:lang w:val="en-GB"/>
              </w:rPr>
            </w:pPr>
            <w:r w:rsidRPr="000F1AB8">
              <w:rPr>
                <w:rFonts w:ascii="Arial" w:hAnsi="Arial" w:cs="Arial"/>
                <w:b/>
                <w:bCs/>
                <w:sz w:val="20"/>
                <w:szCs w:val="20"/>
                <w:lang w:val="en-GB"/>
              </w:rPr>
              <w:t>Bhubaneswar Institute of Technology</w:t>
            </w:r>
            <w:r w:rsidRPr="000F1AB8">
              <w:rPr>
                <w:rFonts w:ascii="Arial" w:hAnsi="Arial" w:cs="Arial"/>
                <w:b/>
                <w:bCs/>
                <w:sz w:val="20"/>
                <w:szCs w:val="20"/>
                <w:lang w:val="en-GB"/>
              </w:rPr>
              <w:t xml:space="preserve">, </w:t>
            </w:r>
            <w:r w:rsidRPr="000F1AB8">
              <w:rPr>
                <w:rFonts w:ascii="Arial" w:hAnsi="Arial" w:cs="Arial"/>
                <w:b/>
                <w:bCs/>
                <w:sz w:val="20"/>
                <w:szCs w:val="20"/>
                <w:lang w:val="en-GB"/>
              </w:rPr>
              <w:t>India</w:t>
            </w:r>
          </w:p>
        </w:tc>
      </w:tr>
    </w:tbl>
    <w:p w14:paraId="6FFFE8A0" w14:textId="77777777" w:rsidR="002256E2" w:rsidRPr="000F1AB8" w:rsidRDefault="002256E2" w:rsidP="002256E2">
      <w:pPr>
        <w:pStyle w:val="BodyText"/>
        <w:rPr>
          <w:rFonts w:ascii="Arial" w:hAnsi="Arial" w:cs="Arial"/>
          <w:b/>
          <w:bCs/>
          <w:sz w:val="20"/>
          <w:szCs w:val="20"/>
          <w:u w:val="single"/>
          <w:lang w:val="en-US"/>
        </w:rPr>
      </w:pPr>
    </w:p>
    <w:bookmarkEnd w:id="0"/>
    <w:bookmarkEnd w:id="1"/>
    <w:p w14:paraId="478C2C13" w14:textId="77777777" w:rsidR="002256E2" w:rsidRPr="000F1AB8" w:rsidRDefault="002256E2" w:rsidP="002256E2">
      <w:pPr>
        <w:pStyle w:val="BodyText"/>
        <w:rPr>
          <w:rFonts w:ascii="Arial" w:hAnsi="Arial" w:cs="Arial"/>
          <w:b/>
          <w:bCs/>
          <w:sz w:val="20"/>
          <w:szCs w:val="20"/>
          <w:u w:val="single"/>
          <w:lang w:val="en-US"/>
        </w:rPr>
      </w:pPr>
    </w:p>
    <w:p w14:paraId="108BE2F1" w14:textId="77777777" w:rsidR="00F1171E" w:rsidRPr="000F1AB8" w:rsidRDefault="00F1171E" w:rsidP="00F1171E">
      <w:pPr>
        <w:pStyle w:val="BodyText"/>
        <w:rPr>
          <w:rFonts w:ascii="Arial" w:hAnsi="Arial" w:cs="Arial"/>
          <w:b/>
          <w:bCs/>
          <w:sz w:val="20"/>
          <w:szCs w:val="20"/>
          <w:u w:val="single"/>
          <w:lang w:val="en-GB"/>
        </w:rPr>
      </w:pPr>
    </w:p>
    <w:sectPr w:rsidR="00F1171E" w:rsidRPr="000F1AB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AB81" w14:textId="77777777" w:rsidR="00AC2DBA" w:rsidRPr="0000007A" w:rsidRDefault="00AC2DBA" w:rsidP="0099583E">
      <w:r>
        <w:separator/>
      </w:r>
    </w:p>
  </w:endnote>
  <w:endnote w:type="continuationSeparator" w:id="0">
    <w:p w14:paraId="77AE459C" w14:textId="77777777" w:rsidR="00AC2DBA" w:rsidRPr="0000007A" w:rsidRDefault="00AC2DB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1ef757c0">
    <w:altName w:val="Times New Roman"/>
    <w:panose1 w:val="00000000000000000000"/>
    <w:charset w:val="00"/>
    <w:family w:val="roman"/>
    <w:notTrueType/>
    <w:pitch w:val="default"/>
  </w:font>
  <w:font w:name="AdvOT1ef757c0+2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30EB4" w14:textId="77777777" w:rsidR="00AC2DBA" w:rsidRPr="0000007A" w:rsidRDefault="00AC2DBA" w:rsidP="0099583E">
      <w:r>
        <w:separator/>
      </w:r>
    </w:p>
  </w:footnote>
  <w:footnote w:type="continuationSeparator" w:id="0">
    <w:p w14:paraId="7DD85DAD" w14:textId="77777777" w:rsidR="00AC2DBA" w:rsidRPr="0000007A" w:rsidRDefault="00AC2DB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348"/>
    <w:multiLevelType w:val="hybridMultilevel"/>
    <w:tmpl w:val="32E4E344"/>
    <w:lvl w:ilvl="0" w:tplc="4AA633B0">
      <w:start w:val="1"/>
      <w:numFmt w:val="decimal"/>
      <w:lvlText w:val="[%1]"/>
      <w:lvlJc w:val="left"/>
      <w:pPr>
        <w:ind w:left="609" w:hanging="490"/>
      </w:pPr>
      <w:rPr>
        <w:rFonts w:hint="default"/>
        <w:spacing w:val="-2"/>
        <w:w w:val="99"/>
        <w:lang w:val="en-US" w:eastAsia="en-US" w:bidi="ar-SA"/>
      </w:rPr>
    </w:lvl>
    <w:lvl w:ilvl="1" w:tplc="6BB45A80">
      <w:numFmt w:val="bullet"/>
      <w:lvlText w:val="•"/>
      <w:lvlJc w:val="left"/>
      <w:pPr>
        <w:ind w:left="1538" w:hanging="490"/>
      </w:pPr>
      <w:rPr>
        <w:rFonts w:hint="default"/>
        <w:lang w:val="en-US" w:eastAsia="en-US" w:bidi="ar-SA"/>
      </w:rPr>
    </w:lvl>
    <w:lvl w:ilvl="2" w:tplc="3B8485E8">
      <w:numFmt w:val="bullet"/>
      <w:lvlText w:val="•"/>
      <w:lvlJc w:val="left"/>
      <w:pPr>
        <w:ind w:left="2477" w:hanging="490"/>
      </w:pPr>
      <w:rPr>
        <w:rFonts w:hint="default"/>
        <w:lang w:val="en-US" w:eastAsia="en-US" w:bidi="ar-SA"/>
      </w:rPr>
    </w:lvl>
    <w:lvl w:ilvl="3" w:tplc="9FD649E6">
      <w:numFmt w:val="bullet"/>
      <w:lvlText w:val="•"/>
      <w:lvlJc w:val="left"/>
      <w:pPr>
        <w:ind w:left="3415" w:hanging="490"/>
      </w:pPr>
      <w:rPr>
        <w:rFonts w:hint="default"/>
        <w:lang w:val="en-US" w:eastAsia="en-US" w:bidi="ar-SA"/>
      </w:rPr>
    </w:lvl>
    <w:lvl w:ilvl="4" w:tplc="4A701FAC">
      <w:numFmt w:val="bullet"/>
      <w:lvlText w:val="•"/>
      <w:lvlJc w:val="left"/>
      <w:pPr>
        <w:ind w:left="4354" w:hanging="490"/>
      </w:pPr>
      <w:rPr>
        <w:rFonts w:hint="default"/>
        <w:lang w:val="en-US" w:eastAsia="en-US" w:bidi="ar-SA"/>
      </w:rPr>
    </w:lvl>
    <w:lvl w:ilvl="5" w:tplc="4A981EE8">
      <w:numFmt w:val="bullet"/>
      <w:lvlText w:val="•"/>
      <w:lvlJc w:val="left"/>
      <w:pPr>
        <w:ind w:left="5293" w:hanging="490"/>
      </w:pPr>
      <w:rPr>
        <w:rFonts w:hint="default"/>
        <w:lang w:val="en-US" w:eastAsia="en-US" w:bidi="ar-SA"/>
      </w:rPr>
    </w:lvl>
    <w:lvl w:ilvl="6" w:tplc="23E46236">
      <w:numFmt w:val="bullet"/>
      <w:lvlText w:val="•"/>
      <w:lvlJc w:val="left"/>
      <w:pPr>
        <w:ind w:left="6231" w:hanging="490"/>
      </w:pPr>
      <w:rPr>
        <w:rFonts w:hint="default"/>
        <w:lang w:val="en-US" w:eastAsia="en-US" w:bidi="ar-SA"/>
      </w:rPr>
    </w:lvl>
    <w:lvl w:ilvl="7" w:tplc="33C44D4C">
      <w:numFmt w:val="bullet"/>
      <w:lvlText w:val="•"/>
      <w:lvlJc w:val="left"/>
      <w:pPr>
        <w:ind w:left="7170" w:hanging="490"/>
      </w:pPr>
      <w:rPr>
        <w:rFonts w:hint="default"/>
        <w:lang w:val="en-US" w:eastAsia="en-US" w:bidi="ar-SA"/>
      </w:rPr>
    </w:lvl>
    <w:lvl w:ilvl="8" w:tplc="CFDE3592">
      <w:numFmt w:val="bullet"/>
      <w:lvlText w:val="•"/>
      <w:lvlJc w:val="left"/>
      <w:pPr>
        <w:ind w:left="8109" w:hanging="490"/>
      </w:pPr>
      <w:rPr>
        <w:rFonts w:hint="default"/>
        <w:lang w:val="en-US" w:eastAsia="en-US" w:bidi="ar-SA"/>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B1A15"/>
    <w:multiLevelType w:val="hybridMultilevel"/>
    <w:tmpl w:val="B52600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81671"/>
    <w:multiLevelType w:val="hybridMultilevel"/>
    <w:tmpl w:val="C55036CA"/>
    <w:lvl w:ilvl="0" w:tplc="2A4E7974">
      <w:start w:val="1"/>
      <w:numFmt w:val="decimal"/>
      <w:lvlText w:val="Comment %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74199F"/>
    <w:multiLevelType w:val="hybridMultilevel"/>
    <w:tmpl w:val="2F8C5D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1662654">
    <w:abstractNumId w:val="4"/>
  </w:num>
  <w:num w:numId="2" w16cid:durableId="1047996023">
    <w:abstractNumId w:val="8"/>
  </w:num>
  <w:num w:numId="3" w16cid:durableId="337077573">
    <w:abstractNumId w:val="7"/>
  </w:num>
  <w:num w:numId="4" w16cid:durableId="209807062">
    <w:abstractNumId w:val="9"/>
  </w:num>
  <w:num w:numId="5" w16cid:durableId="121966693">
    <w:abstractNumId w:val="6"/>
  </w:num>
  <w:num w:numId="6" w16cid:durableId="2141799654">
    <w:abstractNumId w:val="1"/>
  </w:num>
  <w:num w:numId="7" w16cid:durableId="372728414">
    <w:abstractNumId w:val="2"/>
  </w:num>
  <w:num w:numId="8" w16cid:durableId="1354838437">
    <w:abstractNumId w:val="13"/>
  </w:num>
  <w:num w:numId="9" w16cid:durableId="280889092">
    <w:abstractNumId w:val="12"/>
  </w:num>
  <w:num w:numId="10" w16cid:durableId="1872693582">
    <w:abstractNumId w:val="3"/>
  </w:num>
  <w:num w:numId="11" w16cid:durableId="1945768764">
    <w:abstractNumId w:val="0"/>
  </w:num>
  <w:num w:numId="12" w16cid:durableId="638996584">
    <w:abstractNumId w:val="5"/>
  </w:num>
  <w:num w:numId="13" w16cid:durableId="1127818393">
    <w:abstractNumId w:val="10"/>
  </w:num>
  <w:num w:numId="14" w16cid:durableId="1775006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1AB8"/>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44E2"/>
    <w:rsid w:val="001F707F"/>
    <w:rsid w:val="002011F3"/>
    <w:rsid w:val="00201B85"/>
    <w:rsid w:val="00204D68"/>
    <w:rsid w:val="002105F7"/>
    <w:rsid w:val="002109D6"/>
    <w:rsid w:val="00220111"/>
    <w:rsid w:val="002218DB"/>
    <w:rsid w:val="0022369C"/>
    <w:rsid w:val="002256E2"/>
    <w:rsid w:val="002320EB"/>
    <w:rsid w:val="0023696A"/>
    <w:rsid w:val="002422CB"/>
    <w:rsid w:val="00245E23"/>
    <w:rsid w:val="00246BB9"/>
    <w:rsid w:val="00247D71"/>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4017"/>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32AB"/>
    <w:rsid w:val="004B03BF"/>
    <w:rsid w:val="004B0965"/>
    <w:rsid w:val="004B4CAD"/>
    <w:rsid w:val="004B4FDC"/>
    <w:rsid w:val="004C0178"/>
    <w:rsid w:val="004C3DF1"/>
    <w:rsid w:val="004D2E36"/>
    <w:rsid w:val="004D523D"/>
    <w:rsid w:val="004D7927"/>
    <w:rsid w:val="004E08E3"/>
    <w:rsid w:val="004E1D1A"/>
    <w:rsid w:val="004E4915"/>
    <w:rsid w:val="004F741F"/>
    <w:rsid w:val="004F78F5"/>
    <w:rsid w:val="004F7BF2"/>
    <w:rsid w:val="00503AB6"/>
    <w:rsid w:val="005047C5"/>
    <w:rsid w:val="0050495C"/>
    <w:rsid w:val="00510920"/>
    <w:rsid w:val="0052339F"/>
    <w:rsid w:val="00530A2D"/>
    <w:rsid w:val="00530BC2"/>
    <w:rsid w:val="00531C82"/>
    <w:rsid w:val="00533FC1"/>
    <w:rsid w:val="0054564B"/>
    <w:rsid w:val="00545A13"/>
    <w:rsid w:val="00546343"/>
    <w:rsid w:val="00546E3F"/>
    <w:rsid w:val="00555430"/>
    <w:rsid w:val="00557CD3"/>
    <w:rsid w:val="00560D3C"/>
    <w:rsid w:val="00565D90"/>
    <w:rsid w:val="00567DE0"/>
    <w:rsid w:val="005735A5"/>
    <w:rsid w:val="0057371A"/>
    <w:rsid w:val="005757CF"/>
    <w:rsid w:val="00581FF9"/>
    <w:rsid w:val="005A2919"/>
    <w:rsid w:val="005A4E95"/>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871"/>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BE0"/>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65E"/>
    <w:rsid w:val="007A048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0BDC"/>
    <w:rsid w:val="0086369B"/>
    <w:rsid w:val="00867E37"/>
    <w:rsid w:val="0087201B"/>
    <w:rsid w:val="00877F10"/>
    <w:rsid w:val="00882091"/>
    <w:rsid w:val="00893E75"/>
    <w:rsid w:val="00895D0A"/>
    <w:rsid w:val="008963FA"/>
    <w:rsid w:val="008B265C"/>
    <w:rsid w:val="008C2F62"/>
    <w:rsid w:val="008C4B1F"/>
    <w:rsid w:val="008C75AD"/>
    <w:rsid w:val="008D020E"/>
    <w:rsid w:val="008E5067"/>
    <w:rsid w:val="008E66CD"/>
    <w:rsid w:val="008F036B"/>
    <w:rsid w:val="008F36E4"/>
    <w:rsid w:val="0090720F"/>
    <w:rsid w:val="009245E3"/>
    <w:rsid w:val="00942DEE"/>
    <w:rsid w:val="00944F67"/>
    <w:rsid w:val="009553EC"/>
    <w:rsid w:val="00955E45"/>
    <w:rsid w:val="00962B70"/>
    <w:rsid w:val="00967C62"/>
    <w:rsid w:val="00982766"/>
    <w:rsid w:val="009852C4"/>
    <w:rsid w:val="0099013C"/>
    <w:rsid w:val="009925FA"/>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2EE"/>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2DBA"/>
    <w:rsid w:val="00AD6C51"/>
    <w:rsid w:val="00AE0E9B"/>
    <w:rsid w:val="00AE54CD"/>
    <w:rsid w:val="00AF3016"/>
    <w:rsid w:val="00B03A45"/>
    <w:rsid w:val="00B2236C"/>
    <w:rsid w:val="00B22FE6"/>
    <w:rsid w:val="00B3033D"/>
    <w:rsid w:val="00B32E41"/>
    <w:rsid w:val="00B334D9"/>
    <w:rsid w:val="00B53059"/>
    <w:rsid w:val="00B562D2"/>
    <w:rsid w:val="00B62087"/>
    <w:rsid w:val="00B62F41"/>
    <w:rsid w:val="00B63782"/>
    <w:rsid w:val="00B66599"/>
    <w:rsid w:val="00B760E1"/>
    <w:rsid w:val="00B82FFC"/>
    <w:rsid w:val="00B925E5"/>
    <w:rsid w:val="00BA1AB3"/>
    <w:rsid w:val="00BA55B7"/>
    <w:rsid w:val="00BA6421"/>
    <w:rsid w:val="00BB21AB"/>
    <w:rsid w:val="00BB4FEC"/>
    <w:rsid w:val="00BB70AA"/>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5577"/>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3D4F"/>
    <w:rsid w:val="00D24CBE"/>
    <w:rsid w:val="00D27A79"/>
    <w:rsid w:val="00D32AC2"/>
    <w:rsid w:val="00D40416"/>
    <w:rsid w:val="00D430AB"/>
    <w:rsid w:val="00D4782A"/>
    <w:rsid w:val="00D709EB"/>
    <w:rsid w:val="00D7603E"/>
    <w:rsid w:val="00D77EF2"/>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NoSpacing">
    <w:name w:val="No Spacing"/>
    <w:uiPriority w:val="1"/>
    <w:qFormat/>
    <w:rsid w:val="00BB70AA"/>
    <w:rPr>
      <w:rFonts w:asciiTheme="minorHAnsi" w:eastAsiaTheme="minorHAnsi" w:hAnsiTheme="minorHAnsi" w:cstheme="minorBidi"/>
      <w:sz w:val="22"/>
      <w:szCs w:val="22"/>
      <w:lang w:eastAsia="en-US"/>
    </w:rPr>
  </w:style>
  <w:style w:type="character" w:customStyle="1" w:styleId="fontstyle01">
    <w:name w:val="fontstyle01"/>
    <w:basedOn w:val="DefaultParagraphFont"/>
    <w:rsid w:val="00BB70AA"/>
    <w:rPr>
      <w:rFonts w:ascii="AdvOT1ef757c0" w:hAnsi="AdvOT1ef757c0" w:hint="default"/>
      <w:b w:val="0"/>
      <w:bCs w:val="0"/>
      <w:i w:val="0"/>
      <w:iCs w:val="0"/>
      <w:color w:val="000000"/>
      <w:sz w:val="18"/>
      <w:szCs w:val="18"/>
    </w:rPr>
  </w:style>
  <w:style w:type="character" w:customStyle="1" w:styleId="fontstyle21">
    <w:name w:val="fontstyle21"/>
    <w:basedOn w:val="DefaultParagraphFont"/>
    <w:rsid w:val="00BB70AA"/>
    <w:rPr>
      <w:rFonts w:ascii="AdvOT1ef757c0+20" w:hAnsi="AdvOT1ef757c0+20"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2742564">
      <w:bodyDiv w:val="1"/>
      <w:marLeft w:val="0"/>
      <w:marRight w:val="0"/>
      <w:marTop w:val="0"/>
      <w:marBottom w:val="0"/>
      <w:divBdr>
        <w:top w:val="none" w:sz="0" w:space="0" w:color="auto"/>
        <w:left w:val="none" w:sz="0" w:space="0" w:color="auto"/>
        <w:bottom w:val="none" w:sz="0" w:space="0" w:color="auto"/>
        <w:right w:val="none" w:sz="0" w:space="0" w:color="auto"/>
      </w:divBdr>
    </w:div>
    <w:div w:id="1145778551">
      <w:bodyDiv w:val="1"/>
      <w:marLeft w:val="0"/>
      <w:marRight w:val="0"/>
      <w:marTop w:val="0"/>
      <w:marBottom w:val="0"/>
      <w:divBdr>
        <w:top w:val="none" w:sz="0" w:space="0" w:color="auto"/>
        <w:left w:val="none" w:sz="0" w:space="0" w:color="auto"/>
        <w:bottom w:val="none" w:sz="0" w:space="0" w:color="auto"/>
        <w:right w:val="none" w:sz="0" w:space="0" w:color="auto"/>
      </w:divBdr>
      <w:divsChild>
        <w:div w:id="694111105">
          <w:marLeft w:val="0"/>
          <w:marRight w:val="0"/>
          <w:marTop w:val="0"/>
          <w:marBottom w:val="0"/>
          <w:divBdr>
            <w:top w:val="none" w:sz="0" w:space="0" w:color="auto"/>
            <w:left w:val="none" w:sz="0" w:space="0" w:color="auto"/>
            <w:bottom w:val="none" w:sz="0" w:space="0" w:color="auto"/>
            <w:right w:val="none" w:sz="0" w:space="0" w:color="auto"/>
          </w:divBdr>
          <w:divsChild>
            <w:div w:id="672950444">
              <w:marLeft w:val="0"/>
              <w:marRight w:val="0"/>
              <w:marTop w:val="0"/>
              <w:marBottom w:val="0"/>
              <w:divBdr>
                <w:top w:val="none" w:sz="0" w:space="0" w:color="auto"/>
                <w:left w:val="none" w:sz="0" w:space="0" w:color="auto"/>
                <w:bottom w:val="none" w:sz="0" w:space="0" w:color="auto"/>
                <w:right w:val="none" w:sz="0" w:space="0" w:color="auto"/>
              </w:divBdr>
              <w:divsChild>
                <w:div w:id="835998797">
                  <w:marLeft w:val="0"/>
                  <w:marRight w:val="0"/>
                  <w:marTop w:val="0"/>
                  <w:marBottom w:val="0"/>
                  <w:divBdr>
                    <w:top w:val="none" w:sz="0" w:space="0" w:color="auto"/>
                    <w:left w:val="none" w:sz="0" w:space="0" w:color="auto"/>
                    <w:bottom w:val="none" w:sz="0" w:space="0" w:color="auto"/>
                    <w:right w:val="none" w:sz="0" w:space="0" w:color="auto"/>
                  </w:divBdr>
                  <w:divsChild>
                    <w:div w:id="816845029">
                      <w:marLeft w:val="0"/>
                      <w:marRight w:val="0"/>
                      <w:marTop w:val="0"/>
                      <w:marBottom w:val="0"/>
                      <w:divBdr>
                        <w:top w:val="none" w:sz="0" w:space="0" w:color="auto"/>
                        <w:left w:val="none" w:sz="0" w:space="0" w:color="auto"/>
                        <w:bottom w:val="none" w:sz="0" w:space="0" w:color="auto"/>
                        <w:right w:val="none" w:sz="0" w:space="0" w:color="auto"/>
                      </w:divBdr>
                      <w:divsChild>
                        <w:div w:id="1218739033">
                          <w:marLeft w:val="0"/>
                          <w:marRight w:val="0"/>
                          <w:marTop w:val="0"/>
                          <w:marBottom w:val="0"/>
                          <w:divBdr>
                            <w:top w:val="none" w:sz="0" w:space="0" w:color="auto"/>
                            <w:left w:val="none" w:sz="0" w:space="0" w:color="auto"/>
                            <w:bottom w:val="none" w:sz="0" w:space="0" w:color="auto"/>
                            <w:right w:val="none" w:sz="0" w:space="0" w:color="auto"/>
                          </w:divBdr>
                          <w:divsChild>
                            <w:div w:id="9788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81727638">
      <w:bodyDiv w:val="1"/>
      <w:marLeft w:val="0"/>
      <w:marRight w:val="0"/>
      <w:marTop w:val="0"/>
      <w:marBottom w:val="0"/>
      <w:divBdr>
        <w:top w:val="none" w:sz="0" w:space="0" w:color="auto"/>
        <w:left w:val="none" w:sz="0" w:space="0" w:color="auto"/>
        <w:bottom w:val="none" w:sz="0" w:space="0" w:color="auto"/>
        <w:right w:val="none" w:sz="0" w:space="0" w:color="auto"/>
      </w:divBdr>
    </w:div>
    <w:div w:id="1489903522">
      <w:bodyDiv w:val="1"/>
      <w:marLeft w:val="0"/>
      <w:marRight w:val="0"/>
      <w:marTop w:val="0"/>
      <w:marBottom w:val="0"/>
      <w:divBdr>
        <w:top w:val="none" w:sz="0" w:space="0" w:color="auto"/>
        <w:left w:val="none" w:sz="0" w:space="0" w:color="auto"/>
        <w:bottom w:val="none" w:sz="0" w:space="0" w:color="auto"/>
        <w:right w:val="none" w:sz="0" w:space="0" w:color="auto"/>
      </w:divBdr>
      <w:divsChild>
        <w:div w:id="2146847678">
          <w:marLeft w:val="0"/>
          <w:marRight w:val="0"/>
          <w:marTop w:val="0"/>
          <w:marBottom w:val="0"/>
          <w:divBdr>
            <w:top w:val="none" w:sz="0" w:space="0" w:color="auto"/>
            <w:left w:val="none" w:sz="0" w:space="0" w:color="auto"/>
            <w:bottom w:val="none" w:sz="0" w:space="0" w:color="auto"/>
            <w:right w:val="none" w:sz="0" w:space="0" w:color="auto"/>
          </w:divBdr>
          <w:divsChild>
            <w:div w:id="1810318567">
              <w:marLeft w:val="0"/>
              <w:marRight w:val="0"/>
              <w:marTop w:val="0"/>
              <w:marBottom w:val="0"/>
              <w:divBdr>
                <w:top w:val="none" w:sz="0" w:space="0" w:color="auto"/>
                <w:left w:val="none" w:sz="0" w:space="0" w:color="auto"/>
                <w:bottom w:val="none" w:sz="0" w:space="0" w:color="auto"/>
                <w:right w:val="none" w:sz="0" w:space="0" w:color="auto"/>
              </w:divBdr>
              <w:divsChild>
                <w:div w:id="611128728">
                  <w:marLeft w:val="0"/>
                  <w:marRight w:val="0"/>
                  <w:marTop w:val="0"/>
                  <w:marBottom w:val="0"/>
                  <w:divBdr>
                    <w:top w:val="none" w:sz="0" w:space="0" w:color="auto"/>
                    <w:left w:val="none" w:sz="0" w:space="0" w:color="auto"/>
                    <w:bottom w:val="none" w:sz="0" w:space="0" w:color="auto"/>
                    <w:right w:val="none" w:sz="0" w:space="0" w:color="auto"/>
                  </w:divBdr>
                  <w:divsChild>
                    <w:div w:id="729691961">
                      <w:marLeft w:val="0"/>
                      <w:marRight w:val="0"/>
                      <w:marTop w:val="0"/>
                      <w:marBottom w:val="0"/>
                      <w:divBdr>
                        <w:top w:val="none" w:sz="0" w:space="0" w:color="auto"/>
                        <w:left w:val="none" w:sz="0" w:space="0" w:color="auto"/>
                        <w:bottom w:val="none" w:sz="0" w:space="0" w:color="auto"/>
                        <w:right w:val="none" w:sz="0" w:space="0" w:color="auto"/>
                      </w:divBdr>
                      <w:divsChild>
                        <w:div w:id="1872183382">
                          <w:marLeft w:val="0"/>
                          <w:marRight w:val="0"/>
                          <w:marTop w:val="0"/>
                          <w:marBottom w:val="0"/>
                          <w:divBdr>
                            <w:top w:val="none" w:sz="0" w:space="0" w:color="auto"/>
                            <w:left w:val="none" w:sz="0" w:space="0" w:color="auto"/>
                            <w:bottom w:val="none" w:sz="0" w:space="0" w:color="auto"/>
                            <w:right w:val="none" w:sz="0" w:space="0" w:color="auto"/>
                          </w:divBdr>
                          <w:divsChild>
                            <w:div w:id="7433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11293">
      <w:bodyDiv w:val="1"/>
      <w:marLeft w:val="0"/>
      <w:marRight w:val="0"/>
      <w:marTop w:val="0"/>
      <w:marBottom w:val="0"/>
      <w:divBdr>
        <w:top w:val="none" w:sz="0" w:space="0" w:color="auto"/>
        <w:left w:val="none" w:sz="0" w:space="0" w:color="auto"/>
        <w:bottom w:val="none" w:sz="0" w:space="0" w:color="auto"/>
        <w:right w:val="none" w:sz="0" w:space="0" w:color="auto"/>
      </w:divBdr>
      <w:divsChild>
        <w:div w:id="1034620007">
          <w:marLeft w:val="0"/>
          <w:marRight w:val="0"/>
          <w:marTop w:val="0"/>
          <w:marBottom w:val="0"/>
          <w:divBdr>
            <w:top w:val="none" w:sz="0" w:space="0" w:color="auto"/>
            <w:left w:val="none" w:sz="0" w:space="0" w:color="auto"/>
            <w:bottom w:val="none" w:sz="0" w:space="0" w:color="auto"/>
            <w:right w:val="none" w:sz="0" w:space="0" w:color="auto"/>
          </w:divBdr>
          <w:divsChild>
            <w:div w:id="1430392938">
              <w:marLeft w:val="0"/>
              <w:marRight w:val="0"/>
              <w:marTop w:val="0"/>
              <w:marBottom w:val="0"/>
              <w:divBdr>
                <w:top w:val="none" w:sz="0" w:space="0" w:color="auto"/>
                <w:left w:val="none" w:sz="0" w:space="0" w:color="auto"/>
                <w:bottom w:val="none" w:sz="0" w:space="0" w:color="auto"/>
                <w:right w:val="none" w:sz="0" w:space="0" w:color="auto"/>
              </w:divBdr>
              <w:divsChild>
                <w:div w:id="277565227">
                  <w:marLeft w:val="0"/>
                  <w:marRight w:val="0"/>
                  <w:marTop w:val="0"/>
                  <w:marBottom w:val="0"/>
                  <w:divBdr>
                    <w:top w:val="none" w:sz="0" w:space="0" w:color="auto"/>
                    <w:left w:val="none" w:sz="0" w:space="0" w:color="auto"/>
                    <w:bottom w:val="none" w:sz="0" w:space="0" w:color="auto"/>
                    <w:right w:val="none" w:sz="0" w:space="0" w:color="auto"/>
                  </w:divBdr>
                  <w:divsChild>
                    <w:div w:id="1996642921">
                      <w:marLeft w:val="0"/>
                      <w:marRight w:val="0"/>
                      <w:marTop w:val="0"/>
                      <w:marBottom w:val="0"/>
                      <w:divBdr>
                        <w:top w:val="none" w:sz="0" w:space="0" w:color="auto"/>
                        <w:left w:val="none" w:sz="0" w:space="0" w:color="auto"/>
                        <w:bottom w:val="none" w:sz="0" w:space="0" w:color="auto"/>
                        <w:right w:val="none" w:sz="0" w:space="0" w:color="auto"/>
                      </w:divBdr>
                      <w:divsChild>
                        <w:div w:id="1090737454">
                          <w:marLeft w:val="0"/>
                          <w:marRight w:val="0"/>
                          <w:marTop w:val="0"/>
                          <w:marBottom w:val="0"/>
                          <w:divBdr>
                            <w:top w:val="none" w:sz="0" w:space="0" w:color="auto"/>
                            <w:left w:val="none" w:sz="0" w:space="0" w:color="auto"/>
                            <w:bottom w:val="none" w:sz="0" w:space="0" w:color="auto"/>
                            <w:right w:val="none" w:sz="0" w:space="0" w:color="auto"/>
                          </w:divBdr>
                          <w:divsChild>
                            <w:div w:id="2419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5582210">
      <w:bodyDiv w:val="1"/>
      <w:marLeft w:val="0"/>
      <w:marRight w:val="0"/>
      <w:marTop w:val="0"/>
      <w:marBottom w:val="0"/>
      <w:divBdr>
        <w:top w:val="none" w:sz="0" w:space="0" w:color="auto"/>
        <w:left w:val="none" w:sz="0" w:space="0" w:color="auto"/>
        <w:bottom w:val="none" w:sz="0" w:space="0" w:color="auto"/>
        <w:right w:val="none" w:sz="0" w:space="0" w:color="auto"/>
      </w:divBdr>
      <w:divsChild>
        <w:div w:id="1501505555">
          <w:marLeft w:val="0"/>
          <w:marRight w:val="0"/>
          <w:marTop w:val="0"/>
          <w:marBottom w:val="0"/>
          <w:divBdr>
            <w:top w:val="none" w:sz="0" w:space="0" w:color="auto"/>
            <w:left w:val="none" w:sz="0" w:space="0" w:color="auto"/>
            <w:bottom w:val="none" w:sz="0" w:space="0" w:color="auto"/>
            <w:right w:val="none" w:sz="0" w:space="0" w:color="auto"/>
          </w:divBdr>
          <w:divsChild>
            <w:div w:id="2022662860">
              <w:marLeft w:val="0"/>
              <w:marRight w:val="0"/>
              <w:marTop w:val="0"/>
              <w:marBottom w:val="0"/>
              <w:divBdr>
                <w:top w:val="none" w:sz="0" w:space="0" w:color="auto"/>
                <w:left w:val="none" w:sz="0" w:space="0" w:color="auto"/>
                <w:bottom w:val="none" w:sz="0" w:space="0" w:color="auto"/>
                <w:right w:val="none" w:sz="0" w:space="0" w:color="auto"/>
              </w:divBdr>
              <w:divsChild>
                <w:div w:id="169687137">
                  <w:marLeft w:val="0"/>
                  <w:marRight w:val="0"/>
                  <w:marTop w:val="0"/>
                  <w:marBottom w:val="0"/>
                  <w:divBdr>
                    <w:top w:val="none" w:sz="0" w:space="0" w:color="auto"/>
                    <w:left w:val="none" w:sz="0" w:space="0" w:color="auto"/>
                    <w:bottom w:val="none" w:sz="0" w:space="0" w:color="auto"/>
                    <w:right w:val="none" w:sz="0" w:space="0" w:color="auto"/>
                  </w:divBdr>
                  <w:divsChild>
                    <w:div w:id="404307809">
                      <w:marLeft w:val="0"/>
                      <w:marRight w:val="0"/>
                      <w:marTop w:val="0"/>
                      <w:marBottom w:val="0"/>
                      <w:divBdr>
                        <w:top w:val="none" w:sz="0" w:space="0" w:color="auto"/>
                        <w:left w:val="none" w:sz="0" w:space="0" w:color="auto"/>
                        <w:bottom w:val="none" w:sz="0" w:space="0" w:color="auto"/>
                        <w:right w:val="none" w:sz="0" w:space="0" w:color="auto"/>
                      </w:divBdr>
                      <w:divsChild>
                        <w:div w:id="2146778000">
                          <w:marLeft w:val="0"/>
                          <w:marRight w:val="0"/>
                          <w:marTop w:val="0"/>
                          <w:marBottom w:val="0"/>
                          <w:divBdr>
                            <w:top w:val="none" w:sz="0" w:space="0" w:color="auto"/>
                            <w:left w:val="none" w:sz="0" w:space="0" w:color="auto"/>
                            <w:bottom w:val="none" w:sz="0" w:space="0" w:color="auto"/>
                            <w:right w:val="none" w:sz="0" w:space="0" w:color="auto"/>
                          </w:divBdr>
                          <w:divsChild>
                            <w:div w:id="1460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351267">
      <w:bodyDiv w:val="1"/>
      <w:marLeft w:val="0"/>
      <w:marRight w:val="0"/>
      <w:marTop w:val="0"/>
      <w:marBottom w:val="0"/>
      <w:divBdr>
        <w:top w:val="none" w:sz="0" w:space="0" w:color="auto"/>
        <w:left w:val="none" w:sz="0" w:space="0" w:color="auto"/>
        <w:bottom w:val="none" w:sz="0" w:space="0" w:color="auto"/>
        <w:right w:val="none" w:sz="0" w:space="0" w:color="auto"/>
      </w:divBdr>
      <w:divsChild>
        <w:div w:id="1348022212">
          <w:marLeft w:val="0"/>
          <w:marRight w:val="0"/>
          <w:marTop w:val="0"/>
          <w:marBottom w:val="0"/>
          <w:divBdr>
            <w:top w:val="none" w:sz="0" w:space="0" w:color="auto"/>
            <w:left w:val="none" w:sz="0" w:space="0" w:color="auto"/>
            <w:bottom w:val="none" w:sz="0" w:space="0" w:color="auto"/>
            <w:right w:val="none" w:sz="0" w:space="0" w:color="auto"/>
          </w:divBdr>
          <w:divsChild>
            <w:div w:id="2065059561">
              <w:marLeft w:val="0"/>
              <w:marRight w:val="0"/>
              <w:marTop w:val="0"/>
              <w:marBottom w:val="0"/>
              <w:divBdr>
                <w:top w:val="none" w:sz="0" w:space="0" w:color="auto"/>
                <w:left w:val="none" w:sz="0" w:space="0" w:color="auto"/>
                <w:bottom w:val="none" w:sz="0" w:space="0" w:color="auto"/>
                <w:right w:val="none" w:sz="0" w:space="0" w:color="auto"/>
              </w:divBdr>
              <w:divsChild>
                <w:div w:id="1489639362">
                  <w:marLeft w:val="0"/>
                  <w:marRight w:val="0"/>
                  <w:marTop w:val="0"/>
                  <w:marBottom w:val="0"/>
                  <w:divBdr>
                    <w:top w:val="none" w:sz="0" w:space="0" w:color="auto"/>
                    <w:left w:val="none" w:sz="0" w:space="0" w:color="auto"/>
                    <w:bottom w:val="none" w:sz="0" w:space="0" w:color="auto"/>
                    <w:right w:val="none" w:sz="0" w:space="0" w:color="auto"/>
                  </w:divBdr>
                  <w:divsChild>
                    <w:div w:id="695547933">
                      <w:marLeft w:val="0"/>
                      <w:marRight w:val="0"/>
                      <w:marTop w:val="0"/>
                      <w:marBottom w:val="0"/>
                      <w:divBdr>
                        <w:top w:val="none" w:sz="0" w:space="0" w:color="auto"/>
                        <w:left w:val="none" w:sz="0" w:space="0" w:color="auto"/>
                        <w:bottom w:val="none" w:sz="0" w:space="0" w:color="auto"/>
                        <w:right w:val="none" w:sz="0" w:space="0" w:color="auto"/>
                      </w:divBdr>
                      <w:divsChild>
                        <w:div w:id="151341159">
                          <w:marLeft w:val="0"/>
                          <w:marRight w:val="0"/>
                          <w:marTop w:val="0"/>
                          <w:marBottom w:val="0"/>
                          <w:divBdr>
                            <w:top w:val="none" w:sz="0" w:space="0" w:color="auto"/>
                            <w:left w:val="none" w:sz="0" w:space="0" w:color="auto"/>
                            <w:bottom w:val="none" w:sz="0" w:space="0" w:color="auto"/>
                            <w:right w:val="none" w:sz="0" w:space="0" w:color="auto"/>
                          </w:divBdr>
                          <w:divsChild>
                            <w:div w:id="6551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engineering-research-perspectives-on-recent-advances-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95624-574D-4EE2-98CE-39DF560C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12</cp:revision>
  <dcterms:created xsi:type="dcterms:W3CDTF">2024-12-17T05:43:00Z</dcterms:created>
  <dcterms:modified xsi:type="dcterms:W3CDTF">2025-02-20T07:05:00Z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