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225B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225B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225B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225B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225B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F021A22" w:rsidR="0000007A" w:rsidRPr="002225B0" w:rsidRDefault="009E6B3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MEDICINE ESSENTIALS IN CLINICAL PRACTICE</w:t>
            </w:r>
          </w:p>
        </w:tc>
      </w:tr>
      <w:tr w:rsidR="0000007A" w:rsidRPr="002225B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225B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084441F" w:rsidR="0000007A" w:rsidRPr="002225B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E6B30"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4080.3</w:t>
            </w:r>
          </w:p>
        </w:tc>
      </w:tr>
      <w:tr w:rsidR="0000007A" w:rsidRPr="002225B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225B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7800309" w:rsidR="0000007A" w:rsidRPr="002225B0" w:rsidRDefault="009E6B3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225B0">
              <w:rPr>
                <w:rFonts w:ascii="Arial" w:hAnsi="Arial" w:cs="Arial"/>
                <w:b/>
                <w:sz w:val="20"/>
                <w:szCs w:val="20"/>
                <w:lang w:val="en-GB"/>
              </w:rPr>
              <w:t>Metabolic Syndrome</w:t>
            </w:r>
          </w:p>
        </w:tc>
      </w:tr>
      <w:tr w:rsidR="00CF0BBB" w:rsidRPr="002225B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225B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3DC112" w:rsidR="00CF0BBB" w:rsidRPr="002225B0" w:rsidRDefault="009E6B3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225B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354"/>
        <w:gridCol w:w="6280"/>
      </w:tblGrid>
      <w:tr w:rsidR="00F1171E" w:rsidRPr="002225B0" w14:paraId="71A94C1F" w14:textId="77777777" w:rsidTr="002B616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25B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225B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225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225B0" w14:paraId="5EA12279" w14:textId="77777777" w:rsidTr="002B616E">
        <w:tc>
          <w:tcPr>
            <w:tcW w:w="1256" w:type="pct"/>
            <w:noWrap/>
          </w:tcPr>
          <w:p w14:paraId="7AE9682F" w14:textId="77777777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pct"/>
          </w:tcPr>
          <w:p w14:paraId="674EDCCA" w14:textId="77777777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25B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57792C30" w14:textId="77777777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225B0">
              <w:rPr>
                <w:rFonts w:ascii="Arial" w:hAnsi="Arial" w:cs="Arial"/>
                <w:lang w:val="en-GB"/>
              </w:rPr>
              <w:t>Author’s Feedback</w:t>
            </w:r>
            <w:r w:rsidRPr="002225B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225B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225B0" w14:paraId="5C0AB4EC" w14:textId="77777777" w:rsidTr="002B616E">
        <w:trPr>
          <w:trHeight w:val="1052"/>
        </w:trPr>
        <w:tc>
          <w:tcPr>
            <w:tcW w:w="1256" w:type="pct"/>
            <w:noWrap/>
          </w:tcPr>
          <w:p w14:paraId="3373D4EF" w14:textId="58753B0F" w:rsidR="00F1171E" w:rsidRPr="003D4B38" w:rsidRDefault="00F1171E" w:rsidP="003D4B3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40" w:type="pct"/>
          </w:tcPr>
          <w:p w14:paraId="7DBC9196" w14:textId="4F58E87B" w:rsidR="00F1171E" w:rsidRPr="002225B0" w:rsidRDefault="005710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 xml:space="preserve">This manuscript provides an essential clinical reference on metabolic syndrome, comprehensively covering pathophysiology, diagnosis, and management. It's particularly valuable for primary care </w:t>
            </w:r>
            <w:proofErr w:type="gramStart"/>
            <w:r w:rsidRPr="002225B0">
              <w:rPr>
                <w:rFonts w:ascii="Arial" w:hAnsi="Arial" w:cs="Arial"/>
                <w:sz w:val="20"/>
                <w:szCs w:val="20"/>
              </w:rPr>
              <w:t>physicians ,</w:t>
            </w:r>
            <w:proofErr w:type="gramEnd"/>
            <w:r w:rsidRPr="002225B0">
              <w:rPr>
                <w:rFonts w:ascii="Arial" w:hAnsi="Arial" w:cs="Arial"/>
                <w:sz w:val="20"/>
                <w:szCs w:val="20"/>
              </w:rPr>
              <w:t xml:space="preserve"> incorporating recent insights on inflammatory markers and subclinical hypothyroidism's role in metabolic syndrome.</w:t>
            </w:r>
          </w:p>
        </w:tc>
        <w:tc>
          <w:tcPr>
            <w:tcW w:w="1504" w:type="pct"/>
          </w:tcPr>
          <w:p w14:paraId="462A339C" w14:textId="77777777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25B0" w14:paraId="0D8B5B2C" w14:textId="77777777" w:rsidTr="002B616E">
        <w:trPr>
          <w:trHeight w:val="620"/>
        </w:trPr>
        <w:tc>
          <w:tcPr>
            <w:tcW w:w="1256" w:type="pct"/>
            <w:noWrap/>
          </w:tcPr>
          <w:p w14:paraId="21CBA5FE" w14:textId="77777777" w:rsidR="00F1171E" w:rsidRPr="002225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673E1DE3" w:rsidR="00F1171E" w:rsidRPr="003D4B38" w:rsidRDefault="00F1171E" w:rsidP="003D4B3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40" w:type="pct"/>
          </w:tcPr>
          <w:p w14:paraId="794AA9A7" w14:textId="32A2B4CE" w:rsidR="00F1171E" w:rsidRPr="002225B0" w:rsidRDefault="0057109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Yes, "Metabolic Syndrome" is appropriate and concise.</w:t>
            </w:r>
          </w:p>
        </w:tc>
        <w:tc>
          <w:tcPr>
            <w:tcW w:w="1504" w:type="pct"/>
          </w:tcPr>
          <w:p w14:paraId="405B6701" w14:textId="77777777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25B0" w14:paraId="5604762A" w14:textId="77777777" w:rsidTr="002B616E">
        <w:trPr>
          <w:trHeight w:val="719"/>
        </w:trPr>
        <w:tc>
          <w:tcPr>
            <w:tcW w:w="1256" w:type="pct"/>
            <w:noWrap/>
          </w:tcPr>
          <w:p w14:paraId="3760981A" w14:textId="550D8DAB" w:rsidR="00F1171E" w:rsidRPr="003D4B38" w:rsidRDefault="00F1171E" w:rsidP="003D4B3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225B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40" w:type="pct"/>
          </w:tcPr>
          <w:p w14:paraId="0FB7E83A" w14:textId="48CAC2D9" w:rsidR="00F1171E" w:rsidRPr="002225B0" w:rsidRDefault="0057109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No abstract present.</w:t>
            </w:r>
          </w:p>
        </w:tc>
        <w:tc>
          <w:tcPr>
            <w:tcW w:w="1504" w:type="pct"/>
          </w:tcPr>
          <w:p w14:paraId="1D54B730" w14:textId="77777777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25B0" w14:paraId="2F579F54" w14:textId="77777777" w:rsidTr="002B616E">
        <w:trPr>
          <w:trHeight w:val="859"/>
        </w:trPr>
        <w:tc>
          <w:tcPr>
            <w:tcW w:w="1256" w:type="pct"/>
            <w:noWrap/>
          </w:tcPr>
          <w:p w14:paraId="04361F46" w14:textId="368783AB" w:rsidR="00F1171E" w:rsidRPr="002225B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40" w:type="pct"/>
          </w:tcPr>
          <w:p w14:paraId="780FBFE4" w14:textId="77777777" w:rsidR="0057109F" w:rsidRPr="002225B0" w:rsidRDefault="0057109F" w:rsidP="0057109F">
            <w:pPr>
              <w:pStyle w:val="whitespace-pre-wrap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Content is scientifically sound but needs updates:</w:t>
            </w:r>
          </w:p>
          <w:p w14:paraId="5EB97442" w14:textId="77777777" w:rsidR="0057109F" w:rsidRPr="002225B0" w:rsidRDefault="0057109F" w:rsidP="0057109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Add quantitative data on prevalence</w:t>
            </w:r>
          </w:p>
          <w:p w14:paraId="0BADF2AE" w14:textId="77777777" w:rsidR="0057109F" w:rsidRPr="002225B0" w:rsidRDefault="0057109F" w:rsidP="0057109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Update treatment guidelines with recent evidence</w:t>
            </w:r>
          </w:p>
          <w:p w14:paraId="5CE4385F" w14:textId="77777777" w:rsidR="0057109F" w:rsidRPr="002225B0" w:rsidRDefault="0057109F" w:rsidP="0057109F">
            <w:pPr>
              <w:pStyle w:val="whitespace-pre-wrap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Additionally, several technical corrections are needed:</w:t>
            </w:r>
          </w:p>
          <w:p w14:paraId="3A536A4E" w14:textId="77777777" w:rsidR="0057109F" w:rsidRPr="002225B0" w:rsidRDefault="0057109F" w:rsidP="0057109F">
            <w:pPr>
              <w:pStyle w:val="whitespace-pre-wrap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Text Corrections:</w:t>
            </w:r>
          </w:p>
          <w:p w14:paraId="2D220B5A" w14:textId="63713A14" w:rsidR="0057109F" w:rsidRPr="002225B0" w:rsidRDefault="0057109F" w:rsidP="0057109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Change "</w:t>
            </w:r>
            <w:proofErr w:type="spellStart"/>
            <w:r w:rsidRPr="002225B0">
              <w:rPr>
                <w:rFonts w:ascii="Arial" w:hAnsi="Arial" w:cs="Arial"/>
                <w:sz w:val="20"/>
                <w:szCs w:val="20"/>
              </w:rPr>
              <w:t>pcos</w:t>
            </w:r>
            <w:proofErr w:type="spellEnd"/>
            <w:r w:rsidRPr="002225B0">
              <w:rPr>
                <w:rFonts w:ascii="Arial" w:hAnsi="Arial" w:cs="Arial"/>
                <w:sz w:val="20"/>
                <w:szCs w:val="20"/>
              </w:rPr>
              <w:t>" to “PCOS”</w:t>
            </w:r>
          </w:p>
          <w:p w14:paraId="0E1A4D72" w14:textId="77777777" w:rsidR="0057109F" w:rsidRPr="002225B0" w:rsidRDefault="0057109F" w:rsidP="0057109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Fix "n" typo at start of epidemiology section</w:t>
            </w:r>
          </w:p>
          <w:p w14:paraId="2219C869" w14:textId="77777777" w:rsidR="0057109F" w:rsidRPr="002225B0" w:rsidRDefault="0057109F" w:rsidP="0057109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Change "At least" to "at least" in physical fitness section</w:t>
            </w:r>
          </w:p>
          <w:p w14:paraId="522A2E3F" w14:textId="77777777" w:rsidR="0057109F" w:rsidRPr="002225B0" w:rsidRDefault="0057109F" w:rsidP="0057109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Complete incomplete sentence in obesity section</w:t>
            </w:r>
          </w:p>
          <w:p w14:paraId="373D1961" w14:textId="77777777" w:rsidR="0057109F" w:rsidRPr="002225B0" w:rsidRDefault="0057109F" w:rsidP="0057109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Change "b/w" to "between" in LDL cholesterol section</w:t>
            </w:r>
          </w:p>
          <w:p w14:paraId="2F4467B7" w14:textId="77777777" w:rsidR="0057109F" w:rsidRPr="002225B0" w:rsidRDefault="0057109F" w:rsidP="0057109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 xml:space="preserve">Change "ex:" to "example:" </w:t>
            </w:r>
          </w:p>
          <w:p w14:paraId="6A097FCF" w14:textId="6E4BAE52" w:rsidR="0057109F" w:rsidRPr="002225B0" w:rsidRDefault="0057109F" w:rsidP="0057109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Change "</w:t>
            </w:r>
            <w:proofErr w:type="spellStart"/>
            <w:r w:rsidRPr="002225B0">
              <w:rPr>
                <w:rFonts w:ascii="Arial" w:hAnsi="Arial" w:cs="Arial"/>
                <w:sz w:val="20"/>
                <w:szCs w:val="20"/>
              </w:rPr>
              <w:t>atorvas</w:t>
            </w:r>
            <w:proofErr w:type="spellEnd"/>
            <w:r w:rsidRPr="002225B0">
              <w:rPr>
                <w:rFonts w:ascii="Arial" w:hAnsi="Arial" w:cs="Arial"/>
                <w:sz w:val="20"/>
                <w:szCs w:val="20"/>
              </w:rPr>
              <w:t>" to "atorvastatin"</w:t>
            </w:r>
          </w:p>
          <w:p w14:paraId="09792482" w14:textId="77777777" w:rsidR="0057109F" w:rsidRPr="002225B0" w:rsidRDefault="0057109F" w:rsidP="0057109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Change "</w:t>
            </w:r>
            <w:proofErr w:type="spellStart"/>
            <w:r w:rsidRPr="002225B0">
              <w:rPr>
                <w:rFonts w:ascii="Arial" w:hAnsi="Arial" w:cs="Arial"/>
                <w:sz w:val="20"/>
                <w:szCs w:val="20"/>
              </w:rPr>
              <w:t>rosuvas</w:t>
            </w:r>
            <w:proofErr w:type="spellEnd"/>
            <w:r w:rsidRPr="002225B0">
              <w:rPr>
                <w:rFonts w:ascii="Arial" w:hAnsi="Arial" w:cs="Arial"/>
                <w:sz w:val="20"/>
                <w:szCs w:val="20"/>
              </w:rPr>
              <w:t>" to "rosuvastatin"</w:t>
            </w:r>
          </w:p>
          <w:p w14:paraId="077A4FD2" w14:textId="77777777" w:rsidR="0057109F" w:rsidRPr="002225B0" w:rsidRDefault="0057109F" w:rsidP="0057109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Change "DOC" to "drug of choice"</w:t>
            </w:r>
          </w:p>
          <w:p w14:paraId="7A54CE6D" w14:textId="77777777" w:rsidR="0057109F" w:rsidRPr="002225B0" w:rsidRDefault="0057109F" w:rsidP="0057109F">
            <w:pPr>
              <w:pStyle w:val="whitespace-pre-wrap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Image Corrections:</w:t>
            </w:r>
          </w:p>
          <w:p w14:paraId="22803312" w14:textId="77777777" w:rsidR="0057109F" w:rsidRPr="002225B0" w:rsidRDefault="0057109F" w:rsidP="0057109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Add title above image (e.g., "Figure 1: Pathophysiological Mechanisms of Metabolic Syndrome")</w:t>
            </w:r>
          </w:p>
          <w:p w14:paraId="2B33FC9A" w14:textId="77777777" w:rsidR="0057109F" w:rsidRPr="002225B0" w:rsidRDefault="0057109F" w:rsidP="0057109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Number figures sequentially and reference in text</w:t>
            </w:r>
          </w:p>
          <w:p w14:paraId="046E693B" w14:textId="77777777" w:rsidR="0057109F" w:rsidRPr="002225B0" w:rsidRDefault="0057109F" w:rsidP="0057109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Add detailed caption below image</w:t>
            </w:r>
          </w:p>
          <w:p w14:paraId="2B5A7721" w14:textId="6CB3892B" w:rsidR="00F1171E" w:rsidRPr="002225B0" w:rsidRDefault="0057109F" w:rsidP="00F0648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Include abbreviations list below caption explaining all terms (IL, TNF, CRP, etc.)</w:t>
            </w:r>
          </w:p>
        </w:tc>
        <w:tc>
          <w:tcPr>
            <w:tcW w:w="1504" w:type="pct"/>
          </w:tcPr>
          <w:p w14:paraId="4898F764" w14:textId="77777777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25B0" w14:paraId="73739464" w14:textId="77777777" w:rsidTr="002B616E">
        <w:trPr>
          <w:trHeight w:val="1610"/>
        </w:trPr>
        <w:tc>
          <w:tcPr>
            <w:tcW w:w="1256" w:type="pct"/>
            <w:noWrap/>
          </w:tcPr>
          <w:p w14:paraId="09C25322" w14:textId="77777777" w:rsidR="00F1171E" w:rsidRPr="002225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225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40" w:type="pct"/>
          </w:tcPr>
          <w:p w14:paraId="09021032" w14:textId="77777777" w:rsidR="008C1841" w:rsidRPr="002225B0" w:rsidRDefault="008C1841" w:rsidP="008C1841">
            <w:pPr>
              <w:pStyle w:val="whitespace-pre-wrap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References need updating:</w:t>
            </w:r>
          </w:p>
          <w:p w14:paraId="2F33FA60" w14:textId="77777777" w:rsidR="008C1841" w:rsidRPr="002225B0" w:rsidRDefault="008C1841" w:rsidP="008C184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 xml:space="preserve">Current editions needed (Harrison's 20th, </w:t>
            </w:r>
            <w:proofErr w:type="gramStart"/>
            <w:r w:rsidRPr="002225B0">
              <w:rPr>
                <w:rFonts w:ascii="Arial" w:hAnsi="Arial" w:cs="Arial"/>
                <w:sz w:val="20"/>
                <w:szCs w:val="20"/>
              </w:rPr>
              <w:t>Williams</w:t>
            </w:r>
            <w:proofErr w:type="gramEnd"/>
            <w:r w:rsidRPr="002225B0">
              <w:rPr>
                <w:rFonts w:ascii="Arial" w:hAnsi="Arial" w:cs="Arial"/>
                <w:sz w:val="20"/>
                <w:szCs w:val="20"/>
              </w:rPr>
              <w:t xml:space="preserve"> 14th)</w:t>
            </w:r>
          </w:p>
          <w:p w14:paraId="7818EECB" w14:textId="020FFEC9" w:rsidR="008C1841" w:rsidRPr="002225B0" w:rsidRDefault="008C1841" w:rsidP="00C70EB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Add recent clinical trials and meta-analyses</w:t>
            </w:r>
            <w:r w:rsidR="00DC5FB5" w:rsidRPr="002225B0">
              <w:rPr>
                <w:rFonts w:ascii="Arial" w:hAnsi="Arial" w:cs="Arial"/>
                <w:sz w:val="20"/>
                <w:szCs w:val="20"/>
              </w:rPr>
              <w:t xml:space="preserve"> which is mentioned in text in subclinical hypothyroidism and metabolic syndrome section.</w:t>
            </w:r>
          </w:p>
          <w:p w14:paraId="24FE0567" w14:textId="63C10077" w:rsidR="00F1171E" w:rsidRPr="003D4B38" w:rsidRDefault="008C1841" w:rsidP="003D4B3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Include guidelines (AHA/ACC, IDF)</w:t>
            </w:r>
          </w:p>
        </w:tc>
        <w:tc>
          <w:tcPr>
            <w:tcW w:w="1504" w:type="pct"/>
          </w:tcPr>
          <w:p w14:paraId="40220055" w14:textId="77777777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25B0" w14:paraId="73CC4A50" w14:textId="77777777" w:rsidTr="002B616E">
        <w:trPr>
          <w:trHeight w:val="386"/>
        </w:trPr>
        <w:tc>
          <w:tcPr>
            <w:tcW w:w="1256" w:type="pct"/>
            <w:noWrap/>
          </w:tcPr>
          <w:p w14:paraId="029CE8D0" w14:textId="77777777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225B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225B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225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0" w:type="pct"/>
          </w:tcPr>
          <w:p w14:paraId="754D8958" w14:textId="77777777" w:rsidR="008C1841" w:rsidRPr="002225B0" w:rsidRDefault="008C1841" w:rsidP="008C1841">
            <w:pPr>
              <w:pStyle w:val="whitespace-pre-wrap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Requires editing for:</w:t>
            </w:r>
          </w:p>
          <w:p w14:paraId="3A9ADE8B" w14:textId="77777777" w:rsidR="008C1841" w:rsidRPr="002225B0" w:rsidRDefault="008C1841" w:rsidP="008C184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Sentence structure</w:t>
            </w:r>
          </w:p>
          <w:p w14:paraId="625851C9" w14:textId="77777777" w:rsidR="008C1841" w:rsidRPr="002225B0" w:rsidRDefault="008C1841" w:rsidP="008C184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Grammar consistency</w:t>
            </w:r>
          </w:p>
          <w:p w14:paraId="71467D4F" w14:textId="49E43996" w:rsidR="008C1841" w:rsidRPr="002225B0" w:rsidRDefault="008C1841" w:rsidP="008C184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 xml:space="preserve">Technical terminology standardization for example, </w:t>
            </w:r>
            <w:proofErr w:type="spellStart"/>
            <w:r w:rsidRPr="002225B0">
              <w:rPr>
                <w:rFonts w:ascii="Arial" w:hAnsi="Arial" w:cs="Arial"/>
                <w:sz w:val="20"/>
                <w:szCs w:val="20"/>
              </w:rPr>
              <w:t>MetS</w:t>
            </w:r>
            <w:proofErr w:type="spellEnd"/>
            <w:r w:rsidRPr="002225B0">
              <w:rPr>
                <w:rFonts w:ascii="Arial" w:hAnsi="Arial" w:cs="Arial"/>
                <w:sz w:val="20"/>
                <w:szCs w:val="20"/>
              </w:rPr>
              <w:t xml:space="preserve">" and "Metabolic Syndrome" used interchangeably, </w:t>
            </w:r>
            <w:proofErr w:type="gramStart"/>
            <w:r w:rsidRPr="002225B0">
              <w:rPr>
                <w:rFonts w:ascii="Arial" w:hAnsi="Arial" w:cs="Arial"/>
                <w:sz w:val="20"/>
                <w:szCs w:val="20"/>
              </w:rPr>
              <w:t>Standardized</w:t>
            </w:r>
            <w:proofErr w:type="gramEnd"/>
            <w:r w:rsidRPr="002225B0">
              <w:rPr>
                <w:rFonts w:ascii="Arial" w:hAnsi="Arial" w:cs="Arial"/>
                <w:sz w:val="20"/>
                <w:szCs w:val="20"/>
              </w:rPr>
              <w:t>: Use "Metabolic Syndrome" at first mention with abbreviation "(</w:t>
            </w:r>
            <w:proofErr w:type="spellStart"/>
            <w:r w:rsidRPr="002225B0">
              <w:rPr>
                <w:rFonts w:ascii="Arial" w:hAnsi="Arial" w:cs="Arial"/>
                <w:sz w:val="20"/>
                <w:szCs w:val="20"/>
              </w:rPr>
              <w:t>MetS</w:t>
            </w:r>
            <w:proofErr w:type="spellEnd"/>
            <w:r w:rsidRPr="002225B0">
              <w:rPr>
                <w:rFonts w:ascii="Arial" w:hAnsi="Arial" w:cs="Arial"/>
                <w:sz w:val="20"/>
                <w:szCs w:val="20"/>
              </w:rPr>
              <w:t>)" in parentheses, then consistently use "</w:t>
            </w:r>
            <w:proofErr w:type="spellStart"/>
            <w:r w:rsidRPr="002225B0">
              <w:rPr>
                <w:rFonts w:ascii="Arial" w:hAnsi="Arial" w:cs="Arial"/>
                <w:sz w:val="20"/>
                <w:szCs w:val="20"/>
              </w:rPr>
              <w:t>MetS</w:t>
            </w:r>
            <w:proofErr w:type="spellEnd"/>
            <w:r w:rsidRPr="002225B0">
              <w:rPr>
                <w:rFonts w:ascii="Arial" w:hAnsi="Arial" w:cs="Arial"/>
                <w:sz w:val="20"/>
                <w:szCs w:val="20"/>
              </w:rPr>
              <w:t>" throughout.</w:t>
            </w:r>
          </w:p>
          <w:p w14:paraId="149A6CEF" w14:textId="7570908F" w:rsidR="00F1171E" w:rsidRPr="002225B0" w:rsidRDefault="008C1841" w:rsidP="008C184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225B0">
              <w:rPr>
                <w:rFonts w:ascii="Arial" w:hAnsi="Arial" w:cs="Arial"/>
                <w:sz w:val="20"/>
                <w:szCs w:val="20"/>
              </w:rPr>
              <w:t>Section formatting</w:t>
            </w:r>
          </w:p>
        </w:tc>
        <w:tc>
          <w:tcPr>
            <w:tcW w:w="1504" w:type="pct"/>
          </w:tcPr>
          <w:p w14:paraId="0351CA58" w14:textId="77777777" w:rsidR="00F1171E" w:rsidRPr="002225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225B0" w14:paraId="20A16C0C" w14:textId="77777777" w:rsidTr="002B616E">
        <w:trPr>
          <w:trHeight w:val="1034"/>
        </w:trPr>
        <w:tc>
          <w:tcPr>
            <w:tcW w:w="1256" w:type="pct"/>
            <w:noWrap/>
          </w:tcPr>
          <w:p w14:paraId="7F4BCFAE" w14:textId="77777777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225B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225B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225B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225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40" w:type="pct"/>
          </w:tcPr>
          <w:p w14:paraId="7AAE008D" w14:textId="77777777" w:rsidR="008C1841" w:rsidRPr="002225B0" w:rsidRDefault="008C1841" w:rsidP="008C18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25B0">
              <w:rPr>
                <w:rFonts w:ascii="Arial" w:hAnsi="Arial" w:cs="Arial"/>
                <w:sz w:val="20"/>
                <w:szCs w:val="20"/>
              </w:rPr>
              <w:t>  Add</w:t>
            </w:r>
            <w:proofErr w:type="gramEnd"/>
            <w:r w:rsidRPr="002225B0">
              <w:rPr>
                <w:rFonts w:ascii="Arial" w:hAnsi="Arial" w:cs="Arial"/>
                <w:sz w:val="20"/>
                <w:szCs w:val="20"/>
              </w:rPr>
              <w:t xml:space="preserve"> flow diagrams for pathophysiology </w:t>
            </w:r>
          </w:p>
          <w:p w14:paraId="00582A7F" w14:textId="77777777" w:rsidR="008C1841" w:rsidRPr="002225B0" w:rsidRDefault="008C1841" w:rsidP="008C18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25B0">
              <w:rPr>
                <w:rFonts w:ascii="Arial" w:hAnsi="Arial" w:cs="Arial"/>
                <w:sz w:val="20"/>
                <w:szCs w:val="20"/>
              </w:rPr>
              <w:t>  Include</w:t>
            </w:r>
            <w:proofErr w:type="gramEnd"/>
            <w:r w:rsidRPr="002225B0">
              <w:rPr>
                <w:rFonts w:ascii="Arial" w:hAnsi="Arial" w:cs="Arial"/>
                <w:sz w:val="20"/>
                <w:szCs w:val="20"/>
              </w:rPr>
              <w:t xml:space="preserve"> treatment algorithms </w:t>
            </w:r>
          </w:p>
          <w:p w14:paraId="15DFD0E8" w14:textId="5C4F513A" w:rsidR="00F1171E" w:rsidRPr="002225B0" w:rsidRDefault="008C1841" w:rsidP="008C18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2225B0">
              <w:rPr>
                <w:rFonts w:ascii="Arial" w:hAnsi="Arial" w:cs="Arial"/>
                <w:sz w:val="20"/>
                <w:szCs w:val="20"/>
              </w:rPr>
              <w:t>  Incorporate</w:t>
            </w:r>
            <w:proofErr w:type="gramEnd"/>
            <w:r w:rsidRPr="002225B0">
              <w:rPr>
                <w:rFonts w:ascii="Arial" w:hAnsi="Arial" w:cs="Arial"/>
                <w:sz w:val="20"/>
                <w:szCs w:val="20"/>
              </w:rPr>
              <w:t xml:space="preserve"> case studies</w:t>
            </w:r>
          </w:p>
        </w:tc>
        <w:tc>
          <w:tcPr>
            <w:tcW w:w="1504" w:type="pct"/>
          </w:tcPr>
          <w:p w14:paraId="465E098E" w14:textId="77777777" w:rsidR="00F1171E" w:rsidRPr="002225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225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9358"/>
        <w:gridCol w:w="6301"/>
      </w:tblGrid>
      <w:tr w:rsidR="00B9659E" w:rsidRPr="002225B0" w14:paraId="6B07D2BB" w14:textId="77777777" w:rsidTr="00E7134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E153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2225B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1283F2D7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9659E" w:rsidRPr="002225B0" w14:paraId="21E8A853" w14:textId="77777777" w:rsidTr="00627681"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4BB8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8805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09" w:type="pct"/>
            <w:shd w:val="clear" w:color="auto" w:fill="auto"/>
          </w:tcPr>
          <w:p w14:paraId="14ABE7CF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2225B0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9659E" w:rsidRPr="002225B0" w14:paraId="57643DC7" w14:textId="77777777" w:rsidTr="00627681">
        <w:trPr>
          <w:trHeight w:val="890"/>
        </w:trPr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6DED" w14:textId="6EDA1F1E" w:rsidR="00B9659E" w:rsidRPr="002225B0" w:rsidRDefault="00B9659E" w:rsidP="002225B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</w:tc>
        <w:tc>
          <w:tcPr>
            <w:tcW w:w="2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92B0" w14:textId="53188604" w:rsidR="00B9659E" w:rsidRPr="002225B0" w:rsidRDefault="00B9659E" w:rsidP="002225B0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225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225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D8F2641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14:paraId="37BB6DEC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C74B633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47E969A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BA2DF19" w14:textId="77777777" w:rsidR="00B9659E" w:rsidRPr="002225B0" w:rsidRDefault="00B9659E" w:rsidP="00B9659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5660"/>
      </w:tblGrid>
      <w:tr w:rsidR="00B9659E" w:rsidRPr="002225B0" w14:paraId="0D77ACB6" w14:textId="77777777" w:rsidTr="00772320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D3D2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91032424"/>
            <w:r w:rsidRPr="002225B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6EFED84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9659E" w:rsidRPr="002225B0" w14:paraId="30B89372" w14:textId="77777777" w:rsidTr="00772320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67BB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51D1" w14:textId="01BEEDED" w:rsidR="00B9659E" w:rsidRPr="002225B0" w:rsidRDefault="00B178B2" w:rsidP="00B178B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Md Shahid </w:t>
            </w:r>
            <w:proofErr w:type="spellStart"/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Iqubal</w:t>
            </w:r>
            <w:proofErr w:type="spellEnd"/>
          </w:p>
        </w:tc>
      </w:tr>
      <w:tr w:rsidR="00B9659E" w:rsidRPr="002225B0" w14:paraId="30831908" w14:textId="77777777" w:rsidTr="00772320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D520F" w14:textId="77777777" w:rsidR="00B9659E" w:rsidRPr="002225B0" w:rsidRDefault="00B9659E" w:rsidP="00B9659E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D488" w14:textId="73B2318D" w:rsidR="00B9659E" w:rsidRPr="002225B0" w:rsidRDefault="00B178B2" w:rsidP="00B178B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Alhuda Clinic</w:t>
            </w:r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2225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30642784" w14:textId="77777777" w:rsidR="00B9659E" w:rsidRPr="002225B0" w:rsidRDefault="00B9659E" w:rsidP="00B9659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bookmarkEnd w:id="1"/>
    <w:p w14:paraId="0D4CC41B" w14:textId="77777777" w:rsidR="00B9659E" w:rsidRPr="002225B0" w:rsidRDefault="00B9659E" w:rsidP="00B9659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2225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225B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1CC3" w14:textId="77777777" w:rsidR="00FF1FD7" w:rsidRPr="0000007A" w:rsidRDefault="00FF1FD7" w:rsidP="0099583E">
      <w:r>
        <w:separator/>
      </w:r>
    </w:p>
  </w:endnote>
  <w:endnote w:type="continuationSeparator" w:id="0">
    <w:p w14:paraId="796884CD" w14:textId="77777777" w:rsidR="00FF1FD7" w:rsidRPr="0000007A" w:rsidRDefault="00FF1FD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F01DA" w14:textId="77777777" w:rsidR="00FF1FD7" w:rsidRPr="0000007A" w:rsidRDefault="00FF1FD7" w:rsidP="0099583E">
      <w:r>
        <w:separator/>
      </w:r>
    </w:p>
  </w:footnote>
  <w:footnote w:type="continuationSeparator" w:id="0">
    <w:p w14:paraId="749BE596" w14:textId="77777777" w:rsidR="00FF1FD7" w:rsidRPr="0000007A" w:rsidRDefault="00FF1FD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8CC"/>
    <w:multiLevelType w:val="multilevel"/>
    <w:tmpl w:val="C9E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15ED9"/>
    <w:multiLevelType w:val="multilevel"/>
    <w:tmpl w:val="DC20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11136"/>
    <w:multiLevelType w:val="multilevel"/>
    <w:tmpl w:val="CF56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57D3DB5"/>
    <w:multiLevelType w:val="multilevel"/>
    <w:tmpl w:val="21A6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2724D"/>
    <w:multiLevelType w:val="multilevel"/>
    <w:tmpl w:val="638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B3F3C"/>
    <w:multiLevelType w:val="multilevel"/>
    <w:tmpl w:val="35B6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4519119">
    <w:abstractNumId w:val="5"/>
  </w:num>
  <w:num w:numId="2" w16cid:durableId="170149779">
    <w:abstractNumId w:val="9"/>
  </w:num>
  <w:num w:numId="3" w16cid:durableId="291138667">
    <w:abstractNumId w:val="8"/>
  </w:num>
  <w:num w:numId="4" w16cid:durableId="1808160000">
    <w:abstractNumId w:val="12"/>
  </w:num>
  <w:num w:numId="5" w16cid:durableId="527793643">
    <w:abstractNumId w:val="6"/>
  </w:num>
  <w:num w:numId="6" w16cid:durableId="1278416238">
    <w:abstractNumId w:val="0"/>
  </w:num>
  <w:num w:numId="7" w16cid:durableId="1856113288">
    <w:abstractNumId w:val="3"/>
  </w:num>
  <w:num w:numId="8" w16cid:durableId="464351791">
    <w:abstractNumId w:val="15"/>
  </w:num>
  <w:num w:numId="9" w16cid:durableId="1840076781">
    <w:abstractNumId w:val="14"/>
  </w:num>
  <w:num w:numId="10" w16cid:durableId="862788330">
    <w:abstractNumId w:val="4"/>
  </w:num>
  <w:num w:numId="11" w16cid:durableId="451825592">
    <w:abstractNumId w:val="1"/>
  </w:num>
  <w:num w:numId="12" w16cid:durableId="1738046589">
    <w:abstractNumId w:val="10"/>
  </w:num>
  <w:num w:numId="13" w16cid:durableId="831526983">
    <w:abstractNumId w:val="7"/>
  </w:num>
  <w:num w:numId="14" w16cid:durableId="1964579348">
    <w:abstractNumId w:val="11"/>
  </w:num>
  <w:num w:numId="15" w16cid:durableId="1894536700">
    <w:abstractNumId w:val="13"/>
  </w:num>
  <w:num w:numId="16" w16cid:durableId="1039820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1F24"/>
    <w:rsid w:val="00054BC4"/>
    <w:rsid w:val="00056CB0"/>
    <w:rsid w:val="0006257C"/>
    <w:rsid w:val="000627FE"/>
    <w:rsid w:val="00067C72"/>
    <w:rsid w:val="0007151E"/>
    <w:rsid w:val="00081012"/>
    <w:rsid w:val="00084D7C"/>
    <w:rsid w:val="000936AC"/>
    <w:rsid w:val="00095A59"/>
    <w:rsid w:val="000A2134"/>
    <w:rsid w:val="000A2D36"/>
    <w:rsid w:val="000A6F41"/>
    <w:rsid w:val="000B4386"/>
    <w:rsid w:val="000B4EE5"/>
    <w:rsid w:val="000B74A1"/>
    <w:rsid w:val="000B757E"/>
    <w:rsid w:val="000C0837"/>
    <w:rsid w:val="000C0B04"/>
    <w:rsid w:val="000C3B7E"/>
    <w:rsid w:val="000D13B0"/>
    <w:rsid w:val="000E58EB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718A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25B0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6B6A"/>
    <w:rsid w:val="00280EC9"/>
    <w:rsid w:val="00282BEE"/>
    <w:rsid w:val="002859CC"/>
    <w:rsid w:val="00291D08"/>
    <w:rsid w:val="00293482"/>
    <w:rsid w:val="002A3D7C"/>
    <w:rsid w:val="002B0E4B"/>
    <w:rsid w:val="002B616E"/>
    <w:rsid w:val="002C40B8"/>
    <w:rsid w:val="002D004C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B38"/>
    <w:rsid w:val="003E746A"/>
    <w:rsid w:val="00401C12"/>
    <w:rsid w:val="00412C0D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09F"/>
    <w:rsid w:val="005735A5"/>
    <w:rsid w:val="005757CF"/>
    <w:rsid w:val="00581FF9"/>
    <w:rsid w:val="005A4F17"/>
    <w:rsid w:val="005B3509"/>
    <w:rsid w:val="005C25A0"/>
    <w:rsid w:val="005D230D"/>
    <w:rsid w:val="005D49A5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7681"/>
    <w:rsid w:val="006311A1"/>
    <w:rsid w:val="00640538"/>
    <w:rsid w:val="00645A56"/>
    <w:rsid w:val="006478EB"/>
    <w:rsid w:val="006532DF"/>
    <w:rsid w:val="0065409E"/>
    <w:rsid w:val="0065579D"/>
    <w:rsid w:val="006625CB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320"/>
    <w:rsid w:val="00774D27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72A"/>
    <w:rsid w:val="00893E75"/>
    <w:rsid w:val="00895D0A"/>
    <w:rsid w:val="008A1944"/>
    <w:rsid w:val="008A51D5"/>
    <w:rsid w:val="008B265C"/>
    <w:rsid w:val="008C1841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54CB"/>
    <w:rsid w:val="00942DEE"/>
    <w:rsid w:val="00944F67"/>
    <w:rsid w:val="009553EC"/>
    <w:rsid w:val="00955E45"/>
    <w:rsid w:val="00962B70"/>
    <w:rsid w:val="009677DD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6B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78B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6BB8"/>
    <w:rsid w:val="00B760E1"/>
    <w:rsid w:val="00B82FFC"/>
    <w:rsid w:val="00B9659E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0971"/>
    <w:rsid w:val="00C435C6"/>
    <w:rsid w:val="00C635B6"/>
    <w:rsid w:val="00C70DFC"/>
    <w:rsid w:val="00C70EBE"/>
    <w:rsid w:val="00C82466"/>
    <w:rsid w:val="00C84097"/>
    <w:rsid w:val="00C95F1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5FB5"/>
    <w:rsid w:val="00DC6FED"/>
    <w:rsid w:val="00DD0C4A"/>
    <w:rsid w:val="00DD274C"/>
    <w:rsid w:val="00DE7D30"/>
    <w:rsid w:val="00E03C32"/>
    <w:rsid w:val="00E14476"/>
    <w:rsid w:val="00E3111A"/>
    <w:rsid w:val="00E437B8"/>
    <w:rsid w:val="00E451EA"/>
    <w:rsid w:val="00E57F4B"/>
    <w:rsid w:val="00E63889"/>
    <w:rsid w:val="00E63A98"/>
    <w:rsid w:val="00E645E9"/>
    <w:rsid w:val="00E65596"/>
    <w:rsid w:val="00E66385"/>
    <w:rsid w:val="00E71344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E07"/>
    <w:rsid w:val="00ED6B12"/>
    <w:rsid w:val="00ED7400"/>
    <w:rsid w:val="00EF326D"/>
    <w:rsid w:val="00EF53FE"/>
    <w:rsid w:val="00F0648B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20E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D40"/>
    <w:rsid w:val="00FF09A0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96BFF7B-EA2A-4A07-80C9-ADFC6306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whitespace-pre-wrap">
    <w:name w:val="whitespace-pre-wrap"/>
    <w:basedOn w:val="Normal"/>
    <w:rsid w:val="005710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Editor-24</cp:lastModifiedBy>
  <cp:revision>137</cp:revision>
  <dcterms:created xsi:type="dcterms:W3CDTF">2023-08-30T09:21:00Z</dcterms:created>
  <dcterms:modified xsi:type="dcterms:W3CDTF">2025-02-21T06:44:00Z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