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213BED" w14:paraId="1643A4CA" w14:textId="77777777" w:rsidTr="004847FF">
        <w:trPr>
          <w:trHeight w:val="450"/>
        </w:trPr>
        <w:tc>
          <w:tcPr>
            <w:tcW w:w="5000" w:type="pct"/>
            <w:gridSpan w:val="2"/>
            <w:tcBorders>
              <w:top w:val="nil"/>
              <w:left w:val="nil"/>
              <w:right w:val="nil"/>
            </w:tcBorders>
          </w:tcPr>
          <w:p w14:paraId="4C55E51F" w14:textId="77777777" w:rsidR="00602F7D" w:rsidRPr="00213BED" w:rsidRDefault="00602F7D" w:rsidP="00F2643C">
            <w:pPr>
              <w:pStyle w:val="Heading2"/>
              <w:jc w:val="left"/>
              <w:rPr>
                <w:rFonts w:ascii="Arial" w:hAnsi="Arial" w:cs="Arial"/>
                <w:b w:val="0"/>
                <w:bCs w:val="0"/>
                <w:lang w:val="en-US"/>
              </w:rPr>
            </w:pPr>
          </w:p>
        </w:tc>
      </w:tr>
      <w:tr w:rsidR="0000007A" w:rsidRPr="00213BED" w14:paraId="127EAD7E" w14:textId="77777777" w:rsidTr="006A285A">
        <w:trPr>
          <w:trHeight w:val="413"/>
        </w:trPr>
        <w:tc>
          <w:tcPr>
            <w:tcW w:w="1268" w:type="pct"/>
          </w:tcPr>
          <w:p w14:paraId="3C159AA5" w14:textId="77777777" w:rsidR="0000007A" w:rsidRPr="00213BED" w:rsidRDefault="00D27A79" w:rsidP="00696CAD">
            <w:pPr>
              <w:pStyle w:val="BodyText"/>
              <w:ind w:left="90"/>
              <w:jc w:val="left"/>
              <w:rPr>
                <w:rFonts w:ascii="Arial" w:hAnsi="Arial" w:cs="Arial"/>
                <w:bCs/>
                <w:sz w:val="20"/>
                <w:szCs w:val="20"/>
                <w:lang w:val="en-GB"/>
              </w:rPr>
            </w:pPr>
            <w:r w:rsidRPr="00213BED">
              <w:rPr>
                <w:rFonts w:ascii="Arial" w:hAnsi="Arial" w:cs="Arial"/>
                <w:bCs/>
                <w:sz w:val="20"/>
                <w:szCs w:val="20"/>
                <w:lang w:val="en-GB"/>
              </w:rPr>
              <w:t xml:space="preserve">Book </w:t>
            </w:r>
            <w:r w:rsidR="0000007A" w:rsidRPr="00213BED">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5DFCAB60" w:rsidR="0000007A" w:rsidRPr="00213BED" w:rsidRDefault="00317DDC" w:rsidP="00054BC4">
            <w:pPr>
              <w:pStyle w:val="NormalWeb"/>
              <w:rPr>
                <w:rFonts w:ascii="Arial" w:hAnsi="Arial" w:cs="Arial"/>
                <w:b/>
                <w:bCs/>
                <w:sz w:val="20"/>
                <w:szCs w:val="20"/>
                <w:u w:val="single"/>
              </w:rPr>
            </w:pPr>
            <w:r w:rsidRPr="00213BED">
              <w:rPr>
                <w:rFonts w:ascii="Arial" w:hAnsi="Arial" w:cs="Arial"/>
                <w:b/>
                <w:bCs/>
                <w:sz w:val="20"/>
                <w:szCs w:val="20"/>
                <w:u w:val="single"/>
              </w:rPr>
              <w:t>Textbook of Microbial Diversity</w:t>
            </w:r>
          </w:p>
        </w:tc>
      </w:tr>
      <w:tr w:rsidR="0000007A" w:rsidRPr="00213BED" w14:paraId="73C90375" w14:textId="77777777" w:rsidTr="006A285A">
        <w:trPr>
          <w:trHeight w:val="290"/>
        </w:trPr>
        <w:tc>
          <w:tcPr>
            <w:tcW w:w="1268" w:type="pct"/>
          </w:tcPr>
          <w:p w14:paraId="20D28135" w14:textId="77777777" w:rsidR="0000007A" w:rsidRPr="00213BED" w:rsidRDefault="0000007A" w:rsidP="00696CAD">
            <w:pPr>
              <w:pStyle w:val="BodyText"/>
              <w:ind w:left="90"/>
              <w:jc w:val="left"/>
              <w:rPr>
                <w:rFonts w:ascii="Arial" w:hAnsi="Arial" w:cs="Arial"/>
                <w:bCs/>
                <w:sz w:val="20"/>
                <w:szCs w:val="20"/>
                <w:lang w:val="en-GB"/>
              </w:rPr>
            </w:pPr>
            <w:r w:rsidRPr="00213BED">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5B610737" w:rsidR="0000007A" w:rsidRPr="00213BED"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213BED">
              <w:rPr>
                <w:rFonts w:ascii="Arial" w:hAnsi="Arial" w:cs="Arial"/>
                <w:b/>
                <w:bCs/>
                <w:sz w:val="20"/>
                <w:szCs w:val="20"/>
                <w:lang w:val="en-GB"/>
              </w:rPr>
              <w:t>Ms_BP</w:t>
            </w:r>
            <w:r w:rsidR="00FC432A" w:rsidRPr="00213BED">
              <w:rPr>
                <w:rFonts w:ascii="Arial" w:hAnsi="Arial" w:cs="Arial"/>
                <w:b/>
                <w:bCs/>
                <w:sz w:val="20"/>
                <w:szCs w:val="20"/>
                <w:lang w:val="en-GB"/>
              </w:rPr>
              <w:t>R</w:t>
            </w:r>
            <w:proofErr w:type="spellEnd"/>
            <w:r w:rsidRPr="00213BED">
              <w:rPr>
                <w:rFonts w:ascii="Arial" w:hAnsi="Arial" w:cs="Arial"/>
                <w:b/>
                <w:bCs/>
                <w:sz w:val="20"/>
                <w:szCs w:val="20"/>
                <w:lang w:val="en-GB"/>
              </w:rPr>
              <w:t>_</w:t>
            </w:r>
            <w:r w:rsidR="00964126" w:rsidRPr="00213BED">
              <w:rPr>
                <w:rFonts w:ascii="Arial" w:hAnsi="Arial" w:cs="Arial"/>
                <w:b/>
                <w:bCs/>
                <w:sz w:val="20"/>
                <w:szCs w:val="20"/>
              </w:rPr>
              <w:t>4223</w:t>
            </w:r>
          </w:p>
        </w:tc>
      </w:tr>
      <w:tr w:rsidR="0000007A" w:rsidRPr="00213BED" w14:paraId="05B60576" w14:textId="77777777" w:rsidTr="006A285A">
        <w:trPr>
          <w:trHeight w:val="331"/>
        </w:trPr>
        <w:tc>
          <w:tcPr>
            <w:tcW w:w="1268" w:type="pct"/>
          </w:tcPr>
          <w:p w14:paraId="0196A627" w14:textId="77777777" w:rsidR="0000007A" w:rsidRPr="00213BED" w:rsidRDefault="0000007A" w:rsidP="00696CAD">
            <w:pPr>
              <w:pStyle w:val="BodyText"/>
              <w:ind w:left="90"/>
              <w:jc w:val="left"/>
              <w:rPr>
                <w:rFonts w:ascii="Arial" w:hAnsi="Arial" w:cs="Arial"/>
                <w:bCs/>
                <w:sz w:val="20"/>
                <w:szCs w:val="20"/>
                <w:lang w:val="en-GB"/>
              </w:rPr>
            </w:pPr>
            <w:r w:rsidRPr="00213BED">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28381BAA" w:rsidR="0000007A" w:rsidRPr="00213BED" w:rsidRDefault="00317DDC" w:rsidP="000450FC">
            <w:pPr>
              <w:pStyle w:val="NormalWeb"/>
              <w:spacing w:before="0" w:beforeAutospacing="0" w:after="0" w:afterAutospacing="0"/>
              <w:rPr>
                <w:rFonts w:ascii="Arial" w:hAnsi="Arial" w:cs="Arial"/>
                <w:b/>
                <w:sz w:val="20"/>
                <w:szCs w:val="20"/>
                <w:highlight w:val="yellow"/>
                <w:lang w:val="en-GB"/>
              </w:rPr>
            </w:pPr>
            <w:r w:rsidRPr="00213BED">
              <w:rPr>
                <w:rFonts w:ascii="Arial" w:hAnsi="Arial" w:cs="Arial"/>
                <w:b/>
                <w:sz w:val="20"/>
                <w:szCs w:val="20"/>
                <w:lang w:val="en-GB"/>
              </w:rPr>
              <w:t>Textbook of Microbial Diversity</w:t>
            </w:r>
          </w:p>
        </w:tc>
      </w:tr>
      <w:tr w:rsidR="00CF0BBB" w:rsidRPr="00213BED" w14:paraId="6D508B1C" w14:textId="77777777" w:rsidTr="006A285A">
        <w:trPr>
          <w:trHeight w:val="332"/>
        </w:trPr>
        <w:tc>
          <w:tcPr>
            <w:tcW w:w="1268" w:type="pct"/>
          </w:tcPr>
          <w:p w14:paraId="32FC28F7" w14:textId="77777777" w:rsidR="00CF0BBB" w:rsidRPr="00213BED" w:rsidRDefault="00CF0BBB" w:rsidP="00696CAD">
            <w:pPr>
              <w:pStyle w:val="BodyText"/>
              <w:ind w:left="90"/>
              <w:jc w:val="left"/>
              <w:rPr>
                <w:rFonts w:ascii="Arial" w:hAnsi="Arial" w:cs="Arial"/>
                <w:bCs/>
                <w:sz w:val="20"/>
                <w:szCs w:val="20"/>
                <w:lang w:val="en-GB"/>
              </w:rPr>
            </w:pPr>
            <w:r w:rsidRPr="00213BED">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6EC08764" w:rsidR="00CF0BBB" w:rsidRPr="00213BED" w:rsidRDefault="00317DDC" w:rsidP="000450FC">
            <w:pPr>
              <w:pStyle w:val="NormalWeb"/>
              <w:spacing w:before="0" w:beforeAutospacing="0" w:after="0" w:afterAutospacing="0"/>
              <w:rPr>
                <w:rFonts w:ascii="Arial" w:hAnsi="Arial" w:cs="Arial"/>
                <w:b/>
                <w:sz w:val="20"/>
                <w:szCs w:val="20"/>
                <w:lang w:val="en-GB"/>
              </w:rPr>
            </w:pPr>
            <w:r w:rsidRPr="00213BED">
              <w:rPr>
                <w:rFonts w:ascii="Arial" w:hAnsi="Arial" w:cs="Arial"/>
                <w:b/>
                <w:sz w:val="20"/>
                <w:szCs w:val="20"/>
                <w:lang w:val="en-GB"/>
              </w:rPr>
              <w:t>COMPLETE BOOK</w:t>
            </w:r>
          </w:p>
        </w:tc>
      </w:tr>
    </w:tbl>
    <w:p w14:paraId="45F5983C" w14:textId="77777777" w:rsidR="00037D52" w:rsidRPr="00213BED" w:rsidRDefault="00037D52" w:rsidP="0000007A">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9"/>
        <w:gridCol w:w="9285"/>
        <w:gridCol w:w="6374"/>
      </w:tblGrid>
      <w:tr w:rsidR="00F1171E" w:rsidRPr="00213BED" w14:paraId="71A94C1F" w14:textId="77777777" w:rsidTr="003866AD">
        <w:tc>
          <w:tcPr>
            <w:tcW w:w="5000" w:type="pct"/>
            <w:gridSpan w:val="3"/>
            <w:tcBorders>
              <w:top w:val="nil"/>
              <w:left w:val="nil"/>
              <w:right w:val="nil"/>
            </w:tcBorders>
            <w:noWrap/>
          </w:tcPr>
          <w:p w14:paraId="0BC15285" w14:textId="75BEB51F" w:rsidR="00F1171E" w:rsidRPr="00213BED" w:rsidRDefault="00F1171E" w:rsidP="007222C8">
            <w:pPr>
              <w:pStyle w:val="Heading2"/>
              <w:jc w:val="left"/>
              <w:rPr>
                <w:rFonts w:ascii="Arial" w:hAnsi="Arial" w:cs="Arial"/>
                <w:lang w:val="en-GB"/>
              </w:rPr>
            </w:pPr>
            <w:r w:rsidRPr="00213BED">
              <w:rPr>
                <w:rFonts w:ascii="Arial" w:hAnsi="Arial" w:cs="Arial"/>
                <w:highlight w:val="yellow"/>
                <w:lang w:val="en-GB"/>
              </w:rPr>
              <w:t>PART  1:</w:t>
            </w:r>
            <w:r w:rsidRPr="00213BED">
              <w:rPr>
                <w:rFonts w:ascii="Arial" w:hAnsi="Arial" w:cs="Arial"/>
                <w:lang w:val="en-GB"/>
              </w:rPr>
              <w:t xml:space="preserve"> Comments</w:t>
            </w:r>
          </w:p>
          <w:p w14:paraId="1287753C" w14:textId="77777777" w:rsidR="00F1171E" w:rsidRPr="00213BED" w:rsidRDefault="00F1171E" w:rsidP="007222C8">
            <w:pPr>
              <w:rPr>
                <w:rFonts w:ascii="Arial" w:hAnsi="Arial" w:cs="Arial"/>
                <w:sz w:val="20"/>
                <w:szCs w:val="20"/>
                <w:lang w:val="en-GB"/>
              </w:rPr>
            </w:pPr>
          </w:p>
        </w:tc>
      </w:tr>
      <w:tr w:rsidR="00F1171E" w:rsidRPr="00213BED" w14:paraId="5EA12279" w14:textId="77777777" w:rsidTr="003866AD">
        <w:tc>
          <w:tcPr>
            <w:tcW w:w="1266" w:type="pct"/>
            <w:noWrap/>
          </w:tcPr>
          <w:p w14:paraId="7AE9682F" w14:textId="77777777" w:rsidR="00F1171E" w:rsidRPr="00213BED" w:rsidRDefault="00F1171E" w:rsidP="007222C8">
            <w:pPr>
              <w:pStyle w:val="Heading2"/>
              <w:jc w:val="left"/>
              <w:rPr>
                <w:rFonts w:ascii="Arial" w:hAnsi="Arial" w:cs="Arial"/>
                <w:lang w:val="en-GB"/>
              </w:rPr>
            </w:pPr>
          </w:p>
        </w:tc>
        <w:tc>
          <w:tcPr>
            <w:tcW w:w="2214" w:type="pct"/>
          </w:tcPr>
          <w:p w14:paraId="674EDCCA" w14:textId="77777777" w:rsidR="00F1171E" w:rsidRPr="00213BED" w:rsidRDefault="00F1171E" w:rsidP="007222C8">
            <w:pPr>
              <w:pStyle w:val="Heading2"/>
              <w:jc w:val="left"/>
              <w:rPr>
                <w:rFonts w:ascii="Arial" w:hAnsi="Arial" w:cs="Arial"/>
                <w:lang w:val="en-GB"/>
              </w:rPr>
            </w:pPr>
            <w:r w:rsidRPr="00213BED">
              <w:rPr>
                <w:rFonts w:ascii="Arial" w:hAnsi="Arial" w:cs="Arial"/>
                <w:lang w:val="en-GB"/>
              </w:rPr>
              <w:t>Reviewer’s comment</w:t>
            </w:r>
          </w:p>
        </w:tc>
        <w:tc>
          <w:tcPr>
            <w:tcW w:w="1519" w:type="pct"/>
          </w:tcPr>
          <w:p w14:paraId="57792C30" w14:textId="77777777" w:rsidR="00F1171E" w:rsidRPr="00213BED" w:rsidRDefault="00F1171E" w:rsidP="007222C8">
            <w:pPr>
              <w:pStyle w:val="Heading2"/>
              <w:jc w:val="left"/>
              <w:rPr>
                <w:rFonts w:ascii="Arial" w:hAnsi="Arial" w:cs="Arial"/>
                <w:b w:val="0"/>
                <w:lang w:val="en-GB"/>
              </w:rPr>
            </w:pPr>
            <w:r w:rsidRPr="00213BED">
              <w:rPr>
                <w:rFonts w:ascii="Arial" w:hAnsi="Arial" w:cs="Arial"/>
                <w:lang w:val="en-GB"/>
              </w:rPr>
              <w:t>Author’s Feedback</w:t>
            </w:r>
            <w:r w:rsidRPr="00213BED">
              <w:rPr>
                <w:rFonts w:ascii="Arial" w:hAnsi="Arial" w:cs="Arial"/>
                <w:b w:val="0"/>
                <w:lang w:val="en-GB"/>
              </w:rPr>
              <w:t xml:space="preserve"> </w:t>
            </w:r>
            <w:r w:rsidRPr="00213BED">
              <w:rPr>
                <w:rFonts w:ascii="Arial" w:hAnsi="Arial" w:cs="Arial"/>
                <w:b w:val="0"/>
                <w:i/>
                <w:lang w:val="en-GB"/>
              </w:rPr>
              <w:t>(Please correct the manuscript and highlight that part in the manuscript. It is mandatory that authors should write his/her feedback here)</w:t>
            </w:r>
          </w:p>
        </w:tc>
      </w:tr>
      <w:tr w:rsidR="00F1171E" w:rsidRPr="00213BED" w14:paraId="5C0AB4EC" w14:textId="77777777" w:rsidTr="003866AD">
        <w:trPr>
          <w:trHeight w:val="1264"/>
        </w:trPr>
        <w:tc>
          <w:tcPr>
            <w:tcW w:w="1266" w:type="pct"/>
            <w:noWrap/>
          </w:tcPr>
          <w:p w14:paraId="66B47184" w14:textId="48030299" w:rsidR="00F1171E" w:rsidRPr="00213BED" w:rsidRDefault="00F1171E" w:rsidP="007222C8">
            <w:pPr>
              <w:ind w:left="360"/>
              <w:rPr>
                <w:rFonts w:ascii="Arial" w:hAnsi="Arial" w:cs="Arial"/>
                <w:b/>
                <w:bCs/>
                <w:sz w:val="20"/>
                <w:szCs w:val="20"/>
                <w:lang w:val="en-GB"/>
              </w:rPr>
            </w:pPr>
            <w:r w:rsidRPr="00213BE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13BED" w:rsidRDefault="00F1171E" w:rsidP="007222C8">
            <w:pPr>
              <w:ind w:left="360"/>
              <w:rPr>
                <w:rFonts w:ascii="Arial" w:eastAsia="MS Mincho" w:hAnsi="Arial" w:cs="Arial"/>
                <w:b/>
                <w:bCs/>
                <w:sz w:val="20"/>
                <w:szCs w:val="20"/>
                <w:lang w:val="en-GB"/>
              </w:rPr>
            </w:pPr>
          </w:p>
        </w:tc>
        <w:tc>
          <w:tcPr>
            <w:tcW w:w="2214" w:type="pct"/>
          </w:tcPr>
          <w:p w14:paraId="7DBC9196" w14:textId="3BA011C1" w:rsidR="00F1171E" w:rsidRPr="00213BED" w:rsidRDefault="006948B9" w:rsidP="006948B9">
            <w:pPr>
              <w:pStyle w:val="ListParagraph"/>
              <w:ind w:left="0"/>
              <w:jc w:val="both"/>
              <w:rPr>
                <w:rFonts w:ascii="Arial" w:hAnsi="Arial" w:cs="Arial"/>
                <w:sz w:val="20"/>
                <w:szCs w:val="20"/>
                <w:lang w:val="en-GB"/>
              </w:rPr>
            </w:pPr>
            <w:r w:rsidRPr="00213BED">
              <w:rPr>
                <w:rFonts w:ascii="Arial" w:hAnsi="Arial" w:cs="Arial"/>
                <w:sz w:val="20"/>
                <w:szCs w:val="20"/>
                <w:lang w:val="en-GB"/>
              </w:rPr>
              <w:t>This manuscript serves as a comprehensive resource on microbial diversity, detailing the structure, classification and ecological roles of various microorganisms, including bacteria, archaea, fungi, viruses and algae. It highlights the critical role microbes play in ecological processes, human health and biotechnological applications, offering valuable insights into nutrient cycling, symbiosis and bioremediation. By integrating traditional taxonomy with molecular phylogenetics, the manuscript provides a robust framework for understanding microbial evolution and diversity, making it an essential reference for microbiologists, ecologists and researchers in related fields. Its emphasis on extremophiles and microbial adaptations further enhances its relevance in exploring life in extreme environments and potential applications in biotechnology and astrobiology.</w:t>
            </w:r>
          </w:p>
        </w:tc>
        <w:tc>
          <w:tcPr>
            <w:tcW w:w="1519" w:type="pct"/>
          </w:tcPr>
          <w:p w14:paraId="462A339C" w14:textId="77777777" w:rsidR="00F1171E" w:rsidRPr="00213BED" w:rsidRDefault="00F1171E" w:rsidP="007222C8">
            <w:pPr>
              <w:pStyle w:val="Heading2"/>
              <w:jc w:val="left"/>
              <w:rPr>
                <w:rFonts w:ascii="Arial" w:hAnsi="Arial" w:cs="Arial"/>
                <w:b w:val="0"/>
                <w:lang w:val="en-GB"/>
              </w:rPr>
            </w:pPr>
          </w:p>
        </w:tc>
      </w:tr>
      <w:tr w:rsidR="00F1171E" w:rsidRPr="00213BED" w14:paraId="0D8B5B2C" w14:textId="77777777" w:rsidTr="00247D6C">
        <w:trPr>
          <w:trHeight w:val="782"/>
        </w:trPr>
        <w:tc>
          <w:tcPr>
            <w:tcW w:w="1266" w:type="pct"/>
            <w:noWrap/>
          </w:tcPr>
          <w:p w14:paraId="21CBA5FE" w14:textId="77777777" w:rsidR="00F1171E" w:rsidRPr="00213BED" w:rsidRDefault="00F1171E" w:rsidP="007222C8">
            <w:pPr>
              <w:ind w:left="360"/>
              <w:rPr>
                <w:rFonts w:ascii="Arial" w:hAnsi="Arial" w:cs="Arial"/>
                <w:b/>
                <w:bCs/>
                <w:sz w:val="20"/>
                <w:szCs w:val="20"/>
                <w:lang w:val="en-GB"/>
              </w:rPr>
            </w:pPr>
            <w:r w:rsidRPr="00213BED">
              <w:rPr>
                <w:rFonts w:ascii="Arial" w:hAnsi="Arial" w:cs="Arial"/>
                <w:b/>
                <w:bCs/>
                <w:sz w:val="20"/>
                <w:szCs w:val="20"/>
                <w:lang w:val="en-GB"/>
              </w:rPr>
              <w:t>Is the title of the article suitable?</w:t>
            </w:r>
          </w:p>
          <w:p w14:paraId="1CABB61A" w14:textId="77777777" w:rsidR="00F1171E" w:rsidRPr="00213BED" w:rsidRDefault="00F1171E" w:rsidP="007222C8">
            <w:pPr>
              <w:ind w:left="360"/>
              <w:rPr>
                <w:rFonts w:ascii="Arial" w:hAnsi="Arial" w:cs="Arial"/>
                <w:b/>
                <w:bCs/>
                <w:sz w:val="20"/>
                <w:szCs w:val="20"/>
                <w:lang w:val="en-GB"/>
              </w:rPr>
            </w:pPr>
            <w:r w:rsidRPr="00213BED">
              <w:rPr>
                <w:rFonts w:ascii="Arial" w:hAnsi="Arial" w:cs="Arial"/>
                <w:b/>
                <w:bCs/>
                <w:sz w:val="20"/>
                <w:szCs w:val="20"/>
                <w:lang w:val="en-GB"/>
              </w:rPr>
              <w:t>(If not please suggest an alternative title)</w:t>
            </w:r>
          </w:p>
          <w:p w14:paraId="0275B919" w14:textId="77777777" w:rsidR="00F1171E" w:rsidRPr="00213BED" w:rsidRDefault="00F1171E" w:rsidP="007222C8">
            <w:pPr>
              <w:pStyle w:val="Heading2"/>
              <w:jc w:val="left"/>
              <w:rPr>
                <w:rFonts w:ascii="Arial" w:hAnsi="Arial" w:cs="Arial"/>
                <w:u w:val="single"/>
                <w:lang w:val="en-GB"/>
              </w:rPr>
            </w:pPr>
          </w:p>
        </w:tc>
        <w:tc>
          <w:tcPr>
            <w:tcW w:w="2214" w:type="pct"/>
          </w:tcPr>
          <w:p w14:paraId="794AA9A7" w14:textId="3E911E43" w:rsidR="00F1171E" w:rsidRPr="00213BED" w:rsidRDefault="006948B9" w:rsidP="006948B9">
            <w:pPr>
              <w:jc w:val="both"/>
              <w:rPr>
                <w:rFonts w:ascii="Arial" w:hAnsi="Arial" w:cs="Arial"/>
                <w:sz w:val="20"/>
                <w:szCs w:val="20"/>
                <w:lang w:val="en-GB"/>
              </w:rPr>
            </w:pPr>
            <w:r w:rsidRPr="00213BED">
              <w:rPr>
                <w:rFonts w:ascii="Arial" w:hAnsi="Arial" w:cs="Arial"/>
                <w:sz w:val="20"/>
                <w:szCs w:val="20"/>
                <w:lang w:val="en-GB"/>
              </w:rPr>
              <w:t xml:space="preserve">The title, </w:t>
            </w:r>
            <w:r w:rsidRPr="00213BED">
              <w:rPr>
                <w:rFonts w:ascii="Arial" w:hAnsi="Arial" w:cs="Arial"/>
                <w:b/>
                <w:bCs/>
                <w:sz w:val="20"/>
                <w:szCs w:val="20"/>
                <w:lang w:val="en-GB"/>
              </w:rPr>
              <w:t>"Textbook of Microbial Diversity"</w:t>
            </w:r>
            <w:r w:rsidRPr="00213BED">
              <w:rPr>
                <w:rFonts w:ascii="Arial" w:hAnsi="Arial" w:cs="Arial"/>
                <w:sz w:val="20"/>
                <w:szCs w:val="20"/>
                <w:lang w:val="en-GB"/>
              </w:rPr>
              <w:t xml:space="preserve"> is appropriate for the content as it aligns well with the manuscript's focus on the diversity, classification, ecological roles and applications of microorganisms.</w:t>
            </w:r>
          </w:p>
        </w:tc>
        <w:tc>
          <w:tcPr>
            <w:tcW w:w="1519" w:type="pct"/>
          </w:tcPr>
          <w:p w14:paraId="405B6701" w14:textId="77777777" w:rsidR="00F1171E" w:rsidRPr="00213BED" w:rsidRDefault="00F1171E" w:rsidP="007222C8">
            <w:pPr>
              <w:pStyle w:val="Heading2"/>
              <w:jc w:val="left"/>
              <w:rPr>
                <w:rFonts w:ascii="Arial" w:hAnsi="Arial" w:cs="Arial"/>
                <w:b w:val="0"/>
                <w:lang w:val="en-GB"/>
              </w:rPr>
            </w:pPr>
          </w:p>
        </w:tc>
      </w:tr>
      <w:tr w:rsidR="00F1171E" w:rsidRPr="00213BED" w14:paraId="5604762A" w14:textId="77777777" w:rsidTr="003866AD">
        <w:trPr>
          <w:trHeight w:val="1262"/>
        </w:trPr>
        <w:tc>
          <w:tcPr>
            <w:tcW w:w="1266" w:type="pct"/>
            <w:noWrap/>
          </w:tcPr>
          <w:p w14:paraId="3635573D" w14:textId="77777777" w:rsidR="00F1171E" w:rsidRPr="00213BED" w:rsidRDefault="00F1171E" w:rsidP="007222C8">
            <w:pPr>
              <w:pStyle w:val="Heading2"/>
              <w:ind w:left="360"/>
              <w:jc w:val="left"/>
              <w:rPr>
                <w:rFonts w:ascii="Arial" w:hAnsi="Arial" w:cs="Arial"/>
                <w:lang w:val="en-GB"/>
              </w:rPr>
            </w:pPr>
            <w:r w:rsidRPr="00213BE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13BED" w:rsidRDefault="00F1171E" w:rsidP="007222C8">
            <w:pPr>
              <w:pStyle w:val="Heading2"/>
              <w:jc w:val="left"/>
              <w:rPr>
                <w:rFonts w:ascii="Arial" w:hAnsi="Arial" w:cs="Arial"/>
                <w:u w:val="single"/>
                <w:lang w:val="en-GB"/>
              </w:rPr>
            </w:pPr>
          </w:p>
        </w:tc>
        <w:tc>
          <w:tcPr>
            <w:tcW w:w="2214" w:type="pct"/>
          </w:tcPr>
          <w:p w14:paraId="0FB7E83A" w14:textId="10D0AC5C" w:rsidR="00F1171E" w:rsidRPr="00213BED" w:rsidRDefault="006948B9" w:rsidP="006948B9">
            <w:pPr>
              <w:jc w:val="both"/>
              <w:rPr>
                <w:rFonts w:ascii="Arial" w:hAnsi="Arial" w:cs="Arial"/>
                <w:sz w:val="20"/>
                <w:szCs w:val="20"/>
                <w:lang w:val="en-GB"/>
              </w:rPr>
            </w:pPr>
            <w:r w:rsidRPr="00213BED">
              <w:rPr>
                <w:rFonts w:ascii="Arial" w:hAnsi="Arial" w:cs="Arial"/>
                <w:sz w:val="20"/>
                <w:szCs w:val="20"/>
                <w:lang w:val="en-GB"/>
              </w:rPr>
              <w:t>The abstract of the article, while informative, could benefit from a more structured and concise presentation of its key points. Currently, it provides an overview of microbial diversity but could better highlight the specific contributions and significance of the manuscript. To make the abstract more comprehensive, consider explicitly mentioning the focus on traditional and molecular taxonomy, the ecological and biotechnological roles of microbes and the detailed exploration of extremophiles and their adaptations. Including the manuscript’s relevance to current scientific challenges, such as climate change, biotechnology innovations and understanding evolutionary processes, would enhance its appeal. If space allows, a brief mention of how this resource can aid researchers and students could further emphasize its practical value. Removing redundant details or overly broad statements would help maintain clarity and focus.</w:t>
            </w:r>
          </w:p>
        </w:tc>
        <w:tc>
          <w:tcPr>
            <w:tcW w:w="1519" w:type="pct"/>
          </w:tcPr>
          <w:p w14:paraId="1D54B730" w14:textId="77777777" w:rsidR="00F1171E" w:rsidRPr="00213BED" w:rsidRDefault="00F1171E" w:rsidP="007222C8">
            <w:pPr>
              <w:pStyle w:val="Heading2"/>
              <w:jc w:val="left"/>
              <w:rPr>
                <w:rFonts w:ascii="Arial" w:hAnsi="Arial" w:cs="Arial"/>
                <w:b w:val="0"/>
                <w:lang w:val="en-GB"/>
              </w:rPr>
            </w:pPr>
          </w:p>
        </w:tc>
      </w:tr>
      <w:tr w:rsidR="00F1171E" w:rsidRPr="00213BED" w14:paraId="2F579F54" w14:textId="77777777" w:rsidTr="003866AD">
        <w:trPr>
          <w:trHeight w:val="859"/>
        </w:trPr>
        <w:tc>
          <w:tcPr>
            <w:tcW w:w="1266" w:type="pct"/>
            <w:noWrap/>
          </w:tcPr>
          <w:p w14:paraId="04361F46" w14:textId="368783AB" w:rsidR="00F1171E" w:rsidRPr="00213BED" w:rsidRDefault="00DC6FED" w:rsidP="007222C8">
            <w:pPr>
              <w:ind w:left="360"/>
              <w:rPr>
                <w:rFonts w:ascii="Arial" w:hAnsi="Arial" w:cs="Arial"/>
                <w:b/>
                <w:bCs/>
                <w:sz w:val="20"/>
                <w:szCs w:val="20"/>
                <w:u w:val="single"/>
                <w:lang w:val="en-GB"/>
              </w:rPr>
            </w:pPr>
            <w:r w:rsidRPr="00213BED">
              <w:rPr>
                <w:rFonts w:ascii="Arial" w:hAnsi="Arial" w:cs="Arial"/>
                <w:b/>
                <w:bCs/>
                <w:sz w:val="20"/>
                <w:szCs w:val="20"/>
                <w:lang w:val="en-GB"/>
              </w:rPr>
              <w:t xml:space="preserve">Is the manuscript scientifically, correct? Please write here. </w:t>
            </w:r>
          </w:p>
        </w:tc>
        <w:tc>
          <w:tcPr>
            <w:tcW w:w="2214" w:type="pct"/>
          </w:tcPr>
          <w:p w14:paraId="69F91263" w14:textId="1DB72564" w:rsidR="006948B9" w:rsidRPr="00213BED" w:rsidRDefault="006948B9" w:rsidP="006948B9">
            <w:pPr>
              <w:pStyle w:val="ListParagraph"/>
              <w:ind w:left="0"/>
              <w:jc w:val="both"/>
              <w:rPr>
                <w:rFonts w:ascii="Arial" w:hAnsi="Arial" w:cs="Arial"/>
                <w:sz w:val="20"/>
                <w:szCs w:val="20"/>
                <w:lang w:val="en-IN"/>
              </w:rPr>
            </w:pPr>
            <w:r w:rsidRPr="00213BED">
              <w:rPr>
                <w:rFonts w:ascii="Arial" w:hAnsi="Arial" w:cs="Arial"/>
                <w:sz w:val="20"/>
                <w:szCs w:val="20"/>
                <w:lang w:val="en-IN"/>
              </w:rPr>
              <w:t>The manuscript appears to be scientifically accurate, as it provides well-structured and detailed information about microbial diversity, including the classification, ecological roles and biotechnological applications of various microorganisms. The content aligns with current scientific understanding, especially in its integration of traditional taxonomy (e.g., Bergey’s Manual) and molecular phylogeny (e.g., 16S rRNA sequencing and genome analysis). It correctly highlights the ecological significance of microbes in nutrient cycling, symbiosis and bioremediation, as well as their roles in evolutionary studies and biotechnology.</w:t>
            </w:r>
          </w:p>
          <w:p w14:paraId="1343474B" w14:textId="77777777" w:rsidR="006948B9" w:rsidRPr="00213BED" w:rsidRDefault="006948B9" w:rsidP="006948B9">
            <w:pPr>
              <w:pStyle w:val="ListParagraph"/>
              <w:ind w:left="0"/>
              <w:jc w:val="both"/>
              <w:rPr>
                <w:rFonts w:ascii="Arial" w:hAnsi="Arial" w:cs="Arial"/>
                <w:sz w:val="20"/>
                <w:szCs w:val="20"/>
                <w:lang w:val="en-IN"/>
              </w:rPr>
            </w:pPr>
          </w:p>
          <w:p w14:paraId="2B5A7721" w14:textId="50233976" w:rsidR="006948B9" w:rsidRPr="00213BED" w:rsidRDefault="006948B9" w:rsidP="006948B9">
            <w:pPr>
              <w:pStyle w:val="ListParagraph"/>
              <w:ind w:left="0"/>
              <w:jc w:val="both"/>
              <w:rPr>
                <w:rFonts w:ascii="Arial" w:hAnsi="Arial" w:cs="Arial"/>
                <w:b/>
                <w:bCs/>
                <w:sz w:val="20"/>
                <w:szCs w:val="20"/>
                <w:lang w:val="en-IN"/>
              </w:rPr>
            </w:pPr>
            <w:r w:rsidRPr="00213BED">
              <w:rPr>
                <w:rFonts w:ascii="Arial" w:hAnsi="Arial" w:cs="Arial"/>
                <w:sz w:val="20"/>
                <w:szCs w:val="20"/>
                <w:lang w:val="en-IN"/>
              </w:rPr>
              <w:t>A thorough review of the manuscript's scientific claims, especially those involving specific processes like bioremediation, extremophiles and microbial classification systems, should be performed to ensure all references and data are up-to-date. If experimental findings or numerical data are presented (as seen in the diversity table), it is essential to verify their sources and methodologies for accuracy and reliability. Overall, the manuscript demonstrates scientific rigor, but periodic updates and peer review would ensure its continued relevance and correctness.</w:t>
            </w:r>
          </w:p>
        </w:tc>
        <w:tc>
          <w:tcPr>
            <w:tcW w:w="1519" w:type="pct"/>
          </w:tcPr>
          <w:p w14:paraId="4898F764" w14:textId="77777777" w:rsidR="00F1171E" w:rsidRPr="00213BED" w:rsidRDefault="00F1171E" w:rsidP="007222C8">
            <w:pPr>
              <w:pStyle w:val="Heading2"/>
              <w:jc w:val="left"/>
              <w:rPr>
                <w:rFonts w:ascii="Arial" w:hAnsi="Arial" w:cs="Arial"/>
                <w:b w:val="0"/>
                <w:lang w:val="en-GB"/>
              </w:rPr>
            </w:pPr>
          </w:p>
        </w:tc>
      </w:tr>
      <w:tr w:rsidR="00F1171E" w:rsidRPr="00213BED" w14:paraId="73739464" w14:textId="77777777" w:rsidTr="003866AD">
        <w:trPr>
          <w:trHeight w:val="703"/>
        </w:trPr>
        <w:tc>
          <w:tcPr>
            <w:tcW w:w="1266" w:type="pct"/>
            <w:noWrap/>
          </w:tcPr>
          <w:p w14:paraId="09C25322" w14:textId="77777777" w:rsidR="00F1171E" w:rsidRPr="00213BED" w:rsidRDefault="00F1171E" w:rsidP="007222C8">
            <w:pPr>
              <w:ind w:left="360"/>
              <w:rPr>
                <w:rFonts w:ascii="Arial" w:hAnsi="Arial" w:cs="Arial"/>
                <w:b/>
                <w:bCs/>
                <w:sz w:val="20"/>
                <w:szCs w:val="20"/>
                <w:lang w:val="en-GB"/>
              </w:rPr>
            </w:pPr>
            <w:r w:rsidRPr="00213BE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13BED" w:rsidRDefault="00F1171E" w:rsidP="007222C8">
            <w:pPr>
              <w:ind w:left="360"/>
              <w:rPr>
                <w:rFonts w:ascii="Arial" w:hAnsi="Arial" w:cs="Arial"/>
                <w:b/>
                <w:bCs/>
                <w:sz w:val="20"/>
                <w:szCs w:val="20"/>
                <w:u w:val="single"/>
                <w:lang w:val="en-GB"/>
              </w:rPr>
            </w:pPr>
            <w:r w:rsidRPr="00213BED">
              <w:rPr>
                <w:rFonts w:ascii="Arial" w:hAnsi="Arial" w:cs="Arial"/>
                <w:b/>
                <w:bCs/>
                <w:sz w:val="20"/>
                <w:szCs w:val="20"/>
                <w:u w:val="single"/>
                <w:lang w:val="en-GB"/>
              </w:rPr>
              <w:t>-</w:t>
            </w:r>
          </w:p>
        </w:tc>
        <w:tc>
          <w:tcPr>
            <w:tcW w:w="2214" w:type="pct"/>
          </w:tcPr>
          <w:p w14:paraId="0D31D56C" w14:textId="1063064B" w:rsidR="006948B9" w:rsidRPr="00213BED" w:rsidRDefault="006948B9" w:rsidP="006948B9">
            <w:pPr>
              <w:pStyle w:val="ListParagraph"/>
              <w:ind w:left="0"/>
              <w:jc w:val="both"/>
              <w:rPr>
                <w:rFonts w:ascii="Arial" w:hAnsi="Arial" w:cs="Arial"/>
                <w:sz w:val="20"/>
                <w:szCs w:val="20"/>
                <w:lang w:val="en-IN"/>
              </w:rPr>
            </w:pPr>
            <w:r w:rsidRPr="00213BED">
              <w:rPr>
                <w:rFonts w:ascii="Arial" w:hAnsi="Arial" w:cs="Arial"/>
                <w:sz w:val="20"/>
                <w:szCs w:val="20"/>
                <w:lang w:val="en-IN"/>
              </w:rPr>
              <w:t>The manuscript does not explicitly mention references or cite sources for the scientific data and claims it presents, such as the numerical data on microbial diversity, evolutionary processes or biotechnological applications. While the content is comprehensive and appears aligned with current scientific understanding, the absence of cited references limits its credibility and utility for the scientific community.</w:t>
            </w:r>
          </w:p>
          <w:p w14:paraId="4BD5376C" w14:textId="77777777" w:rsidR="006948B9" w:rsidRPr="00213BED" w:rsidRDefault="006948B9" w:rsidP="006948B9">
            <w:pPr>
              <w:pStyle w:val="ListParagraph"/>
              <w:jc w:val="both"/>
              <w:rPr>
                <w:rFonts w:ascii="Arial" w:hAnsi="Arial" w:cs="Arial"/>
                <w:sz w:val="20"/>
                <w:szCs w:val="20"/>
                <w:lang w:val="en-IN"/>
              </w:rPr>
            </w:pPr>
          </w:p>
          <w:p w14:paraId="4DBC03FF" w14:textId="77777777" w:rsidR="006948B9" w:rsidRPr="00213BED" w:rsidRDefault="006948B9" w:rsidP="006948B9">
            <w:pPr>
              <w:pStyle w:val="ListParagraph"/>
              <w:ind w:left="0"/>
              <w:jc w:val="both"/>
              <w:rPr>
                <w:rFonts w:ascii="Arial" w:hAnsi="Arial" w:cs="Arial"/>
                <w:b/>
                <w:bCs/>
                <w:sz w:val="20"/>
                <w:szCs w:val="20"/>
                <w:lang w:val="en-IN"/>
              </w:rPr>
            </w:pPr>
            <w:r w:rsidRPr="00213BED">
              <w:rPr>
                <w:rFonts w:ascii="Arial" w:hAnsi="Arial" w:cs="Arial"/>
                <w:b/>
                <w:bCs/>
                <w:sz w:val="20"/>
                <w:szCs w:val="20"/>
                <w:lang w:val="en-IN"/>
              </w:rPr>
              <w:t>Suggestions for References:</w:t>
            </w:r>
          </w:p>
          <w:p w14:paraId="40F23EB4" w14:textId="77777777" w:rsidR="006948B9" w:rsidRPr="00213BED" w:rsidRDefault="006948B9" w:rsidP="006948B9">
            <w:pPr>
              <w:pStyle w:val="ListParagraph"/>
              <w:numPr>
                <w:ilvl w:val="0"/>
                <w:numId w:val="11"/>
              </w:numPr>
              <w:ind w:left="177" w:hanging="177"/>
              <w:jc w:val="both"/>
              <w:rPr>
                <w:rFonts w:ascii="Arial" w:hAnsi="Arial" w:cs="Arial"/>
                <w:sz w:val="20"/>
                <w:szCs w:val="20"/>
                <w:lang w:val="en-IN"/>
              </w:rPr>
            </w:pPr>
            <w:r w:rsidRPr="00213BED">
              <w:rPr>
                <w:rFonts w:ascii="Arial" w:hAnsi="Arial" w:cs="Arial"/>
                <w:sz w:val="20"/>
                <w:szCs w:val="20"/>
                <w:lang w:val="en-IN"/>
              </w:rPr>
              <w:t>Bergey’s Manual of Systematic Bacteriology: Essential for taxonomy and classification details.</w:t>
            </w:r>
          </w:p>
          <w:p w14:paraId="285C5CE7" w14:textId="77777777" w:rsidR="006948B9" w:rsidRPr="00213BED" w:rsidRDefault="006948B9" w:rsidP="006948B9">
            <w:pPr>
              <w:pStyle w:val="ListParagraph"/>
              <w:numPr>
                <w:ilvl w:val="0"/>
                <w:numId w:val="11"/>
              </w:numPr>
              <w:ind w:left="177" w:hanging="177"/>
              <w:jc w:val="both"/>
              <w:rPr>
                <w:rFonts w:ascii="Arial" w:hAnsi="Arial" w:cs="Arial"/>
                <w:sz w:val="20"/>
                <w:szCs w:val="20"/>
                <w:lang w:val="en-IN"/>
              </w:rPr>
            </w:pPr>
            <w:proofErr w:type="spellStart"/>
            <w:r w:rsidRPr="00213BED">
              <w:rPr>
                <w:rFonts w:ascii="Arial" w:hAnsi="Arial" w:cs="Arial"/>
                <w:sz w:val="20"/>
                <w:szCs w:val="20"/>
                <w:lang w:val="en-IN"/>
              </w:rPr>
              <w:t>Woese</w:t>
            </w:r>
            <w:proofErr w:type="spellEnd"/>
            <w:r w:rsidRPr="00213BED">
              <w:rPr>
                <w:rFonts w:ascii="Arial" w:hAnsi="Arial" w:cs="Arial"/>
                <w:sz w:val="20"/>
                <w:szCs w:val="20"/>
                <w:lang w:val="en-IN"/>
              </w:rPr>
              <w:t xml:space="preserve"> et al., 1990: For the Three-Domain System and molecular phylogeny.</w:t>
            </w:r>
          </w:p>
          <w:p w14:paraId="7A64D7C4" w14:textId="77777777" w:rsidR="006948B9" w:rsidRPr="00213BED" w:rsidRDefault="006948B9" w:rsidP="006948B9">
            <w:pPr>
              <w:pStyle w:val="ListParagraph"/>
              <w:numPr>
                <w:ilvl w:val="0"/>
                <w:numId w:val="11"/>
              </w:numPr>
              <w:ind w:left="177" w:hanging="177"/>
              <w:jc w:val="both"/>
              <w:rPr>
                <w:rFonts w:ascii="Arial" w:hAnsi="Arial" w:cs="Arial"/>
                <w:sz w:val="20"/>
                <w:szCs w:val="20"/>
                <w:lang w:val="en-IN"/>
              </w:rPr>
            </w:pPr>
            <w:r w:rsidRPr="00213BED">
              <w:rPr>
                <w:rFonts w:ascii="Arial" w:hAnsi="Arial" w:cs="Arial"/>
                <w:sz w:val="20"/>
                <w:szCs w:val="20"/>
                <w:lang w:val="en-IN"/>
              </w:rPr>
              <w:t>Recent reviews on microbial diversity (e.g., in Nature Reviews Microbiology or Trends in Microbiology) for up-to-date findings on extremophiles, bioremediation, and molecular methods.</w:t>
            </w:r>
          </w:p>
          <w:p w14:paraId="09B66FD8" w14:textId="77777777" w:rsidR="006948B9" w:rsidRPr="00213BED" w:rsidRDefault="006948B9" w:rsidP="006948B9">
            <w:pPr>
              <w:pStyle w:val="ListParagraph"/>
              <w:numPr>
                <w:ilvl w:val="0"/>
                <w:numId w:val="11"/>
              </w:numPr>
              <w:ind w:left="177" w:hanging="177"/>
              <w:jc w:val="both"/>
              <w:rPr>
                <w:rFonts w:ascii="Arial" w:hAnsi="Arial" w:cs="Arial"/>
                <w:sz w:val="20"/>
                <w:szCs w:val="20"/>
                <w:lang w:val="en-IN"/>
              </w:rPr>
            </w:pPr>
            <w:r w:rsidRPr="00213BED">
              <w:rPr>
                <w:rFonts w:ascii="Arial" w:hAnsi="Arial" w:cs="Arial"/>
                <w:sz w:val="20"/>
                <w:szCs w:val="20"/>
                <w:lang w:val="en-IN"/>
              </w:rPr>
              <w:t>Studies on biotechnological applications of microbes: For example, reviews on microbial roles in biofuels, enzyme production, and bioremediation in journals like Applied Microbiology and Biotechnology.</w:t>
            </w:r>
          </w:p>
          <w:p w14:paraId="36ED6BD7" w14:textId="77777777" w:rsidR="006948B9" w:rsidRPr="00213BED" w:rsidRDefault="006948B9" w:rsidP="006948B9">
            <w:pPr>
              <w:pStyle w:val="ListParagraph"/>
              <w:numPr>
                <w:ilvl w:val="0"/>
                <w:numId w:val="11"/>
              </w:numPr>
              <w:ind w:left="177" w:hanging="177"/>
              <w:jc w:val="both"/>
              <w:rPr>
                <w:rFonts w:ascii="Arial" w:hAnsi="Arial" w:cs="Arial"/>
                <w:sz w:val="20"/>
                <w:szCs w:val="20"/>
                <w:lang w:val="en-IN"/>
              </w:rPr>
            </w:pPr>
            <w:r w:rsidRPr="00213BED">
              <w:rPr>
                <w:rFonts w:ascii="Arial" w:hAnsi="Arial" w:cs="Arial"/>
                <w:sz w:val="20"/>
                <w:szCs w:val="20"/>
                <w:lang w:val="en-IN"/>
              </w:rPr>
              <w:t>Articles on microbial contributions to global nutrient cycles: Sources from journals like The ISME Journal or Environmental Microbiology could enrich the discussion of ecological roles.</w:t>
            </w:r>
          </w:p>
          <w:p w14:paraId="4D4EDDB0" w14:textId="77777777" w:rsidR="006948B9" w:rsidRPr="00213BED" w:rsidRDefault="006948B9" w:rsidP="006948B9">
            <w:pPr>
              <w:pStyle w:val="ListParagraph"/>
              <w:ind w:left="0"/>
              <w:jc w:val="both"/>
              <w:rPr>
                <w:rFonts w:ascii="Arial" w:hAnsi="Arial" w:cs="Arial"/>
                <w:b/>
                <w:bCs/>
                <w:sz w:val="20"/>
                <w:szCs w:val="20"/>
                <w:lang w:val="en-IN"/>
              </w:rPr>
            </w:pPr>
            <w:r w:rsidRPr="00213BED">
              <w:rPr>
                <w:rFonts w:ascii="Arial" w:hAnsi="Arial" w:cs="Arial"/>
                <w:b/>
                <w:bCs/>
                <w:sz w:val="20"/>
                <w:szCs w:val="20"/>
                <w:lang w:val="en-IN"/>
              </w:rPr>
              <w:t>Recommendations:</w:t>
            </w:r>
          </w:p>
          <w:p w14:paraId="659B86D2" w14:textId="77777777" w:rsidR="006948B9" w:rsidRPr="00213BED" w:rsidRDefault="006948B9" w:rsidP="006948B9">
            <w:pPr>
              <w:pStyle w:val="ListParagraph"/>
              <w:numPr>
                <w:ilvl w:val="0"/>
                <w:numId w:val="12"/>
              </w:numPr>
              <w:ind w:left="177" w:hanging="177"/>
              <w:jc w:val="both"/>
              <w:rPr>
                <w:rFonts w:ascii="Arial" w:hAnsi="Arial" w:cs="Arial"/>
                <w:sz w:val="20"/>
                <w:szCs w:val="20"/>
                <w:lang w:val="en-IN"/>
              </w:rPr>
            </w:pPr>
            <w:r w:rsidRPr="00213BED">
              <w:rPr>
                <w:rFonts w:ascii="Arial" w:hAnsi="Arial" w:cs="Arial"/>
                <w:sz w:val="20"/>
                <w:szCs w:val="20"/>
                <w:lang w:val="en-IN"/>
              </w:rPr>
              <w:t>Include a list of cited references for key claims and numerical data.</w:t>
            </w:r>
          </w:p>
          <w:p w14:paraId="1A9016FC" w14:textId="77777777" w:rsidR="006948B9" w:rsidRPr="00213BED" w:rsidRDefault="006948B9" w:rsidP="006948B9">
            <w:pPr>
              <w:pStyle w:val="ListParagraph"/>
              <w:numPr>
                <w:ilvl w:val="0"/>
                <w:numId w:val="12"/>
              </w:numPr>
              <w:ind w:left="177" w:hanging="177"/>
              <w:jc w:val="both"/>
              <w:rPr>
                <w:rFonts w:ascii="Arial" w:hAnsi="Arial" w:cs="Arial"/>
                <w:sz w:val="20"/>
                <w:szCs w:val="20"/>
                <w:lang w:val="en-IN"/>
              </w:rPr>
            </w:pPr>
            <w:r w:rsidRPr="00213BED">
              <w:rPr>
                <w:rFonts w:ascii="Arial" w:hAnsi="Arial" w:cs="Arial"/>
                <w:sz w:val="20"/>
                <w:szCs w:val="20"/>
                <w:lang w:val="en-IN"/>
              </w:rPr>
              <w:t>Ensure references are recent (preferably from the past 5–10 years) to incorporate the latest scientific advancements.</w:t>
            </w:r>
          </w:p>
          <w:p w14:paraId="24FE0567" w14:textId="24CE7C38" w:rsidR="00F1171E" w:rsidRPr="00213BED" w:rsidRDefault="006948B9" w:rsidP="006948B9">
            <w:pPr>
              <w:pStyle w:val="ListParagraph"/>
              <w:numPr>
                <w:ilvl w:val="0"/>
                <w:numId w:val="12"/>
              </w:numPr>
              <w:ind w:left="177" w:hanging="177"/>
              <w:jc w:val="both"/>
              <w:rPr>
                <w:rFonts w:ascii="Arial" w:hAnsi="Arial" w:cs="Arial"/>
                <w:sz w:val="20"/>
                <w:szCs w:val="20"/>
                <w:lang w:val="en-IN"/>
              </w:rPr>
            </w:pPr>
            <w:r w:rsidRPr="00213BED">
              <w:rPr>
                <w:rFonts w:ascii="Arial" w:hAnsi="Arial" w:cs="Arial"/>
                <w:sz w:val="20"/>
                <w:szCs w:val="20"/>
                <w:lang w:val="en-IN"/>
              </w:rPr>
              <w:t xml:space="preserve">Add references to foundational works, such as Carl </w:t>
            </w:r>
            <w:proofErr w:type="spellStart"/>
            <w:r w:rsidRPr="00213BED">
              <w:rPr>
                <w:rFonts w:ascii="Arial" w:hAnsi="Arial" w:cs="Arial"/>
                <w:sz w:val="20"/>
                <w:szCs w:val="20"/>
                <w:lang w:val="en-IN"/>
              </w:rPr>
              <w:t>Woese’s</w:t>
            </w:r>
            <w:proofErr w:type="spellEnd"/>
            <w:r w:rsidRPr="00213BED">
              <w:rPr>
                <w:rFonts w:ascii="Arial" w:hAnsi="Arial" w:cs="Arial"/>
                <w:sz w:val="20"/>
                <w:szCs w:val="20"/>
                <w:lang w:val="en-IN"/>
              </w:rPr>
              <w:t xml:space="preserve"> studies on molecular phylogeny and the latest editions of Bergey’s Manual.</w:t>
            </w:r>
          </w:p>
        </w:tc>
        <w:tc>
          <w:tcPr>
            <w:tcW w:w="1519" w:type="pct"/>
          </w:tcPr>
          <w:p w14:paraId="40220055" w14:textId="77777777" w:rsidR="00F1171E" w:rsidRPr="00213BED" w:rsidRDefault="00F1171E" w:rsidP="007222C8">
            <w:pPr>
              <w:pStyle w:val="Heading2"/>
              <w:jc w:val="left"/>
              <w:rPr>
                <w:rFonts w:ascii="Arial" w:hAnsi="Arial" w:cs="Arial"/>
                <w:b w:val="0"/>
                <w:lang w:val="en-GB"/>
              </w:rPr>
            </w:pPr>
          </w:p>
        </w:tc>
      </w:tr>
      <w:tr w:rsidR="00F1171E" w:rsidRPr="00213BED" w14:paraId="73CC4A50" w14:textId="77777777" w:rsidTr="003866AD">
        <w:trPr>
          <w:trHeight w:val="386"/>
        </w:trPr>
        <w:tc>
          <w:tcPr>
            <w:tcW w:w="1266" w:type="pct"/>
            <w:noWrap/>
          </w:tcPr>
          <w:p w14:paraId="029CE8D0" w14:textId="77777777" w:rsidR="00F1171E" w:rsidRPr="00213BED" w:rsidRDefault="00F1171E" w:rsidP="007222C8">
            <w:pPr>
              <w:pStyle w:val="Heading2"/>
              <w:jc w:val="left"/>
              <w:rPr>
                <w:rFonts w:ascii="Arial" w:hAnsi="Arial" w:cs="Arial"/>
                <w:b w:val="0"/>
                <w:lang w:val="en-GB"/>
              </w:rPr>
            </w:pPr>
          </w:p>
          <w:p w14:paraId="589C16C7" w14:textId="77777777" w:rsidR="00F1171E" w:rsidRPr="00213BED" w:rsidRDefault="00F1171E" w:rsidP="007222C8">
            <w:pPr>
              <w:pStyle w:val="Heading2"/>
              <w:ind w:left="360"/>
              <w:jc w:val="left"/>
              <w:rPr>
                <w:rFonts w:ascii="Arial" w:hAnsi="Arial" w:cs="Arial"/>
                <w:bCs w:val="0"/>
                <w:lang w:val="en-GB"/>
              </w:rPr>
            </w:pPr>
            <w:r w:rsidRPr="00213BED">
              <w:rPr>
                <w:rFonts w:ascii="Arial" w:hAnsi="Arial" w:cs="Arial"/>
                <w:bCs w:val="0"/>
                <w:lang w:val="en-GB"/>
              </w:rPr>
              <w:t>Is the language/English quality of the article suitable for scholarly communications?</w:t>
            </w:r>
          </w:p>
          <w:p w14:paraId="7722B85E" w14:textId="77777777" w:rsidR="00F1171E" w:rsidRPr="00213BED" w:rsidRDefault="00F1171E" w:rsidP="007222C8">
            <w:pPr>
              <w:rPr>
                <w:rFonts w:ascii="Arial" w:hAnsi="Arial" w:cs="Arial"/>
                <w:sz w:val="20"/>
                <w:szCs w:val="20"/>
                <w:lang w:val="en-GB"/>
              </w:rPr>
            </w:pPr>
          </w:p>
        </w:tc>
        <w:tc>
          <w:tcPr>
            <w:tcW w:w="2214" w:type="pct"/>
          </w:tcPr>
          <w:p w14:paraId="149A6CEF" w14:textId="00AD86BD" w:rsidR="00F1171E" w:rsidRPr="00213BED" w:rsidRDefault="006948B9" w:rsidP="00EE5978">
            <w:pPr>
              <w:jc w:val="both"/>
              <w:rPr>
                <w:rFonts w:ascii="Arial" w:hAnsi="Arial" w:cs="Arial"/>
                <w:sz w:val="20"/>
                <w:szCs w:val="20"/>
                <w:lang w:val="en-GB"/>
              </w:rPr>
            </w:pPr>
            <w:r w:rsidRPr="00213BED">
              <w:rPr>
                <w:rFonts w:ascii="Arial" w:hAnsi="Arial" w:cs="Arial"/>
                <w:sz w:val="20"/>
                <w:szCs w:val="20"/>
                <w:lang w:val="en-GB"/>
              </w:rPr>
              <w:t xml:space="preserve">The language of the article is generally clear and appropriate for scholarly communication, effectively using technical terminology to convey scientific concepts. </w:t>
            </w:r>
            <w:r w:rsidR="009E5FE9" w:rsidRPr="00213BED">
              <w:rPr>
                <w:rFonts w:ascii="Arial" w:hAnsi="Arial" w:cs="Arial"/>
                <w:sz w:val="20"/>
                <w:szCs w:val="20"/>
                <w:lang w:val="en-GB"/>
              </w:rPr>
              <w:t>I</w:t>
            </w:r>
            <w:r w:rsidRPr="00213BED">
              <w:rPr>
                <w:rFonts w:ascii="Arial" w:hAnsi="Arial" w:cs="Arial"/>
                <w:sz w:val="20"/>
                <w:szCs w:val="20"/>
                <w:lang w:val="en-GB"/>
              </w:rPr>
              <w:t>t could benefit from improvements in conciseness, consistency and grammatical precision to enhance readability and coherence. Simplifying overly complex sentences, maintaining a formal tone and ensuring consistent use of terminology would make the content more accessible to readers. Addressing minor grammatical issues and reducing redundancies would improve the overall quality. With careful editing to refine phrasing and streamline explanations, the manuscript can meet the high standards expected in scholarly communications, ensuring it is impactful and easy to comprehend for the scientific community.</w:t>
            </w:r>
          </w:p>
        </w:tc>
        <w:tc>
          <w:tcPr>
            <w:tcW w:w="1519" w:type="pct"/>
          </w:tcPr>
          <w:p w14:paraId="0351CA58" w14:textId="77777777" w:rsidR="00F1171E" w:rsidRPr="00213BED" w:rsidRDefault="00F1171E" w:rsidP="007222C8">
            <w:pPr>
              <w:rPr>
                <w:rFonts w:ascii="Arial" w:hAnsi="Arial" w:cs="Arial"/>
                <w:sz w:val="20"/>
                <w:szCs w:val="20"/>
                <w:lang w:val="en-GB"/>
              </w:rPr>
            </w:pPr>
          </w:p>
        </w:tc>
      </w:tr>
      <w:tr w:rsidR="00F1171E" w:rsidRPr="00213BED" w14:paraId="20A16C0C" w14:textId="77777777" w:rsidTr="003866AD">
        <w:trPr>
          <w:trHeight w:val="1178"/>
        </w:trPr>
        <w:tc>
          <w:tcPr>
            <w:tcW w:w="1266" w:type="pct"/>
            <w:noWrap/>
          </w:tcPr>
          <w:p w14:paraId="7F4BCFAE" w14:textId="77777777" w:rsidR="00F1171E" w:rsidRPr="00213BED" w:rsidRDefault="00F1171E" w:rsidP="007222C8">
            <w:pPr>
              <w:pStyle w:val="Heading2"/>
              <w:jc w:val="left"/>
              <w:rPr>
                <w:rFonts w:ascii="Arial" w:hAnsi="Arial" w:cs="Arial"/>
                <w:b w:val="0"/>
                <w:bCs w:val="0"/>
                <w:lang w:val="en-GB"/>
              </w:rPr>
            </w:pPr>
            <w:r w:rsidRPr="00213BED">
              <w:rPr>
                <w:rFonts w:ascii="Arial" w:hAnsi="Arial" w:cs="Arial"/>
                <w:bCs w:val="0"/>
                <w:u w:val="single"/>
                <w:lang w:val="en-GB"/>
              </w:rPr>
              <w:t>Optional/General</w:t>
            </w:r>
            <w:r w:rsidRPr="00213BED">
              <w:rPr>
                <w:rFonts w:ascii="Arial" w:hAnsi="Arial" w:cs="Arial"/>
                <w:bCs w:val="0"/>
                <w:lang w:val="en-GB"/>
              </w:rPr>
              <w:t xml:space="preserve"> </w:t>
            </w:r>
            <w:r w:rsidRPr="00213BED">
              <w:rPr>
                <w:rFonts w:ascii="Arial" w:hAnsi="Arial" w:cs="Arial"/>
                <w:b w:val="0"/>
                <w:bCs w:val="0"/>
                <w:lang w:val="en-GB"/>
              </w:rPr>
              <w:t>comments</w:t>
            </w:r>
          </w:p>
          <w:p w14:paraId="1A6B3748" w14:textId="77777777" w:rsidR="00F1171E" w:rsidRPr="00213BED" w:rsidRDefault="00F1171E" w:rsidP="007222C8">
            <w:pPr>
              <w:pStyle w:val="Heading2"/>
              <w:jc w:val="left"/>
              <w:rPr>
                <w:rFonts w:ascii="Arial" w:hAnsi="Arial" w:cs="Arial"/>
                <w:b w:val="0"/>
                <w:lang w:val="en-GB"/>
              </w:rPr>
            </w:pPr>
          </w:p>
        </w:tc>
        <w:tc>
          <w:tcPr>
            <w:tcW w:w="2214" w:type="pct"/>
          </w:tcPr>
          <w:p w14:paraId="15DFD0E8" w14:textId="434ACC7C" w:rsidR="00F1171E" w:rsidRPr="00213BED" w:rsidRDefault="009E5FE9" w:rsidP="009E5FE9">
            <w:pPr>
              <w:jc w:val="both"/>
              <w:rPr>
                <w:rFonts w:ascii="Arial" w:hAnsi="Arial" w:cs="Arial"/>
                <w:sz w:val="20"/>
                <w:szCs w:val="20"/>
                <w:lang w:val="en-GB"/>
              </w:rPr>
            </w:pPr>
            <w:r w:rsidRPr="00213BED">
              <w:rPr>
                <w:rFonts w:ascii="Arial" w:hAnsi="Arial" w:cs="Arial"/>
                <w:sz w:val="20"/>
                <w:szCs w:val="20"/>
                <w:lang w:val="en-GB"/>
              </w:rPr>
              <w:t>The manuscript provides a comprehensive overview of microbial diversity, showcasing its importance in ecological processes, biotechnology and evolutionary studies. Its integration of traditional taxonomy and modern molecular techniques is commendable, as it reflects the advancements in microbial classification. The lack of explicit references and citation of recent studies is a notable limitation, as it affects the credibility of the presented information. Improving the flow of content, addressing grammatical inconsistencies and enhancing the scholarly tone would further elevate the manuscript’s quality. Including sections on emerging areas like microbial applications in climate change mitigation or microbiome research could broaden its relevance and appeal to a wider audience. Overall, the manuscript is a valuable resource with potential for significant impact if these refinements are addressed.</w:t>
            </w:r>
          </w:p>
        </w:tc>
        <w:tc>
          <w:tcPr>
            <w:tcW w:w="1519" w:type="pct"/>
          </w:tcPr>
          <w:p w14:paraId="465E098E" w14:textId="77777777" w:rsidR="00F1171E" w:rsidRPr="00213BED" w:rsidRDefault="00F1171E" w:rsidP="007222C8">
            <w:pPr>
              <w:rPr>
                <w:rFonts w:ascii="Arial" w:hAnsi="Arial" w:cs="Arial"/>
                <w:sz w:val="20"/>
                <w:szCs w:val="20"/>
                <w:lang w:val="en-GB"/>
              </w:rPr>
            </w:pPr>
          </w:p>
        </w:tc>
      </w:tr>
    </w:tbl>
    <w:p w14:paraId="6BBACB91" w14:textId="77777777" w:rsidR="00F1171E" w:rsidRPr="00213BED"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9272"/>
        <w:gridCol w:w="6387"/>
      </w:tblGrid>
      <w:tr w:rsidR="007B5396" w:rsidRPr="00213BED" w14:paraId="0C0D95D3" w14:textId="77777777" w:rsidTr="00170B0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8649BDC" w14:textId="77777777" w:rsidR="007B5396" w:rsidRPr="00213BED" w:rsidRDefault="007B5396" w:rsidP="007B5396">
            <w:pPr>
              <w:rPr>
                <w:rFonts w:ascii="Arial" w:eastAsia="Arial Unicode MS" w:hAnsi="Arial" w:cs="Arial"/>
                <w:b/>
                <w:sz w:val="20"/>
                <w:szCs w:val="20"/>
                <w:u w:val="single"/>
                <w:lang w:val="en-GB"/>
              </w:rPr>
            </w:pPr>
            <w:bookmarkStart w:id="0" w:name="_Hlk156057883"/>
            <w:bookmarkStart w:id="1" w:name="_Hlk156057704"/>
            <w:r w:rsidRPr="00213BED">
              <w:rPr>
                <w:rFonts w:ascii="Arial" w:eastAsia="Arial Unicode MS" w:hAnsi="Arial" w:cs="Arial"/>
                <w:b/>
                <w:sz w:val="20"/>
                <w:szCs w:val="20"/>
                <w:highlight w:val="yellow"/>
                <w:u w:val="single"/>
                <w:lang w:val="en-GB"/>
              </w:rPr>
              <w:t>PART  2:</w:t>
            </w:r>
            <w:r w:rsidRPr="00213BED">
              <w:rPr>
                <w:rFonts w:ascii="Arial" w:eastAsia="Arial Unicode MS" w:hAnsi="Arial" w:cs="Arial"/>
                <w:b/>
                <w:sz w:val="20"/>
                <w:szCs w:val="20"/>
                <w:u w:val="single"/>
                <w:lang w:val="en-GB"/>
              </w:rPr>
              <w:t xml:space="preserve"> </w:t>
            </w:r>
          </w:p>
          <w:p w14:paraId="56BC2CC0" w14:textId="77777777" w:rsidR="007B5396" w:rsidRPr="00213BED" w:rsidRDefault="007B5396" w:rsidP="007B5396">
            <w:pPr>
              <w:rPr>
                <w:rFonts w:ascii="Arial" w:eastAsia="Arial Unicode MS" w:hAnsi="Arial" w:cs="Arial"/>
                <w:b/>
                <w:sz w:val="20"/>
                <w:szCs w:val="20"/>
                <w:u w:val="single"/>
                <w:lang w:val="en-GB"/>
              </w:rPr>
            </w:pPr>
          </w:p>
        </w:tc>
      </w:tr>
      <w:tr w:rsidR="007B5396" w:rsidRPr="00213BED" w14:paraId="59095CF3" w14:textId="77777777" w:rsidTr="0019438A">
        <w:tc>
          <w:tcPr>
            <w:tcW w:w="1266" w:type="pct"/>
            <w:shd w:val="clear" w:color="auto" w:fill="auto"/>
            <w:noWrap/>
            <w:tcMar>
              <w:top w:w="0" w:type="dxa"/>
              <w:left w:w="108" w:type="dxa"/>
              <w:bottom w:w="0" w:type="dxa"/>
              <w:right w:w="108" w:type="dxa"/>
            </w:tcMar>
            <w:vAlign w:val="center"/>
          </w:tcPr>
          <w:p w14:paraId="00396B7D" w14:textId="77777777" w:rsidR="007B5396" w:rsidRPr="00213BED" w:rsidRDefault="007B5396" w:rsidP="007B5396">
            <w:pPr>
              <w:rPr>
                <w:rFonts w:ascii="Arial" w:eastAsia="Arial Unicode MS" w:hAnsi="Arial" w:cs="Arial"/>
                <w:sz w:val="20"/>
                <w:szCs w:val="20"/>
                <w:lang w:val="en-GB"/>
              </w:rPr>
            </w:pPr>
          </w:p>
        </w:tc>
        <w:tc>
          <w:tcPr>
            <w:tcW w:w="2211" w:type="pct"/>
            <w:shd w:val="clear" w:color="auto" w:fill="auto"/>
            <w:tcMar>
              <w:top w:w="0" w:type="dxa"/>
              <w:left w:w="108" w:type="dxa"/>
              <w:bottom w:w="0" w:type="dxa"/>
              <w:right w:w="108" w:type="dxa"/>
            </w:tcMar>
          </w:tcPr>
          <w:p w14:paraId="35DD57DA" w14:textId="77777777" w:rsidR="007B5396" w:rsidRPr="00213BED" w:rsidRDefault="007B5396" w:rsidP="007B5396">
            <w:pPr>
              <w:keepNext/>
              <w:outlineLvl w:val="1"/>
              <w:rPr>
                <w:rFonts w:ascii="Arial" w:eastAsia="MS Mincho" w:hAnsi="Arial" w:cs="Arial"/>
                <w:b/>
                <w:bCs/>
                <w:sz w:val="20"/>
                <w:szCs w:val="20"/>
                <w:lang w:val="en-GB"/>
              </w:rPr>
            </w:pPr>
            <w:r w:rsidRPr="00213BED">
              <w:rPr>
                <w:rFonts w:ascii="Arial" w:eastAsia="MS Mincho" w:hAnsi="Arial" w:cs="Arial"/>
                <w:b/>
                <w:bCs/>
                <w:sz w:val="20"/>
                <w:szCs w:val="20"/>
                <w:lang w:val="en-GB"/>
              </w:rPr>
              <w:t>Reviewer’s comment</w:t>
            </w:r>
          </w:p>
        </w:tc>
        <w:tc>
          <w:tcPr>
            <w:tcW w:w="1523" w:type="pct"/>
            <w:shd w:val="clear" w:color="auto" w:fill="auto"/>
          </w:tcPr>
          <w:p w14:paraId="07801DF1" w14:textId="77777777" w:rsidR="007B5396" w:rsidRPr="00213BED" w:rsidRDefault="007B5396" w:rsidP="007B5396">
            <w:pPr>
              <w:keepNext/>
              <w:outlineLvl w:val="1"/>
              <w:rPr>
                <w:rFonts w:ascii="Arial" w:eastAsia="MS Mincho" w:hAnsi="Arial" w:cs="Arial"/>
                <w:bCs/>
                <w:sz w:val="20"/>
                <w:szCs w:val="20"/>
                <w:lang w:val="en-GB"/>
              </w:rPr>
            </w:pPr>
            <w:r w:rsidRPr="00213BED">
              <w:rPr>
                <w:rFonts w:ascii="Arial" w:eastAsia="MS Mincho" w:hAnsi="Arial" w:cs="Arial"/>
                <w:b/>
                <w:bCs/>
                <w:sz w:val="20"/>
                <w:szCs w:val="20"/>
                <w:lang w:val="en-GB"/>
              </w:rPr>
              <w:t>Author’s comment</w:t>
            </w:r>
            <w:r w:rsidRPr="00213BED">
              <w:rPr>
                <w:rFonts w:ascii="Arial" w:eastAsia="MS Mincho" w:hAnsi="Arial" w:cs="Arial"/>
                <w:bCs/>
                <w:sz w:val="20"/>
                <w:szCs w:val="20"/>
                <w:lang w:val="en-GB"/>
              </w:rPr>
              <w:t xml:space="preserve"> </w:t>
            </w:r>
            <w:r w:rsidRPr="00213BE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B5396" w:rsidRPr="00213BED" w14:paraId="5C9D9511" w14:textId="77777777" w:rsidTr="0019438A">
        <w:trPr>
          <w:trHeight w:val="890"/>
        </w:trPr>
        <w:tc>
          <w:tcPr>
            <w:tcW w:w="1266" w:type="pct"/>
            <w:shd w:val="clear" w:color="auto" w:fill="auto"/>
            <w:noWrap/>
            <w:tcMar>
              <w:top w:w="0" w:type="dxa"/>
              <w:left w:w="108" w:type="dxa"/>
              <w:bottom w:w="0" w:type="dxa"/>
              <w:right w:w="108" w:type="dxa"/>
            </w:tcMar>
            <w:vAlign w:val="center"/>
          </w:tcPr>
          <w:p w14:paraId="4096891B" w14:textId="0E53EAC9" w:rsidR="007B5396" w:rsidRPr="00D8512D" w:rsidRDefault="007B5396" w:rsidP="00D8512D">
            <w:pPr>
              <w:rPr>
                <w:rFonts w:ascii="Arial" w:eastAsia="Arial Unicode MS" w:hAnsi="Arial" w:cs="Arial"/>
                <w:b/>
                <w:sz w:val="20"/>
                <w:szCs w:val="20"/>
                <w:lang w:val="en-GB"/>
              </w:rPr>
            </w:pPr>
            <w:r w:rsidRPr="00213BED">
              <w:rPr>
                <w:rFonts w:ascii="Arial" w:eastAsia="Arial Unicode MS" w:hAnsi="Arial" w:cs="Arial"/>
                <w:b/>
                <w:sz w:val="20"/>
                <w:szCs w:val="20"/>
                <w:lang w:val="en-GB"/>
              </w:rPr>
              <w:t xml:space="preserve">Are there ethical issues in this manuscript? </w:t>
            </w:r>
          </w:p>
        </w:tc>
        <w:tc>
          <w:tcPr>
            <w:tcW w:w="2211" w:type="pct"/>
            <w:shd w:val="clear" w:color="auto" w:fill="auto"/>
            <w:tcMar>
              <w:top w:w="0" w:type="dxa"/>
              <w:left w:w="108" w:type="dxa"/>
              <w:bottom w:w="0" w:type="dxa"/>
              <w:right w:w="108" w:type="dxa"/>
            </w:tcMar>
            <w:vAlign w:val="center"/>
          </w:tcPr>
          <w:p w14:paraId="2877A2D7" w14:textId="2CE5FE27" w:rsidR="007B5396" w:rsidRPr="00D8512D" w:rsidRDefault="007B5396" w:rsidP="00D8512D">
            <w:pPr>
              <w:rPr>
                <w:rFonts w:ascii="Arial" w:eastAsia="Arial Unicode MS" w:hAnsi="Arial" w:cs="Arial"/>
                <w:i/>
                <w:iCs/>
                <w:sz w:val="20"/>
                <w:szCs w:val="20"/>
                <w:u w:val="single"/>
                <w:lang w:val="en-GB"/>
              </w:rPr>
            </w:pPr>
            <w:r w:rsidRPr="00213BED">
              <w:rPr>
                <w:rFonts w:ascii="Arial" w:eastAsia="Arial Unicode MS" w:hAnsi="Arial" w:cs="Arial"/>
                <w:i/>
                <w:iCs/>
                <w:sz w:val="20"/>
                <w:szCs w:val="20"/>
                <w:u w:val="single"/>
                <w:lang w:val="en-GB"/>
              </w:rPr>
              <w:t xml:space="preserve">(If yes, </w:t>
            </w:r>
            <w:proofErr w:type="gramStart"/>
            <w:r w:rsidRPr="00213BED">
              <w:rPr>
                <w:rFonts w:ascii="Arial" w:eastAsia="Arial Unicode MS" w:hAnsi="Arial" w:cs="Arial"/>
                <w:i/>
                <w:iCs/>
                <w:sz w:val="20"/>
                <w:szCs w:val="20"/>
                <w:u w:val="single"/>
                <w:lang w:val="en-GB"/>
              </w:rPr>
              <w:t>Kindly</w:t>
            </w:r>
            <w:proofErr w:type="gramEnd"/>
            <w:r w:rsidRPr="00213BED">
              <w:rPr>
                <w:rFonts w:ascii="Arial" w:eastAsia="Arial Unicode MS" w:hAnsi="Arial" w:cs="Arial"/>
                <w:i/>
                <w:iCs/>
                <w:sz w:val="20"/>
                <w:szCs w:val="20"/>
                <w:u w:val="single"/>
                <w:lang w:val="en-GB"/>
              </w:rPr>
              <w:t xml:space="preserve"> please write down the ethical issues here in details)</w:t>
            </w:r>
          </w:p>
        </w:tc>
        <w:tc>
          <w:tcPr>
            <w:tcW w:w="1523" w:type="pct"/>
            <w:shd w:val="clear" w:color="auto" w:fill="auto"/>
            <w:vAlign w:val="center"/>
          </w:tcPr>
          <w:p w14:paraId="10AEC8F5" w14:textId="77777777" w:rsidR="007B5396" w:rsidRPr="00213BED" w:rsidRDefault="007B5396" w:rsidP="007B5396">
            <w:pPr>
              <w:rPr>
                <w:rFonts w:ascii="Arial" w:eastAsia="Arial Unicode MS" w:hAnsi="Arial" w:cs="Arial"/>
                <w:sz w:val="20"/>
                <w:szCs w:val="20"/>
                <w:lang w:val="en-GB"/>
              </w:rPr>
            </w:pPr>
          </w:p>
          <w:p w14:paraId="1C6027FD" w14:textId="77777777" w:rsidR="007B5396" w:rsidRPr="00213BED" w:rsidRDefault="007B5396" w:rsidP="007B5396">
            <w:pPr>
              <w:rPr>
                <w:rFonts w:ascii="Arial" w:eastAsia="Arial Unicode MS" w:hAnsi="Arial" w:cs="Arial"/>
                <w:sz w:val="20"/>
                <w:szCs w:val="20"/>
                <w:lang w:val="en-GB"/>
              </w:rPr>
            </w:pPr>
          </w:p>
          <w:p w14:paraId="2FEAC53D" w14:textId="77777777" w:rsidR="007B5396" w:rsidRPr="00213BED" w:rsidRDefault="007B5396" w:rsidP="007B5396">
            <w:pPr>
              <w:rPr>
                <w:rFonts w:ascii="Arial" w:eastAsia="Arial Unicode MS" w:hAnsi="Arial" w:cs="Arial"/>
                <w:sz w:val="20"/>
                <w:szCs w:val="20"/>
                <w:lang w:val="en-GB"/>
              </w:rPr>
            </w:pPr>
          </w:p>
        </w:tc>
      </w:tr>
      <w:bookmarkEnd w:id="0"/>
    </w:tbl>
    <w:p w14:paraId="246C9A33" w14:textId="77777777" w:rsidR="007B5396" w:rsidRPr="00213BED" w:rsidRDefault="007B5396" w:rsidP="007B5396">
      <w:pPr>
        <w:rPr>
          <w:rFonts w:ascii="Arial" w:hAnsi="Arial" w:cs="Arial"/>
          <w:sz w:val="20"/>
          <w:szCs w:val="20"/>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59"/>
      </w:tblGrid>
      <w:tr w:rsidR="007B5396" w:rsidRPr="00213BED" w14:paraId="6A9B634B" w14:textId="77777777" w:rsidTr="000A7E2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51E6707" w14:textId="77777777" w:rsidR="007B5396" w:rsidRPr="00213BED" w:rsidRDefault="007B5396" w:rsidP="007B5396">
            <w:pPr>
              <w:rPr>
                <w:rFonts w:ascii="Arial" w:hAnsi="Arial" w:cs="Arial"/>
                <w:b/>
                <w:sz w:val="20"/>
                <w:szCs w:val="20"/>
                <w:u w:val="single"/>
                <w:lang w:val="en-GB"/>
              </w:rPr>
            </w:pPr>
            <w:r w:rsidRPr="00213BED">
              <w:rPr>
                <w:rFonts w:ascii="Arial" w:hAnsi="Arial" w:cs="Arial"/>
                <w:b/>
                <w:sz w:val="20"/>
                <w:szCs w:val="20"/>
                <w:u w:val="single"/>
                <w:lang w:val="en-GB"/>
              </w:rPr>
              <w:t>Reviewer Details:</w:t>
            </w:r>
          </w:p>
          <w:p w14:paraId="1A6332AA" w14:textId="77777777" w:rsidR="007B5396" w:rsidRPr="00213BED" w:rsidRDefault="007B5396" w:rsidP="007B5396">
            <w:pPr>
              <w:rPr>
                <w:rFonts w:ascii="Arial" w:hAnsi="Arial" w:cs="Arial"/>
                <w:bCs/>
                <w:sz w:val="20"/>
                <w:szCs w:val="20"/>
                <w:u w:val="single"/>
                <w:lang w:val="en-GB"/>
              </w:rPr>
            </w:pPr>
          </w:p>
        </w:tc>
      </w:tr>
      <w:tr w:rsidR="007B5396" w:rsidRPr="00213BED" w14:paraId="10CF406C" w14:textId="77777777" w:rsidTr="000A7E22">
        <w:trPr>
          <w:trHeight w:val="77"/>
        </w:trPr>
        <w:tc>
          <w:tcPr>
            <w:tcW w:w="1266" w:type="pct"/>
            <w:shd w:val="clear" w:color="auto" w:fill="auto"/>
            <w:noWrap/>
            <w:tcMar>
              <w:top w:w="0" w:type="dxa"/>
              <w:left w:w="108" w:type="dxa"/>
              <w:bottom w:w="0" w:type="dxa"/>
              <w:right w:w="108" w:type="dxa"/>
            </w:tcMar>
            <w:vAlign w:val="center"/>
          </w:tcPr>
          <w:p w14:paraId="663D35A5" w14:textId="77777777" w:rsidR="007B5396" w:rsidRPr="00213BED" w:rsidRDefault="007B5396" w:rsidP="007B5396">
            <w:pPr>
              <w:rPr>
                <w:rFonts w:ascii="Arial" w:hAnsi="Arial" w:cs="Arial"/>
                <w:sz w:val="20"/>
                <w:szCs w:val="20"/>
                <w:lang w:val="en-GB"/>
              </w:rPr>
            </w:pPr>
            <w:r w:rsidRPr="00213BED">
              <w:rPr>
                <w:rFonts w:ascii="Arial" w:hAnsi="Arial" w:cs="Arial"/>
                <w:sz w:val="20"/>
                <w:szCs w:val="20"/>
                <w:lang w:val="en-GB"/>
              </w:rPr>
              <w:t>Name:</w:t>
            </w:r>
          </w:p>
        </w:tc>
        <w:tc>
          <w:tcPr>
            <w:tcW w:w="3734" w:type="pct"/>
            <w:shd w:val="clear" w:color="auto" w:fill="auto"/>
            <w:tcMar>
              <w:top w:w="0" w:type="dxa"/>
              <w:left w:w="108" w:type="dxa"/>
              <w:bottom w:w="0" w:type="dxa"/>
              <w:right w:w="108" w:type="dxa"/>
            </w:tcMar>
            <w:vAlign w:val="center"/>
          </w:tcPr>
          <w:p w14:paraId="553FEF61" w14:textId="4BFD6A8C" w:rsidR="007B5396" w:rsidRPr="00213BED" w:rsidRDefault="00753F48" w:rsidP="007B5396">
            <w:pPr>
              <w:rPr>
                <w:rFonts w:ascii="Arial" w:hAnsi="Arial" w:cs="Arial"/>
                <w:b/>
                <w:bCs/>
                <w:sz w:val="20"/>
                <w:szCs w:val="20"/>
              </w:rPr>
            </w:pPr>
            <w:r w:rsidRPr="00213BED">
              <w:rPr>
                <w:rFonts w:ascii="Arial" w:hAnsi="Arial" w:cs="Arial"/>
                <w:b/>
                <w:bCs/>
                <w:color w:val="000000"/>
                <w:sz w:val="20"/>
                <w:szCs w:val="20"/>
              </w:rPr>
              <w:t xml:space="preserve">Pooja S </w:t>
            </w:r>
            <w:proofErr w:type="spellStart"/>
            <w:r w:rsidRPr="00213BED">
              <w:rPr>
                <w:rFonts w:ascii="Arial" w:hAnsi="Arial" w:cs="Arial"/>
                <w:b/>
                <w:bCs/>
                <w:color w:val="000000"/>
                <w:sz w:val="20"/>
                <w:szCs w:val="20"/>
              </w:rPr>
              <w:t>Beleri</w:t>
            </w:r>
            <w:proofErr w:type="spellEnd"/>
          </w:p>
        </w:tc>
      </w:tr>
      <w:tr w:rsidR="007B5396" w:rsidRPr="00213BED" w14:paraId="5618260C" w14:textId="77777777" w:rsidTr="000A7E22">
        <w:trPr>
          <w:trHeight w:val="77"/>
        </w:trPr>
        <w:tc>
          <w:tcPr>
            <w:tcW w:w="1266" w:type="pct"/>
            <w:shd w:val="clear" w:color="auto" w:fill="auto"/>
            <w:noWrap/>
            <w:tcMar>
              <w:top w:w="0" w:type="dxa"/>
              <w:left w:w="108" w:type="dxa"/>
              <w:bottom w:w="0" w:type="dxa"/>
              <w:right w:w="108" w:type="dxa"/>
            </w:tcMar>
            <w:vAlign w:val="center"/>
          </w:tcPr>
          <w:p w14:paraId="79E71D16" w14:textId="77777777" w:rsidR="007B5396" w:rsidRPr="00213BED" w:rsidRDefault="007B5396" w:rsidP="007B5396">
            <w:pPr>
              <w:rPr>
                <w:rFonts w:ascii="Arial" w:hAnsi="Arial" w:cs="Arial"/>
                <w:sz w:val="20"/>
                <w:szCs w:val="20"/>
                <w:lang w:val="en-GB"/>
              </w:rPr>
            </w:pPr>
            <w:r w:rsidRPr="00213BED">
              <w:rPr>
                <w:rFonts w:ascii="Arial" w:hAnsi="Arial" w:cs="Arial"/>
                <w:sz w:val="20"/>
                <w:szCs w:val="20"/>
                <w:lang w:val="en-GB"/>
              </w:rPr>
              <w:t>Department, University &amp; Country</w:t>
            </w:r>
          </w:p>
        </w:tc>
        <w:tc>
          <w:tcPr>
            <w:tcW w:w="3734" w:type="pct"/>
            <w:shd w:val="clear" w:color="auto" w:fill="auto"/>
            <w:tcMar>
              <w:top w:w="0" w:type="dxa"/>
              <w:left w:w="108" w:type="dxa"/>
              <w:bottom w:w="0" w:type="dxa"/>
              <w:right w:w="108" w:type="dxa"/>
            </w:tcMar>
            <w:vAlign w:val="center"/>
          </w:tcPr>
          <w:p w14:paraId="3253DB7D" w14:textId="3A53BA6F" w:rsidR="007B5396" w:rsidRPr="00213BED" w:rsidRDefault="00753F48" w:rsidP="007B5396">
            <w:pPr>
              <w:rPr>
                <w:rFonts w:ascii="Arial" w:hAnsi="Arial" w:cs="Arial"/>
                <w:b/>
                <w:bCs/>
                <w:sz w:val="20"/>
                <w:szCs w:val="20"/>
                <w:lang w:val="en-GB"/>
              </w:rPr>
            </w:pPr>
            <w:r w:rsidRPr="00213BED">
              <w:rPr>
                <w:rFonts w:ascii="Arial" w:hAnsi="Arial" w:cs="Arial"/>
                <w:b/>
                <w:bCs/>
                <w:color w:val="000000"/>
                <w:sz w:val="20"/>
                <w:szCs w:val="20"/>
              </w:rPr>
              <w:t>University of Agricultural Sciences Bangalore, India</w:t>
            </w:r>
          </w:p>
        </w:tc>
      </w:tr>
      <w:bookmarkEnd w:id="1"/>
    </w:tbl>
    <w:p w14:paraId="777879D1" w14:textId="77777777" w:rsidR="007B5396" w:rsidRPr="00213BED" w:rsidRDefault="007B5396" w:rsidP="007B5396">
      <w:pPr>
        <w:rPr>
          <w:rFonts w:ascii="Arial" w:hAnsi="Arial" w:cs="Arial"/>
          <w:sz w:val="20"/>
          <w:szCs w:val="20"/>
        </w:rPr>
      </w:pPr>
    </w:p>
    <w:p w14:paraId="0821307F" w14:textId="77777777" w:rsidR="00F1171E" w:rsidRPr="00213BED" w:rsidRDefault="00F1171E" w:rsidP="00F1171E">
      <w:pPr>
        <w:pStyle w:val="BodyText"/>
        <w:rPr>
          <w:rFonts w:ascii="Arial" w:hAnsi="Arial" w:cs="Arial"/>
          <w:b/>
          <w:bCs/>
          <w:sz w:val="20"/>
          <w:szCs w:val="20"/>
          <w:u w:val="single"/>
          <w:lang w:val="en-GB"/>
        </w:rPr>
      </w:pPr>
    </w:p>
    <w:sectPr w:rsidR="00F1171E" w:rsidRPr="00213BED"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38E6D" w14:textId="77777777" w:rsidR="00D612B7" w:rsidRPr="0000007A" w:rsidRDefault="00D612B7" w:rsidP="0099583E">
      <w:r>
        <w:separator/>
      </w:r>
    </w:p>
  </w:endnote>
  <w:endnote w:type="continuationSeparator" w:id="0">
    <w:p w14:paraId="11F43395" w14:textId="77777777" w:rsidR="00D612B7" w:rsidRPr="0000007A" w:rsidRDefault="00D612B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1CC1E" w14:textId="77777777" w:rsidR="00D612B7" w:rsidRPr="0000007A" w:rsidRDefault="00D612B7" w:rsidP="0099583E">
      <w:r>
        <w:separator/>
      </w:r>
    </w:p>
  </w:footnote>
  <w:footnote w:type="continuationSeparator" w:id="0">
    <w:p w14:paraId="2E219502" w14:textId="77777777" w:rsidR="00D612B7" w:rsidRPr="0000007A" w:rsidRDefault="00D612B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A5B6AA2"/>
    <w:multiLevelType w:val="hybridMultilevel"/>
    <w:tmpl w:val="15DE49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B1FCD"/>
    <w:multiLevelType w:val="hybridMultilevel"/>
    <w:tmpl w:val="5D8C5C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87467245">
    <w:abstractNumId w:val="3"/>
  </w:num>
  <w:num w:numId="2" w16cid:durableId="1181748306">
    <w:abstractNumId w:val="6"/>
  </w:num>
  <w:num w:numId="3" w16cid:durableId="611128107">
    <w:abstractNumId w:val="5"/>
  </w:num>
  <w:num w:numId="4" w16cid:durableId="925456071">
    <w:abstractNumId w:val="8"/>
  </w:num>
  <w:num w:numId="5" w16cid:durableId="1984309633">
    <w:abstractNumId w:val="4"/>
  </w:num>
  <w:num w:numId="6" w16cid:durableId="1815294515">
    <w:abstractNumId w:val="0"/>
  </w:num>
  <w:num w:numId="7" w16cid:durableId="21324194">
    <w:abstractNumId w:val="1"/>
  </w:num>
  <w:num w:numId="8" w16cid:durableId="834151277">
    <w:abstractNumId w:val="11"/>
  </w:num>
  <w:num w:numId="9" w16cid:durableId="2130930049">
    <w:abstractNumId w:val="10"/>
  </w:num>
  <w:num w:numId="10" w16cid:durableId="213155249">
    <w:abstractNumId w:val="2"/>
  </w:num>
  <w:num w:numId="11" w16cid:durableId="810055371">
    <w:abstractNumId w:val="9"/>
  </w:num>
  <w:num w:numId="12" w16cid:durableId="1335260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778C"/>
    <w:rsid w:val="0007151E"/>
    <w:rsid w:val="00081012"/>
    <w:rsid w:val="00084D7C"/>
    <w:rsid w:val="00087B09"/>
    <w:rsid w:val="00091BAB"/>
    <w:rsid w:val="000936AC"/>
    <w:rsid w:val="00095A59"/>
    <w:rsid w:val="000A2134"/>
    <w:rsid w:val="000A2D36"/>
    <w:rsid w:val="000A6F41"/>
    <w:rsid w:val="000A7E22"/>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0B0D"/>
    <w:rsid w:val="0017480A"/>
    <w:rsid w:val="0017545C"/>
    <w:rsid w:val="001766DF"/>
    <w:rsid w:val="00176F0D"/>
    <w:rsid w:val="00186C8F"/>
    <w:rsid w:val="0018753A"/>
    <w:rsid w:val="0019438A"/>
    <w:rsid w:val="00197E68"/>
    <w:rsid w:val="001A074F"/>
    <w:rsid w:val="001A1605"/>
    <w:rsid w:val="001A2F22"/>
    <w:rsid w:val="001B0C63"/>
    <w:rsid w:val="001B5029"/>
    <w:rsid w:val="001D3A1D"/>
    <w:rsid w:val="001D46AD"/>
    <w:rsid w:val="001E4B3D"/>
    <w:rsid w:val="001F0803"/>
    <w:rsid w:val="001F24FF"/>
    <w:rsid w:val="001F2913"/>
    <w:rsid w:val="001F707F"/>
    <w:rsid w:val="002011F3"/>
    <w:rsid w:val="00201B85"/>
    <w:rsid w:val="00204D68"/>
    <w:rsid w:val="002105F7"/>
    <w:rsid w:val="002109D6"/>
    <w:rsid w:val="00213BED"/>
    <w:rsid w:val="00220111"/>
    <w:rsid w:val="002218DB"/>
    <w:rsid w:val="0022369C"/>
    <w:rsid w:val="002320EB"/>
    <w:rsid w:val="0023696A"/>
    <w:rsid w:val="00236D19"/>
    <w:rsid w:val="002422CB"/>
    <w:rsid w:val="00245E23"/>
    <w:rsid w:val="00246BB9"/>
    <w:rsid w:val="00247D6C"/>
    <w:rsid w:val="0025366D"/>
    <w:rsid w:val="0025366F"/>
    <w:rsid w:val="00256735"/>
    <w:rsid w:val="00257F9E"/>
    <w:rsid w:val="00262634"/>
    <w:rsid w:val="002650C5"/>
    <w:rsid w:val="00275984"/>
    <w:rsid w:val="00280EC9"/>
    <w:rsid w:val="00282BEE"/>
    <w:rsid w:val="002859CC"/>
    <w:rsid w:val="00291D08"/>
    <w:rsid w:val="00293482"/>
    <w:rsid w:val="002A3D7C"/>
    <w:rsid w:val="002A63DD"/>
    <w:rsid w:val="002B0E4B"/>
    <w:rsid w:val="002B7314"/>
    <w:rsid w:val="002C40B8"/>
    <w:rsid w:val="002D60EF"/>
    <w:rsid w:val="002E10DF"/>
    <w:rsid w:val="002E1211"/>
    <w:rsid w:val="002E2339"/>
    <w:rsid w:val="002E5C81"/>
    <w:rsid w:val="002E6D86"/>
    <w:rsid w:val="002E7787"/>
    <w:rsid w:val="002F6935"/>
    <w:rsid w:val="003120A5"/>
    <w:rsid w:val="00312559"/>
    <w:rsid w:val="00317DDC"/>
    <w:rsid w:val="003204B8"/>
    <w:rsid w:val="00326D7D"/>
    <w:rsid w:val="00327F05"/>
    <w:rsid w:val="0033018A"/>
    <w:rsid w:val="0033692F"/>
    <w:rsid w:val="00353718"/>
    <w:rsid w:val="00365CA3"/>
    <w:rsid w:val="00374F93"/>
    <w:rsid w:val="00377F1D"/>
    <w:rsid w:val="003866A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1BC7"/>
    <w:rsid w:val="005F663A"/>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48B9"/>
    <w:rsid w:val="00696CAD"/>
    <w:rsid w:val="006A285A"/>
    <w:rsid w:val="006A5E0B"/>
    <w:rsid w:val="006A7405"/>
    <w:rsid w:val="006C3797"/>
    <w:rsid w:val="006D467C"/>
    <w:rsid w:val="006D59C4"/>
    <w:rsid w:val="006E01EE"/>
    <w:rsid w:val="006E6014"/>
    <w:rsid w:val="006E7D6E"/>
    <w:rsid w:val="006F3B7C"/>
    <w:rsid w:val="00700A1D"/>
    <w:rsid w:val="00700EF2"/>
    <w:rsid w:val="00701186"/>
    <w:rsid w:val="00707BE1"/>
    <w:rsid w:val="007238EB"/>
    <w:rsid w:val="007317C3"/>
    <w:rsid w:val="0073332F"/>
    <w:rsid w:val="007337CC"/>
    <w:rsid w:val="00734756"/>
    <w:rsid w:val="00734BFB"/>
    <w:rsid w:val="0073529B"/>
    <w:rsid w:val="0073538B"/>
    <w:rsid w:val="00737BC9"/>
    <w:rsid w:val="0074253C"/>
    <w:rsid w:val="007426E6"/>
    <w:rsid w:val="00751520"/>
    <w:rsid w:val="00753F48"/>
    <w:rsid w:val="00766889"/>
    <w:rsid w:val="00766A0D"/>
    <w:rsid w:val="00767F8C"/>
    <w:rsid w:val="00780B67"/>
    <w:rsid w:val="00781D07"/>
    <w:rsid w:val="0078790F"/>
    <w:rsid w:val="007A62F8"/>
    <w:rsid w:val="007B1099"/>
    <w:rsid w:val="007B5396"/>
    <w:rsid w:val="007B54A4"/>
    <w:rsid w:val="007C6CDF"/>
    <w:rsid w:val="007D0246"/>
    <w:rsid w:val="007F5873"/>
    <w:rsid w:val="008126B7"/>
    <w:rsid w:val="00815F94"/>
    <w:rsid w:val="008224E2"/>
    <w:rsid w:val="00825DC9"/>
    <w:rsid w:val="0082676D"/>
    <w:rsid w:val="00830639"/>
    <w:rsid w:val="008324FC"/>
    <w:rsid w:val="00836DFD"/>
    <w:rsid w:val="00846F1F"/>
    <w:rsid w:val="008470AB"/>
    <w:rsid w:val="0085546D"/>
    <w:rsid w:val="0086369B"/>
    <w:rsid w:val="00867E37"/>
    <w:rsid w:val="0087201B"/>
    <w:rsid w:val="00877F10"/>
    <w:rsid w:val="00882091"/>
    <w:rsid w:val="00893E75"/>
    <w:rsid w:val="00895D0A"/>
    <w:rsid w:val="008A4277"/>
    <w:rsid w:val="008B265C"/>
    <w:rsid w:val="008C2F62"/>
    <w:rsid w:val="008C4B1F"/>
    <w:rsid w:val="008C75AD"/>
    <w:rsid w:val="008D020E"/>
    <w:rsid w:val="008E5067"/>
    <w:rsid w:val="008F036B"/>
    <w:rsid w:val="008F36E4"/>
    <w:rsid w:val="009062F5"/>
    <w:rsid w:val="0090720F"/>
    <w:rsid w:val="009245E3"/>
    <w:rsid w:val="00942DEE"/>
    <w:rsid w:val="00944F67"/>
    <w:rsid w:val="00947F50"/>
    <w:rsid w:val="009553EC"/>
    <w:rsid w:val="00955E45"/>
    <w:rsid w:val="00962B70"/>
    <w:rsid w:val="00964126"/>
    <w:rsid w:val="00967C62"/>
    <w:rsid w:val="00982766"/>
    <w:rsid w:val="009852C4"/>
    <w:rsid w:val="0099583E"/>
    <w:rsid w:val="00996A8B"/>
    <w:rsid w:val="009A0242"/>
    <w:rsid w:val="009A59ED"/>
    <w:rsid w:val="009B101F"/>
    <w:rsid w:val="009B239B"/>
    <w:rsid w:val="009C5642"/>
    <w:rsid w:val="009E13C3"/>
    <w:rsid w:val="009E5FE9"/>
    <w:rsid w:val="009E6A30"/>
    <w:rsid w:val="009F07D4"/>
    <w:rsid w:val="009F29EB"/>
    <w:rsid w:val="009F7A71"/>
    <w:rsid w:val="00A001A0"/>
    <w:rsid w:val="00A12C83"/>
    <w:rsid w:val="00A15F2F"/>
    <w:rsid w:val="00A1652B"/>
    <w:rsid w:val="00A17184"/>
    <w:rsid w:val="00A31AAC"/>
    <w:rsid w:val="00A32905"/>
    <w:rsid w:val="00A36C95"/>
    <w:rsid w:val="00A37DE3"/>
    <w:rsid w:val="00A40B00"/>
    <w:rsid w:val="00A4787C"/>
    <w:rsid w:val="00A51369"/>
    <w:rsid w:val="00A519D1"/>
    <w:rsid w:val="00A5303B"/>
    <w:rsid w:val="00A547A3"/>
    <w:rsid w:val="00A62DA5"/>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E75A4"/>
    <w:rsid w:val="00AF3016"/>
    <w:rsid w:val="00B03A45"/>
    <w:rsid w:val="00B2236C"/>
    <w:rsid w:val="00B22FE6"/>
    <w:rsid w:val="00B3033D"/>
    <w:rsid w:val="00B334D9"/>
    <w:rsid w:val="00B53059"/>
    <w:rsid w:val="00B562D2"/>
    <w:rsid w:val="00B62087"/>
    <w:rsid w:val="00B62F41"/>
    <w:rsid w:val="00B63782"/>
    <w:rsid w:val="00B6409D"/>
    <w:rsid w:val="00B66599"/>
    <w:rsid w:val="00B760E1"/>
    <w:rsid w:val="00B82FFC"/>
    <w:rsid w:val="00B845EA"/>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A59"/>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530A"/>
    <w:rsid w:val="00D40416"/>
    <w:rsid w:val="00D430AB"/>
    <w:rsid w:val="00D4782A"/>
    <w:rsid w:val="00D612B7"/>
    <w:rsid w:val="00D709EB"/>
    <w:rsid w:val="00D7603E"/>
    <w:rsid w:val="00D8512D"/>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393E"/>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B7FBB"/>
    <w:rsid w:val="00EC6894"/>
    <w:rsid w:val="00ED6B12"/>
    <w:rsid w:val="00ED7400"/>
    <w:rsid w:val="00EE5978"/>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A68AF"/>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6948B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6948B9"/>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735293">
      <w:bodyDiv w:val="1"/>
      <w:marLeft w:val="0"/>
      <w:marRight w:val="0"/>
      <w:marTop w:val="0"/>
      <w:marBottom w:val="0"/>
      <w:divBdr>
        <w:top w:val="none" w:sz="0" w:space="0" w:color="auto"/>
        <w:left w:val="none" w:sz="0" w:space="0" w:color="auto"/>
        <w:bottom w:val="none" w:sz="0" w:space="0" w:color="auto"/>
        <w:right w:val="none" w:sz="0" w:space="0" w:color="auto"/>
      </w:divBdr>
    </w:div>
    <w:div w:id="307175301">
      <w:bodyDiv w:val="1"/>
      <w:marLeft w:val="0"/>
      <w:marRight w:val="0"/>
      <w:marTop w:val="0"/>
      <w:marBottom w:val="0"/>
      <w:divBdr>
        <w:top w:val="none" w:sz="0" w:space="0" w:color="auto"/>
        <w:left w:val="none" w:sz="0" w:space="0" w:color="auto"/>
        <w:bottom w:val="none" w:sz="0" w:space="0" w:color="auto"/>
        <w:right w:val="none" w:sz="0" w:space="0" w:color="auto"/>
      </w:divBdr>
      <w:divsChild>
        <w:div w:id="1001154515">
          <w:marLeft w:val="0"/>
          <w:marRight w:val="0"/>
          <w:marTop w:val="0"/>
          <w:marBottom w:val="0"/>
          <w:divBdr>
            <w:top w:val="none" w:sz="0" w:space="0" w:color="auto"/>
            <w:left w:val="none" w:sz="0" w:space="0" w:color="auto"/>
            <w:bottom w:val="none" w:sz="0" w:space="0" w:color="auto"/>
            <w:right w:val="none" w:sz="0" w:space="0" w:color="auto"/>
          </w:divBdr>
          <w:divsChild>
            <w:div w:id="1426340683">
              <w:marLeft w:val="0"/>
              <w:marRight w:val="0"/>
              <w:marTop w:val="0"/>
              <w:marBottom w:val="0"/>
              <w:divBdr>
                <w:top w:val="none" w:sz="0" w:space="0" w:color="auto"/>
                <w:left w:val="none" w:sz="0" w:space="0" w:color="auto"/>
                <w:bottom w:val="none" w:sz="0" w:space="0" w:color="auto"/>
                <w:right w:val="none" w:sz="0" w:space="0" w:color="auto"/>
              </w:divBdr>
              <w:divsChild>
                <w:div w:id="323433948">
                  <w:marLeft w:val="0"/>
                  <w:marRight w:val="0"/>
                  <w:marTop w:val="0"/>
                  <w:marBottom w:val="0"/>
                  <w:divBdr>
                    <w:top w:val="none" w:sz="0" w:space="0" w:color="auto"/>
                    <w:left w:val="none" w:sz="0" w:space="0" w:color="auto"/>
                    <w:bottom w:val="none" w:sz="0" w:space="0" w:color="auto"/>
                    <w:right w:val="none" w:sz="0" w:space="0" w:color="auto"/>
                  </w:divBdr>
                  <w:divsChild>
                    <w:div w:id="1006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89">
          <w:marLeft w:val="0"/>
          <w:marRight w:val="0"/>
          <w:marTop w:val="0"/>
          <w:marBottom w:val="0"/>
          <w:divBdr>
            <w:top w:val="none" w:sz="0" w:space="0" w:color="auto"/>
            <w:left w:val="none" w:sz="0" w:space="0" w:color="auto"/>
            <w:bottom w:val="none" w:sz="0" w:space="0" w:color="auto"/>
            <w:right w:val="none" w:sz="0" w:space="0" w:color="auto"/>
          </w:divBdr>
          <w:divsChild>
            <w:div w:id="407964843">
              <w:marLeft w:val="0"/>
              <w:marRight w:val="0"/>
              <w:marTop w:val="0"/>
              <w:marBottom w:val="0"/>
              <w:divBdr>
                <w:top w:val="none" w:sz="0" w:space="0" w:color="auto"/>
                <w:left w:val="none" w:sz="0" w:space="0" w:color="auto"/>
                <w:bottom w:val="none" w:sz="0" w:space="0" w:color="auto"/>
                <w:right w:val="none" w:sz="0" w:space="0" w:color="auto"/>
              </w:divBdr>
              <w:divsChild>
                <w:div w:id="1790851957">
                  <w:marLeft w:val="0"/>
                  <w:marRight w:val="0"/>
                  <w:marTop w:val="0"/>
                  <w:marBottom w:val="0"/>
                  <w:divBdr>
                    <w:top w:val="none" w:sz="0" w:space="0" w:color="auto"/>
                    <w:left w:val="none" w:sz="0" w:space="0" w:color="auto"/>
                    <w:bottom w:val="none" w:sz="0" w:space="0" w:color="auto"/>
                    <w:right w:val="none" w:sz="0" w:space="0" w:color="auto"/>
                  </w:divBdr>
                  <w:divsChild>
                    <w:div w:id="9388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5905319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71191652">
      <w:bodyDiv w:val="1"/>
      <w:marLeft w:val="0"/>
      <w:marRight w:val="0"/>
      <w:marTop w:val="0"/>
      <w:marBottom w:val="0"/>
      <w:divBdr>
        <w:top w:val="none" w:sz="0" w:space="0" w:color="auto"/>
        <w:left w:val="none" w:sz="0" w:space="0" w:color="auto"/>
        <w:bottom w:val="none" w:sz="0" w:space="0" w:color="auto"/>
        <w:right w:val="none" w:sz="0" w:space="0" w:color="auto"/>
      </w:divBdr>
    </w:div>
    <w:div w:id="164948020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37075951">
      <w:bodyDiv w:val="1"/>
      <w:marLeft w:val="0"/>
      <w:marRight w:val="0"/>
      <w:marTop w:val="0"/>
      <w:marBottom w:val="0"/>
      <w:divBdr>
        <w:top w:val="none" w:sz="0" w:space="0" w:color="auto"/>
        <w:left w:val="none" w:sz="0" w:space="0" w:color="auto"/>
        <w:bottom w:val="none" w:sz="0" w:space="0" w:color="auto"/>
        <w:right w:val="none" w:sz="0" w:space="0" w:color="auto"/>
      </w:divBdr>
      <w:divsChild>
        <w:div w:id="121196597">
          <w:marLeft w:val="0"/>
          <w:marRight w:val="0"/>
          <w:marTop w:val="0"/>
          <w:marBottom w:val="0"/>
          <w:divBdr>
            <w:top w:val="none" w:sz="0" w:space="0" w:color="auto"/>
            <w:left w:val="none" w:sz="0" w:space="0" w:color="auto"/>
            <w:bottom w:val="none" w:sz="0" w:space="0" w:color="auto"/>
            <w:right w:val="none" w:sz="0" w:space="0" w:color="auto"/>
          </w:divBdr>
          <w:divsChild>
            <w:div w:id="2052685753">
              <w:marLeft w:val="0"/>
              <w:marRight w:val="0"/>
              <w:marTop w:val="0"/>
              <w:marBottom w:val="0"/>
              <w:divBdr>
                <w:top w:val="none" w:sz="0" w:space="0" w:color="auto"/>
                <w:left w:val="none" w:sz="0" w:space="0" w:color="auto"/>
                <w:bottom w:val="none" w:sz="0" w:space="0" w:color="auto"/>
                <w:right w:val="none" w:sz="0" w:space="0" w:color="auto"/>
              </w:divBdr>
              <w:divsChild>
                <w:div w:id="750740630">
                  <w:marLeft w:val="0"/>
                  <w:marRight w:val="0"/>
                  <w:marTop w:val="0"/>
                  <w:marBottom w:val="0"/>
                  <w:divBdr>
                    <w:top w:val="none" w:sz="0" w:space="0" w:color="auto"/>
                    <w:left w:val="none" w:sz="0" w:space="0" w:color="auto"/>
                    <w:bottom w:val="none" w:sz="0" w:space="0" w:color="auto"/>
                    <w:right w:val="none" w:sz="0" w:space="0" w:color="auto"/>
                  </w:divBdr>
                  <w:divsChild>
                    <w:div w:id="18618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3843">
          <w:marLeft w:val="0"/>
          <w:marRight w:val="0"/>
          <w:marTop w:val="0"/>
          <w:marBottom w:val="0"/>
          <w:divBdr>
            <w:top w:val="none" w:sz="0" w:space="0" w:color="auto"/>
            <w:left w:val="none" w:sz="0" w:space="0" w:color="auto"/>
            <w:bottom w:val="none" w:sz="0" w:space="0" w:color="auto"/>
            <w:right w:val="none" w:sz="0" w:space="0" w:color="auto"/>
          </w:divBdr>
          <w:divsChild>
            <w:div w:id="1468279717">
              <w:marLeft w:val="0"/>
              <w:marRight w:val="0"/>
              <w:marTop w:val="0"/>
              <w:marBottom w:val="0"/>
              <w:divBdr>
                <w:top w:val="none" w:sz="0" w:space="0" w:color="auto"/>
                <w:left w:val="none" w:sz="0" w:space="0" w:color="auto"/>
                <w:bottom w:val="none" w:sz="0" w:space="0" w:color="auto"/>
                <w:right w:val="none" w:sz="0" w:space="0" w:color="auto"/>
              </w:divBdr>
              <w:divsChild>
                <w:div w:id="605618462">
                  <w:marLeft w:val="0"/>
                  <w:marRight w:val="0"/>
                  <w:marTop w:val="0"/>
                  <w:marBottom w:val="0"/>
                  <w:divBdr>
                    <w:top w:val="none" w:sz="0" w:space="0" w:color="auto"/>
                    <w:left w:val="none" w:sz="0" w:space="0" w:color="auto"/>
                    <w:bottom w:val="none" w:sz="0" w:space="0" w:color="auto"/>
                    <w:right w:val="none" w:sz="0" w:space="0" w:color="auto"/>
                  </w:divBdr>
                  <w:divsChild>
                    <w:div w:id="8322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7974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133</cp:revision>
  <dcterms:created xsi:type="dcterms:W3CDTF">2023-08-30T09:21:00Z</dcterms:created>
  <dcterms:modified xsi:type="dcterms:W3CDTF">2025-02-20T08:06:00Z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