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47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F47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47C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F47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47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E8B311" w:rsidR="0000007A" w:rsidRPr="00CF47C1" w:rsidRDefault="007F033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B1C91" w:rsidRPr="00CF47C1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CF47C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F47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F7CD140" w:rsidR="0000007A" w:rsidRPr="00CF47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1C91"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4232</w:t>
            </w:r>
          </w:p>
        </w:tc>
      </w:tr>
      <w:tr w:rsidR="0000007A" w:rsidRPr="00CF47C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F47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701428" w:rsidR="0000007A" w:rsidRPr="00CF47C1" w:rsidRDefault="00EB1C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47C1">
              <w:rPr>
                <w:rFonts w:ascii="Arial" w:hAnsi="Arial" w:cs="Arial"/>
                <w:b/>
                <w:sz w:val="20"/>
                <w:szCs w:val="20"/>
                <w:lang w:val="en-GB"/>
              </w:rPr>
              <w:t>Achievements of Vegetable Improvement Research in Assam Agricultural University, India</w:t>
            </w:r>
          </w:p>
        </w:tc>
      </w:tr>
      <w:tr w:rsidR="00CF0BBB" w:rsidRPr="00CF47C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F47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56950F" w:rsidR="00CF0BBB" w:rsidRPr="00CF47C1" w:rsidRDefault="00EB1C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F47C1" w:rsidRDefault="00D27A79" w:rsidP="001F671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8181"/>
        <w:gridCol w:w="6372"/>
      </w:tblGrid>
      <w:tr w:rsidR="00F1171E" w:rsidRPr="00CF47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7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47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F47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47C1" w14:paraId="5EA12279" w14:textId="77777777" w:rsidTr="001F6719">
        <w:tc>
          <w:tcPr>
            <w:tcW w:w="1524" w:type="pct"/>
            <w:noWrap/>
          </w:tcPr>
          <w:p w14:paraId="7AE9682F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54" w:type="pct"/>
          </w:tcPr>
          <w:p w14:paraId="674EDCCA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7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47C1">
              <w:rPr>
                <w:rFonts w:ascii="Arial" w:hAnsi="Arial" w:cs="Arial"/>
                <w:lang w:val="en-GB"/>
              </w:rPr>
              <w:t>Author’s Feedback</w:t>
            </w:r>
            <w:r w:rsidRPr="00CF47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47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F47C1" w14:paraId="5C0AB4EC" w14:textId="77777777" w:rsidTr="001F6719">
        <w:trPr>
          <w:trHeight w:val="1264"/>
        </w:trPr>
        <w:tc>
          <w:tcPr>
            <w:tcW w:w="1524" w:type="pct"/>
            <w:noWrap/>
          </w:tcPr>
          <w:p w14:paraId="66B47184" w14:textId="48030299" w:rsidR="00F1171E" w:rsidRPr="00CF47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F47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4" w:type="pct"/>
          </w:tcPr>
          <w:p w14:paraId="7DBC9196" w14:textId="1FAFC32A" w:rsidR="00F1171E" w:rsidRPr="00CF47C1" w:rsidRDefault="00DA71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sz w:val="20"/>
                <w:szCs w:val="20"/>
              </w:rPr>
              <w:t xml:space="preserve">Lot of diversity exists in leafy vegetables and cucurbitaceous crops. Massive exploration </w:t>
            </w:r>
            <w:proofErr w:type="spellStart"/>
            <w:r w:rsidRPr="00CF47C1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CF47C1">
              <w:rPr>
                <w:rFonts w:ascii="Arial" w:hAnsi="Arial" w:cs="Arial"/>
                <w:sz w:val="20"/>
                <w:szCs w:val="20"/>
              </w:rPr>
              <w:t xml:space="preserve"> may be undertaken to collect the germplasm which may be evaluated and genetic resources may be identified. The improved varieties and breeding lines developed in other parts of the country.</w:t>
            </w:r>
          </w:p>
        </w:tc>
        <w:tc>
          <w:tcPr>
            <w:tcW w:w="1523" w:type="pct"/>
          </w:tcPr>
          <w:p w14:paraId="462A339C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7C1" w14:paraId="0D8B5B2C" w14:textId="77777777" w:rsidTr="001F6719">
        <w:trPr>
          <w:trHeight w:val="70"/>
        </w:trPr>
        <w:tc>
          <w:tcPr>
            <w:tcW w:w="1524" w:type="pct"/>
            <w:noWrap/>
          </w:tcPr>
          <w:p w14:paraId="21CBA5FE" w14:textId="77777777" w:rsidR="00F1171E" w:rsidRPr="00CF47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F47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54" w:type="pct"/>
            <w:vAlign w:val="center"/>
          </w:tcPr>
          <w:p w14:paraId="794AA9A7" w14:textId="3AFFF7E5" w:rsidR="00F1171E" w:rsidRPr="00CF47C1" w:rsidRDefault="009B1FF9" w:rsidP="00DA71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7C1" w14:paraId="5604762A" w14:textId="77777777" w:rsidTr="001F6719">
        <w:trPr>
          <w:trHeight w:val="70"/>
        </w:trPr>
        <w:tc>
          <w:tcPr>
            <w:tcW w:w="1524" w:type="pct"/>
            <w:noWrap/>
          </w:tcPr>
          <w:p w14:paraId="3635573D" w14:textId="77777777" w:rsidR="00F1171E" w:rsidRPr="00CF47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47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54" w:type="pct"/>
            <w:vAlign w:val="center"/>
          </w:tcPr>
          <w:p w14:paraId="0FB7E83A" w14:textId="43654ED4" w:rsidR="00F1171E" w:rsidRPr="00CF47C1" w:rsidRDefault="009B1FF9" w:rsidP="00DA71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7C1" w14:paraId="2F579F54" w14:textId="77777777" w:rsidTr="001F6719">
        <w:trPr>
          <w:trHeight w:val="859"/>
        </w:trPr>
        <w:tc>
          <w:tcPr>
            <w:tcW w:w="1524" w:type="pct"/>
            <w:noWrap/>
          </w:tcPr>
          <w:p w14:paraId="04361F46" w14:textId="368783AB" w:rsidR="00F1171E" w:rsidRPr="00CF47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54" w:type="pct"/>
            <w:vAlign w:val="center"/>
          </w:tcPr>
          <w:p w14:paraId="2B5A7721" w14:textId="31E9CF2F" w:rsidR="00F1171E" w:rsidRPr="00CF47C1" w:rsidRDefault="002371A2" w:rsidP="00DA71E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7C1" w14:paraId="73739464" w14:textId="77777777" w:rsidTr="001F6719">
        <w:trPr>
          <w:trHeight w:val="703"/>
        </w:trPr>
        <w:tc>
          <w:tcPr>
            <w:tcW w:w="1524" w:type="pct"/>
            <w:noWrap/>
          </w:tcPr>
          <w:p w14:paraId="09C25322" w14:textId="77777777" w:rsidR="00F1171E" w:rsidRPr="00CF47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F47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54" w:type="pct"/>
            <w:vAlign w:val="center"/>
          </w:tcPr>
          <w:p w14:paraId="24FE0567" w14:textId="34DEDC54" w:rsidR="00F1171E" w:rsidRPr="00CF47C1" w:rsidRDefault="002371A2" w:rsidP="00DA71E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7C1" w14:paraId="73CC4A50" w14:textId="77777777" w:rsidTr="001F6719">
        <w:trPr>
          <w:trHeight w:val="386"/>
        </w:trPr>
        <w:tc>
          <w:tcPr>
            <w:tcW w:w="1524" w:type="pct"/>
            <w:noWrap/>
          </w:tcPr>
          <w:p w14:paraId="029CE8D0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F47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47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F47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4" w:type="pct"/>
            <w:vAlign w:val="center"/>
          </w:tcPr>
          <w:p w14:paraId="6CBA4B2A" w14:textId="64B75396" w:rsidR="00F1171E" w:rsidRPr="00CF47C1" w:rsidRDefault="002371A2" w:rsidP="00DA71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CF47C1" w:rsidRDefault="00F1171E" w:rsidP="00DA71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F47C1" w:rsidRDefault="00F1171E" w:rsidP="00DA71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F47C1" w:rsidRDefault="00F1171E" w:rsidP="00DA71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F47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47C1" w14:paraId="20A16C0C" w14:textId="77777777" w:rsidTr="001F6719">
        <w:trPr>
          <w:trHeight w:val="70"/>
        </w:trPr>
        <w:tc>
          <w:tcPr>
            <w:tcW w:w="1524" w:type="pct"/>
            <w:noWrap/>
          </w:tcPr>
          <w:p w14:paraId="7F4BCFAE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47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47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47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F47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54" w:type="pct"/>
          </w:tcPr>
          <w:p w14:paraId="15DFD0E8" w14:textId="77777777" w:rsidR="00F1171E" w:rsidRPr="00CF47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F47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F47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F6742" w:rsidRPr="00CF47C1" w14:paraId="2800BC4B" w14:textId="77777777" w:rsidTr="001F671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2261" w14:textId="77777777" w:rsidR="00AF6742" w:rsidRPr="00CF47C1" w:rsidRDefault="00AF6742" w:rsidP="00AF674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CF47C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F47C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57AFD0" w14:textId="77777777" w:rsidR="00AF6742" w:rsidRPr="00CF47C1" w:rsidRDefault="00AF6742" w:rsidP="00AF674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6742" w:rsidRPr="00CF47C1" w14:paraId="5C0DC5F1" w14:textId="77777777" w:rsidTr="001F671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5B4B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221D" w14:textId="77777777" w:rsidR="00AF6742" w:rsidRPr="00CF47C1" w:rsidRDefault="00AF6742" w:rsidP="00AF674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7C9286" w14:textId="77777777" w:rsidR="00AF6742" w:rsidRPr="00CF47C1" w:rsidRDefault="00AF6742" w:rsidP="00AF674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F47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F47C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F47C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F6742" w:rsidRPr="00CF47C1" w14:paraId="0E6A80B8" w14:textId="77777777" w:rsidTr="001F6719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8F49" w14:textId="77777777" w:rsidR="00AF6742" w:rsidRPr="00CF47C1" w:rsidRDefault="00AF6742" w:rsidP="00AF674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F47C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DD8AA1A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8554" w14:textId="77777777" w:rsidR="00AF6742" w:rsidRPr="00CF47C1" w:rsidRDefault="00AF6742" w:rsidP="00AF674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47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47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47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C1D835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904A4A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47EB4FA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F1A838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CF5E88" w14:textId="77777777" w:rsidR="00AF6742" w:rsidRPr="00CF47C1" w:rsidRDefault="00AF6742" w:rsidP="00AF67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6D8C93E" w14:textId="77777777" w:rsidR="00AF6742" w:rsidRPr="00CF47C1" w:rsidRDefault="00AF6742" w:rsidP="00AF6742">
      <w:pPr>
        <w:rPr>
          <w:rFonts w:ascii="Arial" w:hAnsi="Arial" w:cs="Arial"/>
          <w:sz w:val="20"/>
          <w:szCs w:val="20"/>
        </w:rPr>
      </w:pPr>
      <w:bookmarkStart w:id="2" w:name="_Hlk191137147"/>
      <w:bookmarkStart w:id="3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AF6742" w:rsidRPr="00CF47C1" w14:paraId="34DA0509" w14:textId="77777777" w:rsidTr="001F671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EEFE" w14:textId="77777777" w:rsidR="00AF6742" w:rsidRPr="00CF47C1" w:rsidRDefault="00AF6742" w:rsidP="00AF674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47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18F631C" w14:textId="77777777" w:rsidR="00AF6742" w:rsidRPr="00CF47C1" w:rsidRDefault="00AF6742" w:rsidP="00AF674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F6742" w:rsidRPr="00CF47C1" w14:paraId="294F1823" w14:textId="77777777" w:rsidTr="001F671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F846" w14:textId="77777777" w:rsidR="00AF6742" w:rsidRPr="00CF47C1" w:rsidRDefault="00AF6742" w:rsidP="00AF6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4C47" w14:textId="5683C18E" w:rsidR="00AF6742" w:rsidRPr="00CF47C1" w:rsidRDefault="001F6719" w:rsidP="00AF67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6719">
              <w:rPr>
                <w:rFonts w:ascii="Arial" w:hAnsi="Arial" w:cs="Arial"/>
                <w:b/>
                <w:bCs/>
                <w:sz w:val="20"/>
                <w:szCs w:val="20"/>
              </w:rPr>
              <w:t>Asmaa</w:t>
            </w:r>
            <w:proofErr w:type="spellEnd"/>
            <w:r w:rsidRPr="001F6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Mansour Al-Hakeem</w:t>
            </w:r>
          </w:p>
        </w:tc>
      </w:tr>
      <w:tr w:rsidR="00AF6742" w:rsidRPr="00CF47C1" w14:paraId="674F07B5" w14:textId="77777777" w:rsidTr="001F671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B01C" w14:textId="77777777" w:rsidR="00AF6742" w:rsidRPr="00CF47C1" w:rsidRDefault="00AF6742" w:rsidP="00AF6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7C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0141" w14:textId="5234DCF8" w:rsidR="00AF6742" w:rsidRPr="00CF47C1" w:rsidRDefault="001F6719" w:rsidP="001F671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7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Al-</w:t>
            </w:r>
            <w:proofErr w:type="spellStart"/>
            <w:r w:rsidRPr="001F67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Karkh</w:t>
            </w:r>
            <w:proofErr w:type="spellEnd"/>
            <w:r w:rsidRPr="001F67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of Science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F67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0"/>
      <w:bookmarkEnd w:id="2"/>
      <w:bookmarkEnd w:id="3"/>
    </w:tbl>
    <w:p w14:paraId="654E58A8" w14:textId="77777777" w:rsidR="001F6719" w:rsidRPr="00CF47C1" w:rsidRDefault="001F67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F6719" w:rsidRPr="00CF47C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D6D8" w14:textId="77777777" w:rsidR="007F0330" w:rsidRPr="0000007A" w:rsidRDefault="007F0330" w:rsidP="0099583E">
      <w:r>
        <w:separator/>
      </w:r>
    </w:p>
  </w:endnote>
  <w:endnote w:type="continuationSeparator" w:id="0">
    <w:p w14:paraId="166D30E8" w14:textId="77777777" w:rsidR="007F0330" w:rsidRPr="0000007A" w:rsidRDefault="007F033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0E31" w14:textId="77777777" w:rsidR="007F0330" w:rsidRPr="0000007A" w:rsidRDefault="007F0330" w:rsidP="0099583E">
      <w:r>
        <w:separator/>
      </w:r>
    </w:p>
  </w:footnote>
  <w:footnote w:type="continuationSeparator" w:id="0">
    <w:p w14:paraId="25F7F77A" w14:textId="77777777" w:rsidR="007F0330" w:rsidRPr="0000007A" w:rsidRDefault="007F033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73F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D03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719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71A2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9A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2C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000F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C03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33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A45"/>
    <w:rsid w:val="008B265C"/>
    <w:rsid w:val="008B2C74"/>
    <w:rsid w:val="008C2F62"/>
    <w:rsid w:val="008C4B1F"/>
    <w:rsid w:val="008C75AD"/>
    <w:rsid w:val="008D020E"/>
    <w:rsid w:val="008E5067"/>
    <w:rsid w:val="008F036B"/>
    <w:rsid w:val="008F36E4"/>
    <w:rsid w:val="0090720F"/>
    <w:rsid w:val="009129DA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FF9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883"/>
    <w:rsid w:val="00AD6C51"/>
    <w:rsid w:val="00AE0E9B"/>
    <w:rsid w:val="00AE54CD"/>
    <w:rsid w:val="00AF3016"/>
    <w:rsid w:val="00AF56EF"/>
    <w:rsid w:val="00AF6742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7C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71E2"/>
    <w:rsid w:val="00DB7E1B"/>
    <w:rsid w:val="00DC1D81"/>
    <w:rsid w:val="00DC6FED"/>
    <w:rsid w:val="00DD0C4A"/>
    <w:rsid w:val="00DD274C"/>
    <w:rsid w:val="00DE7D30"/>
    <w:rsid w:val="00E03C32"/>
    <w:rsid w:val="00E1474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C9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7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71A2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rsid w:val="002371A2"/>
  </w:style>
  <w:style w:type="character" w:customStyle="1" w:styleId="Heading3Char">
    <w:name w:val="Heading 3 Char"/>
    <w:basedOn w:val="DefaultParagraphFont"/>
    <w:link w:val="Heading3"/>
    <w:uiPriority w:val="9"/>
    <w:semiHidden/>
    <w:rsid w:val="009129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</cp:revision>
  <dcterms:created xsi:type="dcterms:W3CDTF">2025-01-19T19:53:00Z</dcterms:created>
  <dcterms:modified xsi:type="dcterms:W3CDTF">2025-02-22T11:48:00Z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