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309"/>
        <w:gridCol w:w="15625"/>
      </w:tblGrid>
      <w:tr w:rsidR="00602F7D" w:rsidRPr="000D0D1A" w14:paraId="1643A4CA" w14:textId="77777777" w:rsidTr="004847FF">
        <w:trPr>
          <w:trHeight w:val="450"/>
        </w:trPr>
        <w:tc>
          <w:tcPr>
            <w:tcW w:w="5000" w:type="pct"/>
            <w:gridSpan w:val="2"/>
            <w:tcBorders>
              <w:top w:val="nil"/>
              <w:left w:val="nil"/>
              <w:right w:val="nil"/>
            </w:tcBorders>
          </w:tcPr>
          <w:p w14:paraId="4C55E51F" w14:textId="77777777" w:rsidR="00602F7D" w:rsidRPr="000D0D1A" w:rsidRDefault="00602F7D" w:rsidP="00F2643C">
            <w:pPr>
              <w:pStyle w:val="Heading2"/>
              <w:jc w:val="left"/>
              <w:rPr>
                <w:rFonts w:ascii="Arial" w:hAnsi="Arial" w:cs="Arial"/>
                <w:b w:val="0"/>
                <w:bCs w:val="0"/>
                <w:lang w:val="en-US"/>
              </w:rPr>
            </w:pPr>
          </w:p>
        </w:tc>
      </w:tr>
      <w:tr w:rsidR="0000007A" w:rsidRPr="000D0D1A" w14:paraId="127EAD7E" w14:textId="77777777" w:rsidTr="005B57E7">
        <w:trPr>
          <w:trHeight w:val="413"/>
        </w:trPr>
        <w:tc>
          <w:tcPr>
            <w:tcW w:w="1268" w:type="pct"/>
          </w:tcPr>
          <w:p w14:paraId="3C159AA5" w14:textId="77777777" w:rsidR="0000007A" w:rsidRPr="000D0D1A" w:rsidRDefault="00D27A79" w:rsidP="00696CAD">
            <w:pPr>
              <w:pStyle w:val="BodyText"/>
              <w:ind w:left="90"/>
              <w:jc w:val="left"/>
              <w:rPr>
                <w:rFonts w:ascii="Arial" w:hAnsi="Arial" w:cs="Arial"/>
                <w:bCs/>
                <w:sz w:val="20"/>
                <w:szCs w:val="20"/>
                <w:lang w:val="en-GB"/>
              </w:rPr>
            </w:pPr>
            <w:r w:rsidRPr="000D0D1A">
              <w:rPr>
                <w:rFonts w:ascii="Arial" w:hAnsi="Arial" w:cs="Arial"/>
                <w:bCs/>
                <w:sz w:val="20"/>
                <w:szCs w:val="20"/>
                <w:lang w:val="en-GB"/>
              </w:rPr>
              <w:t xml:space="preserve">Book </w:t>
            </w:r>
            <w:r w:rsidR="0000007A" w:rsidRPr="000D0D1A">
              <w:rPr>
                <w:rFonts w:ascii="Arial" w:hAnsi="Arial" w:cs="Arial"/>
                <w:bCs/>
                <w:sz w:val="20"/>
                <w:szCs w:val="20"/>
                <w:lang w:val="en-GB"/>
              </w:rPr>
              <w:t>Name:</w:t>
            </w:r>
          </w:p>
        </w:tc>
        <w:tc>
          <w:tcPr>
            <w:tcW w:w="3732" w:type="pct"/>
            <w:shd w:val="clear" w:color="auto" w:fill="auto"/>
            <w:tcMar>
              <w:top w:w="0" w:type="dxa"/>
              <w:left w:w="108" w:type="dxa"/>
              <w:bottom w:w="0" w:type="dxa"/>
              <w:right w:w="108" w:type="dxa"/>
            </w:tcMar>
            <w:vAlign w:val="center"/>
          </w:tcPr>
          <w:p w14:paraId="23DA8DCD" w14:textId="79ED2E77" w:rsidR="0000007A" w:rsidRPr="000D0D1A" w:rsidRDefault="00BD6C9E" w:rsidP="00054BC4">
            <w:pPr>
              <w:pStyle w:val="NormalWeb"/>
              <w:rPr>
                <w:rFonts w:ascii="Arial" w:hAnsi="Arial" w:cs="Arial"/>
                <w:b/>
                <w:bCs/>
                <w:sz w:val="20"/>
                <w:szCs w:val="20"/>
                <w:u w:val="single"/>
              </w:rPr>
            </w:pPr>
            <w:hyperlink r:id="rId7" w:history="1">
              <w:r w:rsidRPr="000D0D1A">
                <w:rPr>
                  <w:rStyle w:val="Hyperlink"/>
                  <w:rFonts w:ascii="Arial" w:hAnsi="Arial" w:cs="Arial"/>
                  <w:sz w:val="20"/>
                  <w:szCs w:val="20"/>
                </w:rPr>
                <w:t>Research Perspectives of Microbiology and Biotechnology</w:t>
              </w:r>
            </w:hyperlink>
          </w:p>
        </w:tc>
      </w:tr>
      <w:tr w:rsidR="0000007A" w:rsidRPr="000D0D1A" w14:paraId="73C90375" w14:textId="77777777" w:rsidTr="005B57E7">
        <w:trPr>
          <w:trHeight w:val="290"/>
        </w:trPr>
        <w:tc>
          <w:tcPr>
            <w:tcW w:w="1268" w:type="pct"/>
          </w:tcPr>
          <w:p w14:paraId="20D28135" w14:textId="77777777" w:rsidR="0000007A" w:rsidRPr="000D0D1A" w:rsidRDefault="0000007A" w:rsidP="00696CAD">
            <w:pPr>
              <w:pStyle w:val="BodyText"/>
              <w:ind w:left="90"/>
              <w:jc w:val="left"/>
              <w:rPr>
                <w:rFonts w:ascii="Arial" w:hAnsi="Arial" w:cs="Arial"/>
                <w:bCs/>
                <w:sz w:val="20"/>
                <w:szCs w:val="20"/>
                <w:lang w:val="en-GB"/>
              </w:rPr>
            </w:pPr>
            <w:r w:rsidRPr="000D0D1A">
              <w:rPr>
                <w:rFonts w:ascii="Arial" w:hAnsi="Arial" w:cs="Arial"/>
                <w:bCs/>
                <w:sz w:val="20"/>
                <w:szCs w:val="20"/>
                <w:lang w:val="en-GB"/>
              </w:rPr>
              <w:t>Manuscript Number:</w:t>
            </w:r>
          </w:p>
        </w:tc>
        <w:tc>
          <w:tcPr>
            <w:tcW w:w="3732" w:type="pct"/>
            <w:shd w:val="clear" w:color="auto" w:fill="auto"/>
            <w:tcMar>
              <w:top w:w="0" w:type="dxa"/>
              <w:left w:w="108" w:type="dxa"/>
              <w:bottom w:w="0" w:type="dxa"/>
              <w:right w:w="108" w:type="dxa"/>
            </w:tcMar>
            <w:vAlign w:val="center"/>
          </w:tcPr>
          <w:p w14:paraId="46B39E34" w14:textId="12E5DEC8" w:rsidR="0000007A" w:rsidRPr="000D0D1A" w:rsidRDefault="00E72A8E" w:rsidP="00F3669D">
            <w:pPr>
              <w:pStyle w:val="NormalWeb"/>
              <w:spacing w:before="0" w:beforeAutospacing="0" w:after="0" w:afterAutospacing="0"/>
              <w:rPr>
                <w:rFonts w:ascii="Arial" w:hAnsi="Arial" w:cs="Arial"/>
                <w:b/>
                <w:bCs/>
                <w:sz w:val="20"/>
                <w:szCs w:val="20"/>
                <w:highlight w:val="yellow"/>
                <w:lang w:val="en-GB"/>
              </w:rPr>
            </w:pPr>
            <w:r w:rsidRPr="000D0D1A">
              <w:rPr>
                <w:rFonts w:ascii="Arial" w:hAnsi="Arial" w:cs="Arial"/>
                <w:b/>
                <w:bCs/>
                <w:sz w:val="20"/>
                <w:szCs w:val="20"/>
                <w:lang w:val="en-GB"/>
              </w:rPr>
              <w:t>Ms_BP</w:t>
            </w:r>
            <w:r w:rsidR="00FC432A" w:rsidRPr="000D0D1A">
              <w:rPr>
                <w:rFonts w:ascii="Arial" w:hAnsi="Arial" w:cs="Arial"/>
                <w:b/>
                <w:bCs/>
                <w:sz w:val="20"/>
                <w:szCs w:val="20"/>
                <w:lang w:val="en-GB"/>
              </w:rPr>
              <w:t>R</w:t>
            </w:r>
            <w:r w:rsidRPr="000D0D1A">
              <w:rPr>
                <w:rFonts w:ascii="Arial" w:hAnsi="Arial" w:cs="Arial"/>
                <w:b/>
                <w:bCs/>
                <w:sz w:val="20"/>
                <w:szCs w:val="20"/>
                <w:lang w:val="en-GB"/>
              </w:rPr>
              <w:t>_</w:t>
            </w:r>
            <w:r w:rsidR="00EF459A" w:rsidRPr="000D0D1A">
              <w:rPr>
                <w:rFonts w:ascii="Arial" w:hAnsi="Arial" w:cs="Arial"/>
                <w:b/>
                <w:bCs/>
                <w:sz w:val="20"/>
                <w:szCs w:val="20"/>
              </w:rPr>
              <w:t>4270</w:t>
            </w:r>
          </w:p>
        </w:tc>
      </w:tr>
      <w:tr w:rsidR="0000007A" w:rsidRPr="000D0D1A" w14:paraId="05B60576" w14:textId="77777777" w:rsidTr="005B57E7">
        <w:trPr>
          <w:trHeight w:val="331"/>
        </w:trPr>
        <w:tc>
          <w:tcPr>
            <w:tcW w:w="1268" w:type="pct"/>
          </w:tcPr>
          <w:p w14:paraId="0196A627" w14:textId="77777777" w:rsidR="0000007A" w:rsidRPr="000D0D1A" w:rsidRDefault="0000007A" w:rsidP="00696CAD">
            <w:pPr>
              <w:pStyle w:val="BodyText"/>
              <w:ind w:left="90"/>
              <w:jc w:val="left"/>
              <w:rPr>
                <w:rFonts w:ascii="Arial" w:hAnsi="Arial" w:cs="Arial"/>
                <w:bCs/>
                <w:sz w:val="20"/>
                <w:szCs w:val="20"/>
                <w:lang w:val="en-GB"/>
              </w:rPr>
            </w:pPr>
            <w:r w:rsidRPr="000D0D1A">
              <w:rPr>
                <w:rFonts w:ascii="Arial" w:hAnsi="Arial" w:cs="Arial"/>
                <w:bCs/>
                <w:sz w:val="20"/>
                <w:szCs w:val="20"/>
                <w:lang w:val="en-GB"/>
              </w:rPr>
              <w:t xml:space="preserve">Title of the Manuscript: </w:t>
            </w:r>
          </w:p>
        </w:tc>
        <w:tc>
          <w:tcPr>
            <w:tcW w:w="3732" w:type="pct"/>
            <w:shd w:val="clear" w:color="auto" w:fill="auto"/>
            <w:tcMar>
              <w:top w:w="0" w:type="dxa"/>
              <w:left w:w="108" w:type="dxa"/>
              <w:bottom w:w="0" w:type="dxa"/>
              <w:right w:w="108" w:type="dxa"/>
            </w:tcMar>
            <w:vAlign w:val="center"/>
          </w:tcPr>
          <w:p w14:paraId="0B70E962" w14:textId="7E2976C0" w:rsidR="0000007A" w:rsidRPr="000D0D1A" w:rsidRDefault="00BD6C9E" w:rsidP="000450FC">
            <w:pPr>
              <w:pStyle w:val="NormalWeb"/>
              <w:spacing w:before="0" w:beforeAutospacing="0" w:after="0" w:afterAutospacing="0"/>
              <w:rPr>
                <w:rFonts w:ascii="Arial" w:hAnsi="Arial" w:cs="Arial"/>
                <w:b/>
                <w:sz w:val="20"/>
                <w:szCs w:val="20"/>
                <w:highlight w:val="yellow"/>
              </w:rPr>
            </w:pPr>
            <w:r w:rsidRPr="000D0D1A">
              <w:rPr>
                <w:rFonts w:ascii="Arial" w:hAnsi="Arial" w:cs="Arial"/>
                <w:b/>
                <w:sz w:val="20"/>
                <w:szCs w:val="20"/>
              </w:rPr>
              <w:t>Vital Depths: Exploring the Ecological Roles and Conservation Needs of Deep-Sea Microbial Life</w:t>
            </w:r>
          </w:p>
        </w:tc>
      </w:tr>
      <w:tr w:rsidR="00CF0BBB" w:rsidRPr="000D0D1A" w14:paraId="6D508B1C" w14:textId="77777777" w:rsidTr="005B57E7">
        <w:trPr>
          <w:trHeight w:val="332"/>
        </w:trPr>
        <w:tc>
          <w:tcPr>
            <w:tcW w:w="1268" w:type="pct"/>
          </w:tcPr>
          <w:p w14:paraId="32FC28F7" w14:textId="77777777" w:rsidR="00CF0BBB" w:rsidRPr="000D0D1A" w:rsidRDefault="00CF0BBB" w:rsidP="00696CAD">
            <w:pPr>
              <w:pStyle w:val="BodyText"/>
              <w:ind w:left="90"/>
              <w:jc w:val="left"/>
              <w:rPr>
                <w:rFonts w:ascii="Arial" w:hAnsi="Arial" w:cs="Arial"/>
                <w:bCs/>
                <w:sz w:val="20"/>
                <w:szCs w:val="20"/>
                <w:lang w:val="en-GB"/>
              </w:rPr>
            </w:pPr>
            <w:r w:rsidRPr="000D0D1A">
              <w:rPr>
                <w:rFonts w:ascii="Arial" w:hAnsi="Arial" w:cs="Arial"/>
                <w:bCs/>
                <w:sz w:val="20"/>
                <w:szCs w:val="20"/>
                <w:lang w:val="en-GB"/>
              </w:rPr>
              <w:t>Type of the Article</w:t>
            </w:r>
          </w:p>
        </w:tc>
        <w:tc>
          <w:tcPr>
            <w:tcW w:w="3732" w:type="pct"/>
            <w:shd w:val="clear" w:color="auto" w:fill="auto"/>
            <w:tcMar>
              <w:top w:w="0" w:type="dxa"/>
              <w:left w:w="108" w:type="dxa"/>
              <w:bottom w:w="0" w:type="dxa"/>
              <w:right w:w="108" w:type="dxa"/>
            </w:tcMar>
            <w:vAlign w:val="center"/>
          </w:tcPr>
          <w:p w14:paraId="0EBC6A8E" w14:textId="7C660841" w:rsidR="00CF0BBB" w:rsidRPr="000D0D1A" w:rsidRDefault="00BD6C9E" w:rsidP="000450FC">
            <w:pPr>
              <w:pStyle w:val="NormalWeb"/>
              <w:spacing w:before="0" w:beforeAutospacing="0" w:after="0" w:afterAutospacing="0"/>
              <w:rPr>
                <w:rFonts w:ascii="Arial" w:hAnsi="Arial" w:cs="Arial"/>
                <w:b/>
                <w:sz w:val="20"/>
                <w:szCs w:val="20"/>
                <w:lang w:val="en-GB"/>
              </w:rPr>
            </w:pPr>
            <w:r w:rsidRPr="000D0D1A">
              <w:rPr>
                <w:rFonts w:ascii="Arial" w:hAnsi="Arial" w:cs="Arial"/>
                <w:b/>
                <w:sz w:val="20"/>
                <w:szCs w:val="20"/>
                <w:lang w:val="en-GB"/>
              </w:rPr>
              <w:t>BOOK CHAPTER</w:t>
            </w:r>
          </w:p>
        </w:tc>
      </w:tr>
    </w:tbl>
    <w:p w14:paraId="45F5983C" w14:textId="77777777" w:rsidR="00037D52" w:rsidRPr="000D0D1A" w:rsidRDefault="00037D52" w:rsidP="0000007A">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97"/>
        <w:gridCol w:w="9261"/>
        <w:gridCol w:w="6376"/>
      </w:tblGrid>
      <w:tr w:rsidR="00F1171E" w:rsidRPr="000D0D1A" w14:paraId="71A94C1F" w14:textId="77777777" w:rsidTr="007222C8">
        <w:tc>
          <w:tcPr>
            <w:tcW w:w="5000" w:type="pct"/>
            <w:gridSpan w:val="3"/>
            <w:tcBorders>
              <w:top w:val="nil"/>
              <w:left w:val="nil"/>
              <w:right w:val="nil"/>
            </w:tcBorders>
            <w:noWrap/>
          </w:tcPr>
          <w:p w14:paraId="0BC15285" w14:textId="75BEB51F" w:rsidR="00F1171E" w:rsidRPr="000D0D1A" w:rsidRDefault="00F1171E" w:rsidP="007222C8">
            <w:pPr>
              <w:pStyle w:val="Heading2"/>
              <w:jc w:val="left"/>
              <w:rPr>
                <w:rFonts w:ascii="Arial" w:hAnsi="Arial" w:cs="Arial"/>
                <w:lang w:val="en-GB"/>
              </w:rPr>
            </w:pPr>
            <w:r w:rsidRPr="000D0D1A">
              <w:rPr>
                <w:rFonts w:ascii="Arial" w:hAnsi="Arial" w:cs="Arial"/>
                <w:highlight w:val="yellow"/>
                <w:lang w:val="en-GB"/>
              </w:rPr>
              <w:t>PART  1:</w:t>
            </w:r>
            <w:r w:rsidRPr="000D0D1A">
              <w:rPr>
                <w:rFonts w:ascii="Arial" w:hAnsi="Arial" w:cs="Arial"/>
                <w:lang w:val="en-GB"/>
              </w:rPr>
              <w:t xml:space="preserve"> Comments</w:t>
            </w:r>
          </w:p>
          <w:p w14:paraId="1287753C" w14:textId="77777777" w:rsidR="00F1171E" w:rsidRPr="000D0D1A" w:rsidRDefault="00F1171E" w:rsidP="007222C8">
            <w:pPr>
              <w:rPr>
                <w:rFonts w:ascii="Arial" w:hAnsi="Arial" w:cs="Arial"/>
                <w:sz w:val="20"/>
                <w:szCs w:val="20"/>
                <w:lang w:val="en-GB"/>
              </w:rPr>
            </w:pPr>
          </w:p>
        </w:tc>
      </w:tr>
      <w:tr w:rsidR="00F1171E" w:rsidRPr="000D0D1A" w14:paraId="5EA12279" w14:textId="77777777" w:rsidTr="007222C8">
        <w:tc>
          <w:tcPr>
            <w:tcW w:w="1265" w:type="pct"/>
            <w:noWrap/>
          </w:tcPr>
          <w:p w14:paraId="7AE9682F" w14:textId="77777777" w:rsidR="00F1171E" w:rsidRPr="000D0D1A" w:rsidRDefault="00F1171E" w:rsidP="007222C8">
            <w:pPr>
              <w:pStyle w:val="Heading2"/>
              <w:jc w:val="left"/>
              <w:rPr>
                <w:rFonts w:ascii="Arial" w:hAnsi="Arial" w:cs="Arial"/>
                <w:lang w:val="en-GB"/>
              </w:rPr>
            </w:pPr>
          </w:p>
        </w:tc>
        <w:tc>
          <w:tcPr>
            <w:tcW w:w="2212" w:type="pct"/>
          </w:tcPr>
          <w:p w14:paraId="674EDCCA" w14:textId="77777777" w:rsidR="00F1171E" w:rsidRPr="000D0D1A" w:rsidRDefault="00F1171E" w:rsidP="007222C8">
            <w:pPr>
              <w:pStyle w:val="Heading2"/>
              <w:jc w:val="left"/>
              <w:rPr>
                <w:rFonts w:ascii="Arial" w:hAnsi="Arial" w:cs="Arial"/>
                <w:lang w:val="en-GB"/>
              </w:rPr>
            </w:pPr>
            <w:r w:rsidRPr="000D0D1A">
              <w:rPr>
                <w:rFonts w:ascii="Arial" w:hAnsi="Arial" w:cs="Arial"/>
                <w:lang w:val="en-GB"/>
              </w:rPr>
              <w:t>Reviewer’s comment</w:t>
            </w:r>
          </w:p>
        </w:tc>
        <w:tc>
          <w:tcPr>
            <w:tcW w:w="1523" w:type="pct"/>
          </w:tcPr>
          <w:p w14:paraId="57792C30" w14:textId="77777777" w:rsidR="00F1171E" w:rsidRPr="000D0D1A" w:rsidRDefault="00F1171E" w:rsidP="007222C8">
            <w:pPr>
              <w:pStyle w:val="Heading2"/>
              <w:jc w:val="left"/>
              <w:rPr>
                <w:rFonts w:ascii="Arial" w:hAnsi="Arial" w:cs="Arial"/>
                <w:b w:val="0"/>
                <w:lang w:val="en-GB"/>
              </w:rPr>
            </w:pPr>
            <w:r w:rsidRPr="000D0D1A">
              <w:rPr>
                <w:rFonts w:ascii="Arial" w:hAnsi="Arial" w:cs="Arial"/>
                <w:lang w:val="en-GB"/>
              </w:rPr>
              <w:t>Author’s Feedback</w:t>
            </w:r>
            <w:r w:rsidRPr="000D0D1A">
              <w:rPr>
                <w:rFonts w:ascii="Arial" w:hAnsi="Arial" w:cs="Arial"/>
                <w:b w:val="0"/>
                <w:lang w:val="en-GB"/>
              </w:rPr>
              <w:t xml:space="preserve"> </w:t>
            </w:r>
            <w:r w:rsidRPr="000D0D1A">
              <w:rPr>
                <w:rFonts w:ascii="Arial" w:hAnsi="Arial" w:cs="Arial"/>
                <w:b w:val="0"/>
                <w:i/>
                <w:lang w:val="en-GB"/>
              </w:rPr>
              <w:t>(Please correct the manuscript and highlight that part in the manuscript. It is mandatory that authors should write his/her feedback here)</w:t>
            </w:r>
          </w:p>
        </w:tc>
      </w:tr>
      <w:tr w:rsidR="00F1171E" w:rsidRPr="000D0D1A" w14:paraId="5C0AB4EC" w14:textId="77777777" w:rsidTr="007222C8">
        <w:trPr>
          <w:trHeight w:val="1264"/>
        </w:trPr>
        <w:tc>
          <w:tcPr>
            <w:tcW w:w="1265" w:type="pct"/>
            <w:noWrap/>
          </w:tcPr>
          <w:p w14:paraId="66B47184" w14:textId="48030299" w:rsidR="00F1171E" w:rsidRPr="000D0D1A" w:rsidRDefault="00F1171E" w:rsidP="007222C8">
            <w:pPr>
              <w:ind w:left="360"/>
              <w:rPr>
                <w:rFonts w:ascii="Arial" w:hAnsi="Arial" w:cs="Arial"/>
                <w:b/>
                <w:bCs/>
                <w:sz w:val="20"/>
                <w:szCs w:val="20"/>
                <w:lang w:val="en-GB"/>
              </w:rPr>
            </w:pPr>
            <w:r w:rsidRPr="000D0D1A">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0D0D1A" w:rsidRDefault="00F1171E" w:rsidP="007222C8">
            <w:pPr>
              <w:ind w:left="360"/>
              <w:rPr>
                <w:rFonts w:ascii="Arial" w:eastAsia="MS Mincho" w:hAnsi="Arial" w:cs="Arial"/>
                <w:b/>
                <w:bCs/>
                <w:sz w:val="20"/>
                <w:szCs w:val="20"/>
                <w:lang w:val="en-GB"/>
              </w:rPr>
            </w:pPr>
          </w:p>
        </w:tc>
        <w:tc>
          <w:tcPr>
            <w:tcW w:w="2212" w:type="pct"/>
          </w:tcPr>
          <w:p w14:paraId="7DBC9196" w14:textId="7A64C3E2" w:rsidR="00F1171E" w:rsidRPr="000D0D1A" w:rsidRDefault="007E2CEF" w:rsidP="007E2CEF">
            <w:pPr>
              <w:pStyle w:val="ListParagraph"/>
              <w:ind w:left="0"/>
              <w:jc w:val="both"/>
              <w:rPr>
                <w:rFonts w:ascii="Arial" w:hAnsi="Arial" w:cs="Arial"/>
                <w:b/>
                <w:bCs/>
                <w:sz w:val="20"/>
                <w:szCs w:val="20"/>
                <w:lang w:val="en-GB"/>
              </w:rPr>
            </w:pPr>
            <w:r w:rsidRPr="000D0D1A">
              <w:rPr>
                <w:rFonts w:ascii="Arial" w:hAnsi="Arial" w:cs="Arial"/>
                <w:sz w:val="20"/>
                <w:szCs w:val="20"/>
              </w:rPr>
              <w:t>This manuscript highlights the critical roles of microbial communities in deep-sea ecosystems, emphasizing their contributions to nutrient cycling, carbon sequestration, and maintaining marine biodiversity. By exploring the adaptive mechanisms and ecological functions of these microorganisms, the study provides valuable insights into how these communities sustain life in extreme environments. Additionally, it underscores the urgent need for conservation strategies to protect these ecosystems from threats such as climate change and human activities, offering a foundation for future research and environmental policy development. These findings are essential for advancing our understanding of global ecological processes and the resilience of deep-sea habitats.</w:t>
            </w:r>
          </w:p>
        </w:tc>
        <w:tc>
          <w:tcPr>
            <w:tcW w:w="1523" w:type="pct"/>
          </w:tcPr>
          <w:p w14:paraId="462A339C" w14:textId="77777777" w:rsidR="00F1171E" w:rsidRPr="000D0D1A" w:rsidRDefault="00F1171E" w:rsidP="007222C8">
            <w:pPr>
              <w:pStyle w:val="Heading2"/>
              <w:jc w:val="left"/>
              <w:rPr>
                <w:rFonts w:ascii="Arial" w:hAnsi="Arial" w:cs="Arial"/>
                <w:b w:val="0"/>
                <w:lang w:val="en-GB"/>
              </w:rPr>
            </w:pPr>
          </w:p>
        </w:tc>
      </w:tr>
      <w:tr w:rsidR="00F1171E" w:rsidRPr="000D0D1A" w14:paraId="0D8B5B2C" w14:textId="77777777" w:rsidTr="00260B66">
        <w:trPr>
          <w:trHeight w:val="647"/>
        </w:trPr>
        <w:tc>
          <w:tcPr>
            <w:tcW w:w="1265" w:type="pct"/>
            <w:noWrap/>
          </w:tcPr>
          <w:p w14:paraId="21CBA5FE" w14:textId="77777777" w:rsidR="00F1171E" w:rsidRPr="000D0D1A" w:rsidRDefault="00F1171E" w:rsidP="007222C8">
            <w:pPr>
              <w:ind w:left="360"/>
              <w:rPr>
                <w:rFonts w:ascii="Arial" w:hAnsi="Arial" w:cs="Arial"/>
                <w:b/>
                <w:bCs/>
                <w:sz w:val="20"/>
                <w:szCs w:val="20"/>
                <w:lang w:val="en-GB"/>
              </w:rPr>
            </w:pPr>
            <w:r w:rsidRPr="000D0D1A">
              <w:rPr>
                <w:rFonts w:ascii="Arial" w:hAnsi="Arial" w:cs="Arial"/>
                <w:b/>
                <w:bCs/>
                <w:sz w:val="20"/>
                <w:szCs w:val="20"/>
                <w:lang w:val="en-GB"/>
              </w:rPr>
              <w:t>Is the title of the article suitable?</w:t>
            </w:r>
          </w:p>
          <w:p w14:paraId="1CABB61A" w14:textId="77777777" w:rsidR="00F1171E" w:rsidRPr="000D0D1A" w:rsidRDefault="00F1171E" w:rsidP="007222C8">
            <w:pPr>
              <w:ind w:left="360"/>
              <w:rPr>
                <w:rFonts w:ascii="Arial" w:hAnsi="Arial" w:cs="Arial"/>
                <w:b/>
                <w:bCs/>
                <w:sz w:val="20"/>
                <w:szCs w:val="20"/>
                <w:lang w:val="en-GB"/>
              </w:rPr>
            </w:pPr>
            <w:r w:rsidRPr="000D0D1A">
              <w:rPr>
                <w:rFonts w:ascii="Arial" w:hAnsi="Arial" w:cs="Arial"/>
                <w:b/>
                <w:bCs/>
                <w:sz w:val="20"/>
                <w:szCs w:val="20"/>
                <w:lang w:val="en-GB"/>
              </w:rPr>
              <w:t>(If not please suggest an alternative title)</w:t>
            </w:r>
          </w:p>
          <w:p w14:paraId="0275B919" w14:textId="77777777" w:rsidR="00F1171E" w:rsidRPr="000D0D1A" w:rsidRDefault="00F1171E" w:rsidP="007222C8">
            <w:pPr>
              <w:pStyle w:val="Heading2"/>
              <w:jc w:val="left"/>
              <w:rPr>
                <w:rFonts w:ascii="Arial" w:hAnsi="Arial" w:cs="Arial"/>
                <w:u w:val="single"/>
                <w:lang w:val="en-GB"/>
              </w:rPr>
            </w:pPr>
          </w:p>
        </w:tc>
        <w:tc>
          <w:tcPr>
            <w:tcW w:w="2212" w:type="pct"/>
          </w:tcPr>
          <w:p w14:paraId="794AA9A7" w14:textId="2EE05BF9" w:rsidR="00F1171E" w:rsidRPr="000D0D1A" w:rsidRDefault="007E2CEF" w:rsidP="007E2CEF">
            <w:pPr>
              <w:ind w:left="-12"/>
              <w:rPr>
                <w:rFonts w:ascii="Arial" w:hAnsi="Arial" w:cs="Arial"/>
                <w:b/>
                <w:bCs/>
                <w:sz w:val="20"/>
                <w:szCs w:val="20"/>
                <w:lang w:val="en-GB"/>
              </w:rPr>
            </w:pPr>
            <w:r w:rsidRPr="000D0D1A">
              <w:rPr>
                <w:rFonts w:ascii="Arial" w:hAnsi="Arial" w:cs="Arial"/>
                <w:sz w:val="20"/>
                <w:szCs w:val="20"/>
              </w:rPr>
              <w:t xml:space="preserve">Yes, the title is suitable. It effectively encapsulates the key themes of the article, providing a clear and concise overview of its content. </w:t>
            </w:r>
          </w:p>
        </w:tc>
        <w:tc>
          <w:tcPr>
            <w:tcW w:w="1523" w:type="pct"/>
          </w:tcPr>
          <w:p w14:paraId="405B6701" w14:textId="77777777" w:rsidR="00F1171E" w:rsidRPr="000D0D1A" w:rsidRDefault="00F1171E" w:rsidP="007222C8">
            <w:pPr>
              <w:pStyle w:val="Heading2"/>
              <w:jc w:val="left"/>
              <w:rPr>
                <w:rFonts w:ascii="Arial" w:hAnsi="Arial" w:cs="Arial"/>
                <w:b w:val="0"/>
                <w:lang w:val="en-GB"/>
              </w:rPr>
            </w:pPr>
          </w:p>
        </w:tc>
      </w:tr>
      <w:tr w:rsidR="00F1171E" w:rsidRPr="000D0D1A" w14:paraId="5604762A" w14:textId="77777777" w:rsidTr="007222C8">
        <w:trPr>
          <w:trHeight w:val="1262"/>
        </w:trPr>
        <w:tc>
          <w:tcPr>
            <w:tcW w:w="1265" w:type="pct"/>
            <w:noWrap/>
          </w:tcPr>
          <w:p w14:paraId="3635573D" w14:textId="77777777" w:rsidR="00F1171E" w:rsidRPr="000D0D1A" w:rsidRDefault="00F1171E" w:rsidP="007222C8">
            <w:pPr>
              <w:pStyle w:val="Heading2"/>
              <w:ind w:left="360"/>
              <w:jc w:val="left"/>
              <w:rPr>
                <w:rFonts w:ascii="Arial" w:hAnsi="Arial" w:cs="Arial"/>
                <w:lang w:val="en-GB"/>
              </w:rPr>
            </w:pPr>
            <w:r w:rsidRPr="000D0D1A">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0D0D1A" w:rsidRDefault="00F1171E" w:rsidP="007222C8">
            <w:pPr>
              <w:pStyle w:val="Heading2"/>
              <w:jc w:val="left"/>
              <w:rPr>
                <w:rFonts w:ascii="Arial" w:hAnsi="Arial" w:cs="Arial"/>
                <w:u w:val="single"/>
                <w:lang w:val="en-GB"/>
              </w:rPr>
            </w:pPr>
          </w:p>
        </w:tc>
        <w:tc>
          <w:tcPr>
            <w:tcW w:w="2212" w:type="pct"/>
          </w:tcPr>
          <w:p w14:paraId="4928F733" w14:textId="77777777" w:rsidR="00F1171E" w:rsidRPr="000D0D1A" w:rsidRDefault="007E2CEF" w:rsidP="007E2CEF">
            <w:pPr>
              <w:ind w:hanging="89"/>
              <w:jc w:val="both"/>
              <w:rPr>
                <w:rFonts w:ascii="Arial" w:hAnsi="Arial" w:cs="Arial"/>
                <w:sz w:val="20"/>
                <w:szCs w:val="20"/>
              </w:rPr>
            </w:pPr>
            <w:r w:rsidRPr="000D0D1A">
              <w:rPr>
                <w:rFonts w:ascii="Arial" w:hAnsi="Arial" w:cs="Arial"/>
                <w:sz w:val="20"/>
                <w:szCs w:val="20"/>
              </w:rPr>
              <w:t>The abstract starts by highlighting the ecological significance and roles of microbial communities in deep-sea ecosystems, which aligns with the article's objectives.</w:t>
            </w:r>
          </w:p>
          <w:p w14:paraId="0FB7E83A" w14:textId="55FF6188" w:rsidR="007E2CEF" w:rsidRPr="000D0D1A" w:rsidRDefault="007E2CEF" w:rsidP="007E2CEF">
            <w:pPr>
              <w:ind w:hanging="89"/>
              <w:jc w:val="both"/>
              <w:rPr>
                <w:rFonts w:ascii="Arial" w:hAnsi="Arial" w:cs="Arial"/>
                <w:b/>
                <w:bCs/>
                <w:sz w:val="20"/>
                <w:szCs w:val="20"/>
                <w:lang w:val="en-GB"/>
              </w:rPr>
            </w:pPr>
            <w:r w:rsidRPr="000D0D1A">
              <w:rPr>
                <w:rFonts w:ascii="Arial" w:hAnsi="Arial" w:cs="Arial"/>
                <w:sz w:val="20"/>
                <w:szCs w:val="20"/>
              </w:rPr>
              <w:t>The abstract could briefly mention specific biotechnological or bioinformatics techniques (e.g., genomic sequencing or metagenomic analysis) to provide a clearer understanding of how these communities were studied.</w:t>
            </w:r>
          </w:p>
        </w:tc>
        <w:tc>
          <w:tcPr>
            <w:tcW w:w="1523" w:type="pct"/>
          </w:tcPr>
          <w:p w14:paraId="1D54B730" w14:textId="77777777" w:rsidR="00F1171E" w:rsidRPr="000D0D1A" w:rsidRDefault="00F1171E" w:rsidP="007222C8">
            <w:pPr>
              <w:pStyle w:val="Heading2"/>
              <w:jc w:val="left"/>
              <w:rPr>
                <w:rFonts w:ascii="Arial" w:hAnsi="Arial" w:cs="Arial"/>
                <w:b w:val="0"/>
                <w:lang w:val="en-GB"/>
              </w:rPr>
            </w:pPr>
          </w:p>
        </w:tc>
      </w:tr>
      <w:tr w:rsidR="00F1171E" w:rsidRPr="000D0D1A" w14:paraId="2F579F54" w14:textId="77777777" w:rsidTr="007222C8">
        <w:trPr>
          <w:trHeight w:val="859"/>
        </w:trPr>
        <w:tc>
          <w:tcPr>
            <w:tcW w:w="1265" w:type="pct"/>
            <w:noWrap/>
          </w:tcPr>
          <w:p w14:paraId="04361F46" w14:textId="368783AB" w:rsidR="00F1171E" w:rsidRPr="000D0D1A" w:rsidRDefault="00DC6FED" w:rsidP="007222C8">
            <w:pPr>
              <w:ind w:left="360"/>
              <w:rPr>
                <w:rFonts w:ascii="Arial" w:hAnsi="Arial" w:cs="Arial"/>
                <w:b/>
                <w:bCs/>
                <w:sz w:val="20"/>
                <w:szCs w:val="20"/>
                <w:u w:val="single"/>
                <w:lang w:val="en-GB"/>
              </w:rPr>
            </w:pPr>
            <w:r w:rsidRPr="000D0D1A">
              <w:rPr>
                <w:rFonts w:ascii="Arial" w:hAnsi="Arial" w:cs="Arial"/>
                <w:b/>
                <w:bCs/>
                <w:sz w:val="20"/>
                <w:szCs w:val="20"/>
                <w:lang w:val="en-GB"/>
              </w:rPr>
              <w:t xml:space="preserve">Is the manuscript scientifically, correct? Please write here. </w:t>
            </w:r>
          </w:p>
        </w:tc>
        <w:tc>
          <w:tcPr>
            <w:tcW w:w="2212" w:type="pct"/>
          </w:tcPr>
          <w:p w14:paraId="2B5A7721" w14:textId="660901F9" w:rsidR="00F1171E" w:rsidRPr="000D0D1A" w:rsidRDefault="007E2CEF" w:rsidP="007E2CEF">
            <w:pPr>
              <w:pStyle w:val="ListParagraph"/>
              <w:ind w:left="0"/>
              <w:jc w:val="both"/>
              <w:rPr>
                <w:rFonts w:ascii="Arial" w:hAnsi="Arial" w:cs="Arial"/>
                <w:b/>
                <w:bCs/>
                <w:sz w:val="20"/>
                <w:szCs w:val="20"/>
                <w:lang w:val="en-GB"/>
              </w:rPr>
            </w:pPr>
            <w:r w:rsidRPr="000D0D1A">
              <w:rPr>
                <w:rFonts w:ascii="Arial" w:hAnsi="Arial" w:cs="Arial"/>
                <w:sz w:val="20"/>
                <w:szCs w:val="20"/>
              </w:rPr>
              <w:t>The manuscript is scientifically grounded, with its content aligned with current understanding and research in marine microbial ecology. However, adding quantitative findings, methodological details, and specific examples would enhance its scientific validity and impact. A thorough peer review focusing on these areas is recommended before publication.</w:t>
            </w:r>
          </w:p>
        </w:tc>
        <w:tc>
          <w:tcPr>
            <w:tcW w:w="1523" w:type="pct"/>
          </w:tcPr>
          <w:p w14:paraId="4898F764" w14:textId="77777777" w:rsidR="00F1171E" w:rsidRPr="000D0D1A" w:rsidRDefault="00F1171E" w:rsidP="007222C8">
            <w:pPr>
              <w:pStyle w:val="Heading2"/>
              <w:jc w:val="left"/>
              <w:rPr>
                <w:rFonts w:ascii="Arial" w:hAnsi="Arial" w:cs="Arial"/>
                <w:b w:val="0"/>
                <w:lang w:val="en-GB"/>
              </w:rPr>
            </w:pPr>
          </w:p>
        </w:tc>
      </w:tr>
      <w:tr w:rsidR="00F1171E" w:rsidRPr="000D0D1A" w14:paraId="73739464" w14:textId="77777777" w:rsidTr="007222C8">
        <w:trPr>
          <w:trHeight w:val="703"/>
        </w:trPr>
        <w:tc>
          <w:tcPr>
            <w:tcW w:w="1265" w:type="pct"/>
            <w:noWrap/>
          </w:tcPr>
          <w:p w14:paraId="09C25322" w14:textId="77777777" w:rsidR="00F1171E" w:rsidRPr="000D0D1A" w:rsidRDefault="00F1171E" w:rsidP="007222C8">
            <w:pPr>
              <w:ind w:left="360"/>
              <w:rPr>
                <w:rFonts w:ascii="Arial" w:hAnsi="Arial" w:cs="Arial"/>
                <w:b/>
                <w:bCs/>
                <w:sz w:val="20"/>
                <w:szCs w:val="20"/>
                <w:lang w:val="en-GB"/>
              </w:rPr>
            </w:pPr>
            <w:r w:rsidRPr="000D0D1A">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0D0D1A" w:rsidRDefault="00F1171E" w:rsidP="007222C8">
            <w:pPr>
              <w:ind w:left="360"/>
              <w:rPr>
                <w:rFonts w:ascii="Arial" w:hAnsi="Arial" w:cs="Arial"/>
                <w:b/>
                <w:bCs/>
                <w:sz w:val="20"/>
                <w:szCs w:val="20"/>
                <w:u w:val="single"/>
                <w:lang w:val="en-GB"/>
              </w:rPr>
            </w:pPr>
            <w:r w:rsidRPr="000D0D1A">
              <w:rPr>
                <w:rFonts w:ascii="Arial" w:hAnsi="Arial" w:cs="Arial"/>
                <w:b/>
                <w:bCs/>
                <w:sz w:val="20"/>
                <w:szCs w:val="20"/>
                <w:u w:val="single"/>
                <w:lang w:val="en-GB"/>
              </w:rPr>
              <w:t>-</w:t>
            </w:r>
          </w:p>
        </w:tc>
        <w:tc>
          <w:tcPr>
            <w:tcW w:w="2212" w:type="pct"/>
          </w:tcPr>
          <w:p w14:paraId="24FE0567" w14:textId="287F7D68" w:rsidR="00F1171E" w:rsidRPr="000D0D1A" w:rsidRDefault="007E2CEF" w:rsidP="004256AB">
            <w:pPr>
              <w:pStyle w:val="ListParagraph"/>
              <w:ind w:left="0"/>
              <w:jc w:val="both"/>
              <w:rPr>
                <w:rFonts w:ascii="Arial" w:hAnsi="Arial" w:cs="Arial"/>
                <w:b/>
                <w:bCs/>
                <w:sz w:val="20"/>
                <w:szCs w:val="20"/>
                <w:lang w:val="en-GB"/>
              </w:rPr>
            </w:pPr>
            <w:r w:rsidRPr="000D0D1A">
              <w:rPr>
                <w:rFonts w:ascii="Arial" w:hAnsi="Arial" w:cs="Arial"/>
                <w:sz w:val="20"/>
                <w:szCs w:val="20"/>
              </w:rPr>
              <w:t>The references in the manuscript are generally sufficient and relevant. However, including more recent studies and additional references focused on technological innovations, hydrothermal vent ecosystems, and conservation policies would further enhance its depth and relevance. These additions would ensure the manuscript reflects the latest advancements and provides a holistic view of the topic.</w:t>
            </w:r>
          </w:p>
        </w:tc>
        <w:tc>
          <w:tcPr>
            <w:tcW w:w="1523" w:type="pct"/>
          </w:tcPr>
          <w:p w14:paraId="40220055" w14:textId="77777777" w:rsidR="00F1171E" w:rsidRPr="000D0D1A" w:rsidRDefault="00F1171E" w:rsidP="007222C8">
            <w:pPr>
              <w:pStyle w:val="Heading2"/>
              <w:jc w:val="left"/>
              <w:rPr>
                <w:rFonts w:ascii="Arial" w:hAnsi="Arial" w:cs="Arial"/>
                <w:b w:val="0"/>
                <w:lang w:val="en-GB"/>
              </w:rPr>
            </w:pPr>
          </w:p>
        </w:tc>
      </w:tr>
      <w:tr w:rsidR="00F1171E" w:rsidRPr="000D0D1A" w14:paraId="73CC4A50" w14:textId="77777777" w:rsidTr="007222C8">
        <w:trPr>
          <w:trHeight w:val="386"/>
        </w:trPr>
        <w:tc>
          <w:tcPr>
            <w:tcW w:w="1265" w:type="pct"/>
            <w:noWrap/>
          </w:tcPr>
          <w:p w14:paraId="029CE8D0" w14:textId="77777777" w:rsidR="00F1171E" w:rsidRPr="000D0D1A" w:rsidRDefault="00F1171E" w:rsidP="007222C8">
            <w:pPr>
              <w:pStyle w:val="Heading2"/>
              <w:jc w:val="left"/>
              <w:rPr>
                <w:rFonts w:ascii="Arial" w:hAnsi="Arial" w:cs="Arial"/>
                <w:b w:val="0"/>
                <w:lang w:val="en-GB"/>
              </w:rPr>
            </w:pPr>
          </w:p>
          <w:p w14:paraId="589C16C7" w14:textId="77777777" w:rsidR="00F1171E" w:rsidRPr="000D0D1A" w:rsidRDefault="00F1171E" w:rsidP="007222C8">
            <w:pPr>
              <w:pStyle w:val="Heading2"/>
              <w:ind w:left="360"/>
              <w:jc w:val="left"/>
              <w:rPr>
                <w:rFonts w:ascii="Arial" w:hAnsi="Arial" w:cs="Arial"/>
                <w:bCs w:val="0"/>
                <w:lang w:val="en-GB"/>
              </w:rPr>
            </w:pPr>
            <w:r w:rsidRPr="000D0D1A">
              <w:rPr>
                <w:rFonts w:ascii="Arial" w:hAnsi="Arial" w:cs="Arial"/>
                <w:bCs w:val="0"/>
                <w:lang w:val="en-GB"/>
              </w:rPr>
              <w:t>Is the language/English quality of the article suitable for scholarly communications?</w:t>
            </w:r>
          </w:p>
          <w:p w14:paraId="7722B85E" w14:textId="77777777" w:rsidR="00F1171E" w:rsidRPr="000D0D1A" w:rsidRDefault="00F1171E" w:rsidP="007222C8">
            <w:pPr>
              <w:rPr>
                <w:rFonts w:ascii="Arial" w:hAnsi="Arial" w:cs="Arial"/>
                <w:sz w:val="20"/>
                <w:szCs w:val="20"/>
                <w:lang w:val="en-GB"/>
              </w:rPr>
            </w:pPr>
          </w:p>
        </w:tc>
        <w:tc>
          <w:tcPr>
            <w:tcW w:w="2212" w:type="pct"/>
          </w:tcPr>
          <w:p w14:paraId="149A6CEF" w14:textId="177D4DBB" w:rsidR="00F1171E" w:rsidRPr="000D0D1A" w:rsidRDefault="004256AB" w:rsidP="007222C8">
            <w:pPr>
              <w:rPr>
                <w:rFonts w:ascii="Arial" w:hAnsi="Arial" w:cs="Arial"/>
                <w:sz w:val="20"/>
                <w:szCs w:val="20"/>
                <w:lang w:val="en-GB"/>
              </w:rPr>
            </w:pPr>
            <w:r w:rsidRPr="000D0D1A">
              <w:rPr>
                <w:rFonts w:ascii="Arial" w:hAnsi="Arial" w:cs="Arial"/>
                <w:sz w:val="20"/>
                <w:szCs w:val="20"/>
              </w:rPr>
              <w:t>The language quality is adequate for scholarly communication, but improving sentence structure, reducing redundancy, and refining grammar will enhance its impact. A round of professional editing or peer review would be highly beneficial to elevate the manuscript's quality to the highest standards.</w:t>
            </w:r>
          </w:p>
        </w:tc>
        <w:tc>
          <w:tcPr>
            <w:tcW w:w="1523" w:type="pct"/>
          </w:tcPr>
          <w:p w14:paraId="0351CA58" w14:textId="77777777" w:rsidR="00F1171E" w:rsidRPr="000D0D1A" w:rsidRDefault="00F1171E" w:rsidP="007222C8">
            <w:pPr>
              <w:rPr>
                <w:rFonts w:ascii="Arial" w:hAnsi="Arial" w:cs="Arial"/>
                <w:sz w:val="20"/>
                <w:szCs w:val="20"/>
                <w:lang w:val="en-GB"/>
              </w:rPr>
            </w:pPr>
          </w:p>
        </w:tc>
      </w:tr>
      <w:tr w:rsidR="00F1171E" w:rsidRPr="000D0D1A" w14:paraId="20A16C0C" w14:textId="77777777" w:rsidTr="00260B66">
        <w:trPr>
          <w:trHeight w:val="737"/>
        </w:trPr>
        <w:tc>
          <w:tcPr>
            <w:tcW w:w="1265" w:type="pct"/>
            <w:noWrap/>
          </w:tcPr>
          <w:p w14:paraId="7F4BCFAE" w14:textId="77777777" w:rsidR="00F1171E" w:rsidRPr="000D0D1A" w:rsidRDefault="00F1171E" w:rsidP="007222C8">
            <w:pPr>
              <w:pStyle w:val="Heading2"/>
              <w:jc w:val="left"/>
              <w:rPr>
                <w:rFonts w:ascii="Arial" w:hAnsi="Arial" w:cs="Arial"/>
                <w:b w:val="0"/>
                <w:bCs w:val="0"/>
                <w:lang w:val="en-GB"/>
              </w:rPr>
            </w:pPr>
            <w:r w:rsidRPr="000D0D1A">
              <w:rPr>
                <w:rFonts w:ascii="Arial" w:hAnsi="Arial" w:cs="Arial"/>
                <w:bCs w:val="0"/>
                <w:u w:val="single"/>
                <w:lang w:val="en-GB"/>
              </w:rPr>
              <w:t>Optional/General</w:t>
            </w:r>
            <w:r w:rsidRPr="000D0D1A">
              <w:rPr>
                <w:rFonts w:ascii="Arial" w:hAnsi="Arial" w:cs="Arial"/>
                <w:bCs w:val="0"/>
                <w:lang w:val="en-GB"/>
              </w:rPr>
              <w:t xml:space="preserve"> </w:t>
            </w:r>
            <w:r w:rsidRPr="000D0D1A">
              <w:rPr>
                <w:rFonts w:ascii="Arial" w:hAnsi="Arial" w:cs="Arial"/>
                <w:b w:val="0"/>
                <w:bCs w:val="0"/>
                <w:lang w:val="en-GB"/>
              </w:rPr>
              <w:t>comments</w:t>
            </w:r>
          </w:p>
          <w:p w14:paraId="1A6B3748" w14:textId="77777777" w:rsidR="00F1171E" w:rsidRPr="000D0D1A" w:rsidRDefault="00F1171E" w:rsidP="007222C8">
            <w:pPr>
              <w:pStyle w:val="Heading2"/>
              <w:jc w:val="left"/>
              <w:rPr>
                <w:rFonts w:ascii="Arial" w:hAnsi="Arial" w:cs="Arial"/>
                <w:b w:val="0"/>
                <w:lang w:val="en-GB"/>
              </w:rPr>
            </w:pPr>
          </w:p>
        </w:tc>
        <w:tc>
          <w:tcPr>
            <w:tcW w:w="2212" w:type="pct"/>
          </w:tcPr>
          <w:p w14:paraId="1E347C61" w14:textId="77777777" w:rsidR="00F1171E" w:rsidRPr="000D0D1A" w:rsidRDefault="00F1171E" w:rsidP="007222C8">
            <w:pPr>
              <w:rPr>
                <w:rFonts w:ascii="Arial" w:hAnsi="Arial" w:cs="Arial"/>
                <w:sz w:val="20"/>
                <w:szCs w:val="20"/>
                <w:lang w:val="en-GB"/>
              </w:rPr>
            </w:pPr>
          </w:p>
          <w:p w14:paraId="15DFD0E8" w14:textId="48DB371D" w:rsidR="00F1171E" w:rsidRPr="000D0D1A" w:rsidRDefault="004256AB" w:rsidP="007222C8">
            <w:pPr>
              <w:rPr>
                <w:rFonts w:ascii="Arial" w:hAnsi="Arial" w:cs="Arial"/>
                <w:sz w:val="20"/>
                <w:szCs w:val="20"/>
                <w:lang w:val="en-GB"/>
              </w:rPr>
            </w:pPr>
            <w:r w:rsidRPr="000D0D1A">
              <w:rPr>
                <w:rFonts w:ascii="Arial" w:hAnsi="Arial" w:cs="Arial"/>
                <w:sz w:val="20"/>
                <w:szCs w:val="20"/>
                <w:lang w:val="en-GB"/>
              </w:rPr>
              <w:t>-</w:t>
            </w:r>
          </w:p>
        </w:tc>
        <w:tc>
          <w:tcPr>
            <w:tcW w:w="1523" w:type="pct"/>
          </w:tcPr>
          <w:p w14:paraId="465E098E" w14:textId="77777777" w:rsidR="00F1171E" w:rsidRPr="000D0D1A" w:rsidRDefault="00F1171E" w:rsidP="007222C8">
            <w:pPr>
              <w:rPr>
                <w:rFonts w:ascii="Arial" w:hAnsi="Arial" w:cs="Arial"/>
                <w:sz w:val="20"/>
                <w:szCs w:val="20"/>
                <w:lang w:val="en-GB"/>
              </w:rPr>
            </w:pPr>
          </w:p>
        </w:tc>
      </w:tr>
    </w:tbl>
    <w:p w14:paraId="6BBACB91" w14:textId="77777777" w:rsidR="00F1171E" w:rsidRPr="000D0D1A"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310"/>
        <w:gridCol w:w="590"/>
        <w:gridCol w:w="8591"/>
        <w:gridCol w:w="6443"/>
      </w:tblGrid>
      <w:tr w:rsidR="0032315D" w:rsidRPr="000D0D1A" w14:paraId="01435FCF" w14:textId="77777777" w:rsidTr="00F84384">
        <w:tc>
          <w:tcPr>
            <w:tcW w:w="5000" w:type="pct"/>
            <w:gridSpan w:val="4"/>
            <w:tcBorders>
              <w:top w:val="nil"/>
              <w:left w:val="nil"/>
              <w:right w:val="nil"/>
            </w:tcBorders>
            <w:shd w:val="clear" w:color="auto" w:fill="auto"/>
            <w:noWrap/>
            <w:tcMar>
              <w:top w:w="0" w:type="dxa"/>
              <w:left w:w="108" w:type="dxa"/>
              <w:bottom w:w="0" w:type="dxa"/>
              <w:right w:w="108" w:type="dxa"/>
            </w:tcMar>
            <w:vAlign w:val="center"/>
          </w:tcPr>
          <w:p w14:paraId="089D2D3A" w14:textId="77777777" w:rsidR="0032315D" w:rsidRPr="000D0D1A" w:rsidRDefault="0032315D" w:rsidP="0032315D">
            <w:pPr>
              <w:rPr>
                <w:rFonts w:ascii="Arial" w:eastAsia="Arial Unicode MS" w:hAnsi="Arial" w:cs="Arial"/>
                <w:b/>
                <w:sz w:val="20"/>
                <w:szCs w:val="20"/>
                <w:u w:val="single"/>
                <w:lang w:val="en-GB"/>
              </w:rPr>
            </w:pPr>
            <w:bookmarkStart w:id="0" w:name="_Hlk156057704"/>
            <w:bookmarkStart w:id="1" w:name="_Hlk156057883"/>
            <w:r w:rsidRPr="000D0D1A">
              <w:rPr>
                <w:rFonts w:ascii="Arial" w:eastAsia="Arial Unicode MS" w:hAnsi="Arial" w:cs="Arial"/>
                <w:b/>
                <w:sz w:val="20"/>
                <w:szCs w:val="20"/>
                <w:highlight w:val="yellow"/>
                <w:u w:val="single"/>
                <w:lang w:val="en-GB"/>
              </w:rPr>
              <w:t>PART  2:</w:t>
            </w:r>
            <w:r w:rsidRPr="000D0D1A">
              <w:rPr>
                <w:rFonts w:ascii="Arial" w:eastAsia="Arial Unicode MS" w:hAnsi="Arial" w:cs="Arial"/>
                <w:b/>
                <w:sz w:val="20"/>
                <w:szCs w:val="20"/>
                <w:u w:val="single"/>
                <w:lang w:val="en-GB"/>
              </w:rPr>
              <w:t xml:space="preserve"> </w:t>
            </w:r>
          </w:p>
          <w:p w14:paraId="10DCCA23" w14:textId="77777777" w:rsidR="0032315D" w:rsidRPr="000D0D1A" w:rsidRDefault="0032315D" w:rsidP="0032315D">
            <w:pPr>
              <w:rPr>
                <w:rFonts w:ascii="Arial" w:eastAsia="Arial Unicode MS" w:hAnsi="Arial" w:cs="Arial"/>
                <w:b/>
                <w:sz w:val="20"/>
                <w:szCs w:val="20"/>
                <w:u w:val="single"/>
                <w:lang w:val="en-GB"/>
              </w:rPr>
            </w:pPr>
          </w:p>
        </w:tc>
      </w:tr>
      <w:tr w:rsidR="0032315D" w:rsidRPr="000D0D1A" w14:paraId="7AE7640B" w14:textId="77777777" w:rsidTr="00F84384">
        <w:tc>
          <w:tcPr>
            <w:tcW w:w="1268" w:type="pct"/>
            <w:shd w:val="clear" w:color="auto" w:fill="auto"/>
            <w:noWrap/>
            <w:tcMar>
              <w:top w:w="0" w:type="dxa"/>
              <w:left w:w="108" w:type="dxa"/>
              <w:bottom w:w="0" w:type="dxa"/>
              <w:right w:w="108" w:type="dxa"/>
            </w:tcMar>
            <w:vAlign w:val="center"/>
          </w:tcPr>
          <w:p w14:paraId="10BF396E" w14:textId="77777777" w:rsidR="0032315D" w:rsidRPr="000D0D1A" w:rsidRDefault="0032315D" w:rsidP="0032315D">
            <w:pPr>
              <w:rPr>
                <w:rFonts w:ascii="Arial" w:eastAsia="Arial Unicode MS" w:hAnsi="Arial" w:cs="Arial"/>
                <w:sz w:val="20"/>
                <w:szCs w:val="20"/>
                <w:lang w:val="en-GB"/>
              </w:rPr>
            </w:pPr>
          </w:p>
        </w:tc>
        <w:tc>
          <w:tcPr>
            <w:tcW w:w="2193" w:type="pct"/>
            <w:gridSpan w:val="2"/>
            <w:shd w:val="clear" w:color="auto" w:fill="auto"/>
            <w:tcMar>
              <w:top w:w="0" w:type="dxa"/>
              <w:left w:w="108" w:type="dxa"/>
              <w:bottom w:w="0" w:type="dxa"/>
              <w:right w:w="108" w:type="dxa"/>
            </w:tcMar>
          </w:tcPr>
          <w:p w14:paraId="130AF167" w14:textId="77777777" w:rsidR="0032315D" w:rsidRPr="000D0D1A" w:rsidRDefault="0032315D" w:rsidP="0032315D">
            <w:pPr>
              <w:keepNext/>
              <w:outlineLvl w:val="1"/>
              <w:rPr>
                <w:rFonts w:ascii="Arial" w:eastAsia="MS Mincho" w:hAnsi="Arial" w:cs="Arial"/>
                <w:b/>
                <w:bCs/>
                <w:sz w:val="20"/>
                <w:szCs w:val="20"/>
                <w:lang w:val="en-GB"/>
              </w:rPr>
            </w:pPr>
            <w:r w:rsidRPr="000D0D1A">
              <w:rPr>
                <w:rFonts w:ascii="Arial" w:eastAsia="MS Mincho" w:hAnsi="Arial" w:cs="Arial"/>
                <w:b/>
                <w:bCs/>
                <w:sz w:val="20"/>
                <w:szCs w:val="20"/>
                <w:lang w:val="en-GB"/>
              </w:rPr>
              <w:t>Reviewer’s comment</w:t>
            </w:r>
          </w:p>
        </w:tc>
        <w:tc>
          <w:tcPr>
            <w:tcW w:w="1539" w:type="pct"/>
            <w:shd w:val="clear" w:color="auto" w:fill="auto"/>
          </w:tcPr>
          <w:p w14:paraId="25DBC37D" w14:textId="77777777" w:rsidR="0032315D" w:rsidRPr="000D0D1A" w:rsidRDefault="0032315D" w:rsidP="0032315D">
            <w:pPr>
              <w:keepNext/>
              <w:outlineLvl w:val="1"/>
              <w:rPr>
                <w:rFonts w:ascii="Arial" w:eastAsia="MS Mincho" w:hAnsi="Arial" w:cs="Arial"/>
                <w:bCs/>
                <w:sz w:val="20"/>
                <w:szCs w:val="20"/>
                <w:lang w:val="en-GB"/>
              </w:rPr>
            </w:pPr>
            <w:r w:rsidRPr="000D0D1A">
              <w:rPr>
                <w:rFonts w:ascii="Arial" w:eastAsia="MS Mincho" w:hAnsi="Arial" w:cs="Arial"/>
                <w:b/>
                <w:bCs/>
                <w:sz w:val="20"/>
                <w:szCs w:val="20"/>
                <w:lang w:val="en-GB"/>
              </w:rPr>
              <w:t>Author’s comment</w:t>
            </w:r>
            <w:r w:rsidRPr="000D0D1A">
              <w:rPr>
                <w:rFonts w:ascii="Arial" w:eastAsia="MS Mincho" w:hAnsi="Arial" w:cs="Arial"/>
                <w:bCs/>
                <w:sz w:val="20"/>
                <w:szCs w:val="20"/>
                <w:lang w:val="en-GB"/>
              </w:rPr>
              <w:t xml:space="preserve"> </w:t>
            </w:r>
            <w:r w:rsidRPr="000D0D1A">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32315D" w:rsidRPr="000D0D1A" w14:paraId="4A37BD41" w14:textId="77777777" w:rsidTr="00F84384">
        <w:trPr>
          <w:trHeight w:val="890"/>
        </w:trPr>
        <w:tc>
          <w:tcPr>
            <w:tcW w:w="1268" w:type="pct"/>
            <w:shd w:val="clear" w:color="auto" w:fill="auto"/>
            <w:noWrap/>
            <w:tcMar>
              <w:top w:w="0" w:type="dxa"/>
              <w:left w:w="108" w:type="dxa"/>
              <w:bottom w:w="0" w:type="dxa"/>
              <w:right w:w="108" w:type="dxa"/>
            </w:tcMar>
            <w:vAlign w:val="center"/>
          </w:tcPr>
          <w:p w14:paraId="09158036" w14:textId="5551FE76" w:rsidR="0032315D" w:rsidRPr="003C4AD7" w:rsidRDefault="0032315D" w:rsidP="003C4AD7">
            <w:pPr>
              <w:rPr>
                <w:rFonts w:ascii="Arial" w:eastAsia="Arial Unicode MS" w:hAnsi="Arial" w:cs="Arial"/>
                <w:b/>
                <w:sz w:val="20"/>
                <w:szCs w:val="20"/>
                <w:lang w:val="en-GB"/>
              </w:rPr>
            </w:pPr>
            <w:r w:rsidRPr="000D0D1A">
              <w:rPr>
                <w:rFonts w:ascii="Arial" w:eastAsia="Arial Unicode MS" w:hAnsi="Arial" w:cs="Arial"/>
                <w:b/>
                <w:sz w:val="20"/>
                <w:szCs w:val="20"/>
                <w:lang w:val="en-GB"/>
              </w:rPr>
              <w:t xml:space="preserve">Are there ethical issues in this manuscript? </w:t>
            </w:r>
          </w:p>
        </w:tc>
        <w:tc>
          <w:tcPr>
            <w:tcW w:w="2193" w:type="pct"/>
            <w:gridSpan w:val="2"/>
            <w:shd w:val="clear" w:color="auto" w:fill="auto"/>
            <w:tcMar>
              <w:top w:w="0" w:type="dxa"/>
              <w:left w:w="108" w:type="dxa"/>
              <w:bottom w:w="0" w:type="dxa"/>
              <w:right w:w="108" w:type="dxa"/>
            </w:tcMar>
            <w:vAlign w:val="center"/>
          </w:tcPr>
          <w:p w14:paraId="18E45A75" w14:textId="77777777" w:rsidR="0032315D" w:rsidRPr="000D0D1A" w:rsidRDefault="0032315D" w:rsidP="0032315D">
            <w:pPr>
              <w:rPr>
                <w:rFonts w:ascii="Arial" w:eastAsia="Arial Unicode MS" w:hAnsi="Arial" w:cs="Arial"/>
                <w:i/>
                <w:iCs/>
                <w:sz w:val="20"/>
                <w:szCs w:val="20"/>
                <w:u w:val="single"/>
                <w:lang w:val="en-GB"/>
              </w:rPr>
            </w:pPr>
            <w:r w:rsidRPr="000D0D1A">
              <w:rPr>
                <w:rFonts w:ascii="Arial" w:eastAsia="Arial Unicode MS" w:hAnsi="Arial" w:cs="Arial"/>
                <w:i/>
                <w:iCs/>
                <w:sz w:val="20"/>
                <w:szCs w:val="20"/>
                <w:u w:val="single"/>
                <w:lang w:val="en-GB"/>
              </w:rPr>
              <w:t>(If yes, Kindly please write down the ethical issues here in details)</w:t>
            </w:r>
          </w:p>
          <w:p w14:paraId="39CF064E" w14:textId="77777777" w:rsidR="0032315D" w:rsidRPr="000D0D1A" w:rsidRDefault="0032315D" w:rsidP="0032315D">
            <w:pPr>
              <w:rPr>
                <w:rFonts w:ascii="Arial" w:eastAsia="Arial Unicode MS" w:hAnsi="Arial" w:cs="Arial"/>
                <w:sz w:val="20"/>
                <w:szCs w:val="20"/>
                <w:lang w:val="en-GB"/>
              </w:rPr>
            </w:pPr>
          </w:p>
        </w:tc>
        <w:tc>
          <w:tcPr>
            <w:tcW w:w="1539" w:type="pct"/>
            <w:shd w:val="clear" w:color="auto" w:fill="auto"/>
            <w:vAlign w:val="center"/>
          </w:tcPr>
          <w:p w14:paraId="5631ACA3" w14:textId="77777777" w:rsidR="0032315D" w:rsidRPr="000D0D1A" w:rsidRDefault="0032315D" w:rsidP="0032315D">
            <w:pPr>
              <w:rPr>
                <w:rFonts w:ascii="Arial" w:eastAsia="Arial Unicode MS" w:hAnsi="Arial" w:cs="Arial"/>
                <w:sz w:val="20"/>
                <w:szCs w:val="20"/>
                <w:lang w:val="en-GB"/>
              </w:rPr>
            </w:pPr>
          </w:p>
          <w:p w14:paraId="4AB8BBEF" w14:textId="77777777" w:rsidR="0032315D" w:rsidRPr="000D0D1A" w:rsidRDefault="0032315D" w:rsidP="0032315D">
            <w:pPr>
              <w:rPr>
                <w:rFonts w:ascii="Arial" w:eastAsia="Arial Unicode MS" w:hAnsi="Arial" w:cs="Arial"/>
                <w:sz w:val="20"/>
                <w:szCs w:val="20"/>
                <w:lang w:val="en-GB"/>
              </w:rPr>
            </w:pPr>
          </w:p>
          <w:p w14:paraId="2C0EAE0C" w14:textId="77777777" w:rsidR="0032315D" w:rsidRPr="000D0D1A" w:rsidRDefault="0032315D" w:rsidP="0032315D">
            <w:pPr>
              <w:rPr>
                <w:rFonts w:ascii="Arial" w:eastAsia="Arial Unicode MS" w:hAnsi="Arial" w:cs="Arial"/>
                <w:sz w:val="20"/>
                <w:szCs w:val="20"/>
                <w:lang w:val="en-GB"/>
              </w:rPr>
            </w:pPr>
          </w:p>
        </w:tc>
      </w:tr>
      <w:bookmarkEnd w:id="1"/>
      <w:tr w:rsidR="0032315D" w:rsidRPr="000D0D1A" w14:paraId="69785402" w14:textId="77777777" w:rsidTr="00F84384">
        <w:tc>
          <w:tcPr>
            <w:tcW w:w="5000" w:type="pct"/>
            <w:gridSpan w:val="4"/>
            <w:tcBorders>
              <w:top w:val="nil"/>
              <w:left w:val="nil"/>
              <w:right w:val="nil"/>
            </w:tcBorders>
            <w:shd w:val="clear" w:color="auto" w:fill="auto"/>
            <w:noWrap/>
            <w:tcMar>
              <w:top w:w="0" w:type="dxa"/>
              <w:left w:w="108" w:type="dxa"/>
              <w:bottom w:w="0" w:type="dxa"/>
              <w:right w:w="108" w:type="dxa"/>
            </w:tcMar>
            <w:vAlign w:val="center"/>
          </w:tcPr>
          <w:p w14:paraId="7D37FCDA" w14:textId="77777777" w:rsidR="0032315D" w:rsidRPr="000D0D1A" w:rsidRDefault="0032315D" w:rsidP="0032315D">
            <w:pPr>
              <w:rPr>
                <w:rFonts w:ascii="Arial" w:hAnsi="Arial" w:cs="Arial"/>
                <w:b/>
                <w:sz w:val="20"/>
                <w:szCs w:val="20"/>
                <w:u w:val="single"/>
                <w:lang w:val="en-GB"/>
              </w:rPr>
            </w:pPr>
            <w:r w:rsidRPr="000D0D1A">
              <w:rPr>
                <w:rFonts w:ascii="Arial" w:hAnsi="Arial" w:cs="Arial"/>
                <w:b/>
                <w:sz w:val="20"/>
                <w:szCs w:val="20"/>
                <w:u w:val="single"/>
                <w:lang w:val="en-GB"/>
              </w:rPr>
              <w:lastRenderedPageBreak/>
              <w:t>Reviewer Details:</w:t>
            </w:r>
          </w:p>
          <w:p w14:paraId="67EC25F0" w14:textId="77777777" w:rsidR="0032315D" w:rsidRPr="000D0D1A" w:rsidRDefault="0032315D" w:rsidP="0032315D">
            <w:pPr>
              <w:rPr>
                <w:rFonts w:ascii="Arial" w:hAnsi="Arial" w:cs="Arial"/>
                <w:bCs/>
                <w:sz w:val="20"/>
                <w:szCs w:val="20"/>
                <w:u w:val="single"/>
                <w:lang w:val="en-GB"/>
              </w:rPr>
            </w:pPr>
          </w:p>
        </w:tc>
      </w:tr>
      <w:tr w:rsidR="0032315D" w:rsidRPr="000D0D1A" w14:paraId="306C2E67" w14:textId="77777777" w:rsidTr="00F84384">
        <w:trPr>
          <w:trHeight w:val="77"/>
        </w:trPr>
        <w:tc>
          <w:tcPr>
            <w:tcW w:w="1409" w:type="pct"/>
            <w:gridSpan w:val="2"/>
            <w:shd w:val="clear" w:color="auto" w:fill="auto"/>
            <w:noWrap/>
            <w:tcMar>
              <w:top w:w="0" w:type="dxa"/>
              <w:left w:w="108" w:type="dxa"/>
              <w:bottom w:w="0" w:type="dxa"/>
              <w:right w:w="108" w:type="dxa"/>
            </w:tcMar>
            <w:vAlign w:val="center"/>
          </w:tcPr>
          <w:p w14:paraId="483BB92D" w14:textId="77777777" w:rsidR="0032315D" w:rsidRPr="000D0D1A" w:rsidRDefault="0032315D" w:rsidP="0032315D">
            <w:pPr>
              <w:rPr>
                <w:rFonts w:ascii="Arial" w:hAnsi="Arial" w:cs="Arial"/>
                <w:sz w:val="20"/>
                <w:szCs w:val="20"/>
                <w:lang w:val="en-GB"/>
              </w:rPr>
            </w:pPr>
            <w:r w:rsidRPr="000D0D1A">
              <w:rPr>
                <w:rFonts w:ascii="Arial" w:hAnsi="Arial" w:cs="Arial"/>
                <w:sz w:val="20"/>
                <w:szCs w:val="20"/>
                <w:lang w:val="en-GB"/>
              </w:rPr>
              <w:t>Name:</w:t>
            </w:r>
          </w:p>
        </w:tc>
        <w:tc>
          <w:tcPr>
            <w:tcW w:w="3591" w:type="pct"/>
            <w:gridSpan w:val="2"/>
            <w:shd w:val="clear" w:color="auto" w:fill="auto"/>
            <w:tcMar>
              <w:top w:w="0" w:type="dxa"/>
              <w:left w:w="108" w:type="dxa"/>
              <w:bottom w:w="0" w:type="dxa"/>
              <w:right w:w="108" w:type="dxa"/>
            </w:tcMar>
            <w:vAlign w:val="center"/>
          </w:tcPr>
          <w:p w14:paraId="363BD521" w14:textId="4317EE52" w:rsidR="0032315D" w:rsidRPr="000D0D1A" w:rsidRDefault="008A1467" w:rsidP="0032315D">
            <w:pPr>
              <w:rPr>
                <w:rFonts w:ascii="Arial" w:hAnsi="Arial" w:cs="Arial"/>
                <w:b/>
                <w:bCs/>
                <w:sz w:val="20"/>
                <w:szCs w:val="20"/>
              </w:rPr>
            </w:pPr>
            <w:r w:rsidRPr="000D0D1A">
              <w:rPr>
                <w:rFonts w:ascii="Arial" w:hAnsi="Arial" w:cs="Arial"/>
                <w:b/>
                <w:bCs/>
                <w:color w:val="000000"/>
                <w:sz w:val="20"/>
                <w:szCs w:val="20"/>
              </w:rPr>
              <w:t>G.</w:t>
            </w:r>
            <w:r w:rsidRPr="000D0D1A">
              <w:rPr>
                <w:rFonts w:ascii="Arial" w:hAnsi="Arial" w:cs="Arial"/>
                <w:b/>
                <w:bCs/>
                <w:color w:val="000000"/>
                <w:sz w:val="20"/>
                <w:szCs w:val="20"/>
              </w:rPr>
              <w:t xml:space="preserve"> </w:t>
            </w:r>
            <w:r w:rsidRPr="000D0D1A">
              <w:rPr>
                <w:rFonts w:ascii="Arial" w:hAnsi="Arial" w:cs="Arial"/>
                <w:b/>
                <w:bCs/>
                <w:color w:val="000000"/>
                <w:sz w:val="20"/>
                <w:szCs w:val="20"/>
              </w:rPr>
              <w:t>Abirami</w:t>
            </w:r>
          </w:p>
        </w:tc>
      </w:tr>
      <w:tr w:rsidR="0032315D" w:rsidRPr="000D0D1A" w14:paraId="734E4FFF" w14:textId="77777777" w:rsidTr="00F84384">
        <w:trPr>
          <w:trHeight w:val="77"/>
        </w:trPr>
        <w:tc>
          <w:tcPr>
            <w:tcW w:w="1409" w:type="pct"/>
            <w:gridSpan w:val="2"/>
            <w:shd w:val="clear" w:color="auto" w:fill="auto"/>
            <w:noWrap/>
            <w:tcMar>
              <w:top w:w="0" w:type="dxa"/>
              <w:left w:w="108" w:type="dxa"/>
              <w:bottom w:w="0" w:type="dxa"/>
              <w:right w:w="108" w:type="dxa"/>
            </w:tcMar>
            <w:vAlign w:val="center"/>
          </w:tcPr>
          <w:p w14:paraId="413CEFF9" w14:textId="77777777" w:rsidR="0032315D" w:rsidRPr="000D0D1A" w:rsidRDefault="0032315D" w:rsidP="0032315D">
            <w:pPr>
              <w:rPr>
                <w:rFonts w:ascii="Arial" w:hAnsi="Arial" w:cs="Arial"/>
                <w:sz w:val="20"/>
                <w:szCs w:val="20"/>
                <w:lang w:val="en-GB"/>
              </w:rPr>
            </w:pPr>
            <w:r w:rsidRPr="000D0D1A">
              <w:rPr>
                <w:rFonts w:ascii="Arial" w:hAnsi="Arial" w:cs="Arial"/>
                <w:sz w:val="20"/>
                <w:szCs w:val="20"/>
                <w:lang w:val="en-GB"/>
              </w:rPr>
              <w:t>Department, University &amp; Country</w:t>
            </w:r>
          </w:p>
        </w:tc>
        <w:tc>
          <w:tcPr>
            <w:tcW w:w="3591" w:type="pct"/>
            <w:gridSpan w:val="2"/>
            <w:shd w:val="clear" w:color="auto" w:fill="auto"/>
            <w:tcMar>
              <w:top w:w="0" w:type="dxa"/>
              <w:left w:w="108" w:type="dxa"/>
              <w:bottom w:w="0" w:type="dxa"/>
              <w:right w:w="108" w:type="dxa"/>
            </w:tcMar>
            <w:vAlign w:val="center"/>
          </w:tcPr>
          <w:p w14:paraId="59CEF308" w14:textId="59896647" w:rsidR="0032315D" w:rsidRPr="000D0D1A" w:rsidRDefault="00230DF8" w:rsidP="0032315D">
            <w:pPr>
              <w:rPr>
                <w:rFonts w:ascii="Arial" w:hAnsi="Arial" w:cs="Arial"/>
                <w:b/>
                <w:bCs/>
                <w:sz w:val="20"/>
                <w:szCs w:val="20"/>
                <w:lang w:val="en-GB"/>
              </w:rPr>
            </w:pPr>
            <w:r w:rsidRPr="000D0D1A">
              <w:rPr>
                <w:rFonts w:ascii="Arial" w:hAnsi="Arial" w:cs="Arial"/>
                <w:b/>
                <w:bCs/>
                <w:color w:val="000000"/>
                <w:sz w:val="20"/>
                <w:szCs w:val="20"/>
              </w:rPr>
              <w:t>Vels Institute of Science Technology and Advanced Studies, India</w:t>
            </w:r>
          </w:p>
        </w:tc>
      </w:tr>
      <w:bookmarkEnd w:id="0"/>
    </w:tbl>
    <w:p w14:paraId="1E5FDE87" w14:textId="77777777" w:rsidR="0032315D" w:rsidRPr="000D0D1A" w:rsidRDefault="0032315D" w:rsidP="0032315D">
      <w:pPr>
        <w:rPr>
          <w:rFonts w:ascii="Arial" w:hAnsi="Arial" w:cs="Arial"/>
          <w:sz w:val="20"/>
          <w:szCs w:val="20"/>
        </w:rPr>
      </w:pPr>
    </w:p>
    <w:p w14:paraId="0821307F" w14:textId="77777777" w:rsidR="00F1171E" w:rsidRPr="000D0D1A" w:rsidRDefault="00F1171E" w:rsidP="00F1171E">
      <w:pPr>
        <w:pStyle w:val="BodyText"/>
        <w:rPr>
          <w:rFonts w:ascii="Arial" w:hAnsi="Arial" w:cs="Arial"/>
          <w:b/>
          <w:bCs/>
          <w:sz w:val="20"/>
          <w:szCs w:val="20"/>
          <w:u w:val="single"/>
          <w:lang w:val="en-GB"/>
        </w:rPr>
      </w:pPr>
    </w:p>
    <w:sectPr w:rsidR="00F1171E" w:rsidRPr="000D0D1A"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22850D" w14:textId="77777777" w:rsidR="000D355C" w:rsidRPr="0000007A" w:rsidRDefault="000D355C" w:rsidP="0099583E">
      <w:r>
        <w:separator/>
      </w:r>
    </w:p>
  </w:endnote>
  <w:endnote w:type="continuationSeparator" w:id="0">
    <w:p w14:paraId="32964441" w14:textId="77777777" w:rsidR="000D355C" w:rsidRPr="0000007A" w:rsidRDefault="000D355C"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3BD461" w14:textId="77777777" w:rsidR="000D355C" w:rsidRPr="0000007A" w:rsidRDefault="000D355C" w:rsidP="0099583E">
      <w:r>
        <w:separator/>
      </w:r>
    </w:p>
  </w:footnote>
  <w:footnote w:type="continuationSeparator" w:id="0">
    <w:p w14:paraId="34A56247" w14:textId="77777777" w:rsidR="000D355C" w:rsidRPr="0000007A" w:rsidRDefault="000D355C"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335104652">
    <w:abstractNumId w:val="3"/>
  </w:num>
  <w:num w:numId="2" w16cid:durableId="214969970">
    <w:abstractNumId w:val="6"/>
  </w:num>
  <w:num w:numId="3" w16cid:durableId="1165323583">
    <w:abstractNumId w:val="5"/>
  </w:num>
  <w:num w:numId="4" w16cid:durableId="1226842014">
    <w:abstractNumId w:val="7"/>
  </w:num>
  <w:num w:numId="5" w16cid:durableId="163057809">
    <w:abstractNumId w:val="4"/>
  </w:num>
  <w:num w:numId="6" w16cid:durableId="682438651">
    <w:abstractNumId w:val="0"/>
  </w:num>
  <w:num w:numId="7" w16cid:durableId="1534809691">
    <w:abstractNumId w:val="1"/>
  </w:num>
  <w:num w:numId="8" w16cid:durableId="383335093">
    <w:abstractNumId w:val="9"/>
  </w:num>
  <w:num w:numId="9" w16cid:durableId="1424885069">
    <w:abstractNumId w:val="8"/>
  </w:num>
  <w:num w:numId="10" w16cid:durableId="1192909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hideSpellingErrors/>
  <w:hideGrammaticalErrors/>
  <w:defaultTabStop w:val="720"/>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0D1A"/>
    <w:rsid w:val="000D13B0"/>
    <w:rsid w:val="000D355C"/>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0DF8"/>
    <w:rsid w:val="002320EB"/>
    <w:rsid w:val="0023696A"/>
    <w:rsid w:val="002422CB"/>
    <w:rsid w:val="00245E23"/>
    <w:rsid w:val="00246BB9"/>
    <w:rsid w:val="0025366D"/>
    <w:rsid w:val="0025366F"/>
    <w:rsid w:val="00256735"/>
    <w:rsid w:val="00257F9E"/>
    <w:rsid w:val="00260B66"/>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262"/>
    <w:rsid w:val="003204B8"/>
    <w:rsid w:val="0032315D"/>
    <w:rsid w:val="00326D7D"/>
    <w:rsid w:val="0033018A"/>
    <w:rsid w:val="0033692F"/>
    <w:rsid w:val="00353718"/>
    <w:rsid w:val="00374F93"/>
    <w:rsid w:val="00377F1D"/>
    <w:rsid w:val="00386B9C"/>
    <w:rsid w:val="00394901"/>
    <w:rsid w:val="003A04E7"/>
    <w:rsid w:val="003A1C45"/>
    <w:rsid w:val="003A4991"/>
    <w:rsid w:val="003A6E1A"/>
    <w:rsid w:val="003B1D0B"/>
    <w:rsid w:val="003B2172"/>
    <w:rsid w:val="003C4AD7"/>
    <w:rsid w:val="003D1BDE"/>
    <w:rsid w:val="003E746A"/>
    <w:rsid w:val="00401C12"/>
    <w:rsid w:val="0042465A"/>
    <w:rsid w:val="004256AB"/>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1B4E"/>
    <w:rsid w:val="004D2E36"/>
    <w:rsid w:val="004E08E3"/>
    <w:rsid w:val="004E1D1A"/>
    <w:rsid w:val="004E4915"/>
    <w:rsid w:val="004F741F"/>
    <w:rsid w:val="004F78F5"/>
    <w:rsid w:val="004F7BF2"/>
    <w:rsid w:val="005036D8"/>
    <w:rsid w:val="00503AB6"/>
    <w:rsid w:val="005047C5"/>
    <w:rsid w:val="0050495C"/>
    <w:rsid w:val="00510920"/>
    <w:rsid w:val="00512882"/>
    <w:rsid w:val="00516EF8"/>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B57E7"/>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2EE"/>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055"/>
    <w:rsid w:val="00701186"/>
    <w:rsid w:val="007057DB"/>
    <w:rsid w:val="00707BE1"/>
    <w:rsid w:val="00721BF7"/>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E2CEF"/>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A1467"/>
    <w:rsid w:val="008B265C"/>
    <w:rsid w:val="008C2F62"/>
    <w:rsid w:val="008C4B1F"/>
    <w:rsid w:val="008C75AD"/>
    <w:rsid w:val="008D020E"/>
    <w:rsid w:val="008E5067"/>
    <w:rsid w:val="008F036B"/>
    <w:rsid w:val="008F36E4"/>
    <w:rsid w:val="0090720F"/>
    <w:rsid w:val="009245E3"/>
    <w:rsid w:val="00927BDC"/>
    <w:rsid w:val="009374F6"/>
    <w:rsid w:val="009427D5"/>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45E7"/>
    <w:rsid w:val="00B760E1"/>
    <w:rsid w:val="00B82FFC"/>
    <w:rsid w:val="00BA1AB3"/>
    <w:rsid w:val="00BA55B7"/>
    <w:rsid w:val="00BA6421"/>
    <w:rsid w:val="00BB21AB"/>
    <w:rsid w:val="00BB4FEC"/>
    <w:rsid w:val="00BC402F"/>
    <w:rsid w:val="00BD0DF5"/>
    <w:rsid w:val="00BD6C9E"/>
    <w:rsid w:val="00BD7527"/>
    <w:rsid w:val="00BE13EF"/>
    <w:rsid w:val="00BE40A5"/>
    <w:rsid w:val="00BE6454"/>
    <w:rsid w:val="00BF5C56"/>
    <w:rsid w:val="00C01111"/>
    <w:rsid w:val="00C03A1D"/>
    <w:rsid w:val="00C10283"/>
    <w:rsid w:val="00C1187E"/>
    <w:rsid w:val="00C11905"/>
    <w:rsid w:val="00C1438B"/>
    <w:rsid w:val="00C150D6"/>
    <w:rsid w:val="00C2034B"/>
    <w:rsid w:val="00C22886"/>
    <w:rsid w:val="00C25C8F"/>
    <w:rsid w:val="00C263C6"/>
    <w:rsid w:val="00C268B8"/>
    <w:rsid w:val="00C435C6"/>
    <w:rsid w:val="00C635B6"/>
    <w:rsid w:val="00C6661E"/>
    <w:rsid w:val="00C70DFC"/>
    <w:rsid w:val="00C82466"/>
    <w:rsid w:val="00C84097"/>
    <w:rsid w:val="00CA4431"/>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83F2B"/>
    <w:rsid w:val="00D90124"/>
    <w:rsid w:val="00D9392F"/>
    <w:rsid w:val="00D9427C"/>
    <w:rsid w:val="00DA2679"/>
    <w:rsid w:val="00DA3C3D"/>
    <w:rsid w:val="00DA41F5"/>
    <w:rsid w:val="00DB7E1B"/>
    <w:rsid w:val="00DC1D81"/>
    <w:rsid w:val="00DC6FED"/>
    <w:rsid w:val="00DD0C4A"/>
    <w:rsid w:val="00DD274C"/>
    <w:rsid w:val="00DE7D30"/>
    <w:rsid w:val="00E03C32"/>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E2F61"/>
    <w:rsid w:val="00EE3C15"/>
    <w:rsid w:val="00EF326D"/>
    <w:rsid w:val="00EF459A"/>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76CBC"/>
    <w:rsid w:val="00F80C14"/>
    <w:rsid w:val="00F84384"/>
    <w:rsid w:val="00F96F54"/>
    <w:rsid w:val="00F978B8"/>
    <w:rsid w:val="00FA6528"/>
    <w:rsid w:val="00FB0D50"/>
    <w:rsid w:val="00FB3DE3"/>
    <w:rsid w:val="00FB5BBE"/>
    <w:rsid w:val="00FC2649"/>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6598342">
      <w:bodyDiv w:val="1"/>
      <w:marLeft w:val="0"/>
      <w:marRight w:val="0"/>
      <w:marTop w:val="0"/>
      <w:marBottom w:val="0"/>
      <w:divBdr>
        <w:top w:val="none" w:sz="0" w:space="0" w:color="auto"/>
        <w:left w:val="none" w:sz="0" w:space="0" w:color="auto"/>
        <w:bottom w:val="none" w:sz="0" w:space="0" w:color="auto"/>
        <w:right w:val="none" w:sz="0" w:space="0" w:color="auto"/>
      </w:divBdr>
    </w:div>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096899772">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research-perspectives-of-microbiology-and-biotechnology-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2</Pages>
  <Words>614</Words>
  <Characters>3506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4112</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Editor-24</cp:lastModifiedBy>
  <cp:revision>20</cp:revision>
  <dcterms:created xsi:type="dcterms:W3CDTF">2025-01-22T15:06:00Z</dcterms:created>
  <dcterms:modified xsi:type="dcterms:W3CDTF">2025-02-20T05:52:00Z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