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173B3" w14:paraId="1643A4CA" w14:textId="77777777" w:rsidTr="004847FF">
        <w:trPr>
          <w:trHeight w:val="450"/>
        </w:trPr>
        <w:tc>
          <w:tcPr>
            <w:tcW w:w="5000" w:type="pct"/>
            <w:gridSpan w:val="2"/>
            <w:tcBorders>
              <w:top w:val="nil"/>
              <w:left w:val="nil"/>
              <w:right w:val="nil"/>
            </w:tcBorders>
          </w:tcPr>
          <w:p w14:paraId="4C55E51F" w14:textId="77777777" w:rsidR="00602F7D" w:rsidRPr="00E173B3" w:rsidRDefault="00602F7D" w:rsidP="00F2643C">
            <w:pPr>
              <w:pStyle w:val="Heading2"/>
              <w:jc w:val="left"/>
              <w:rPr>
                <w:rFonts w:ascii="Arial" w:hAnsi="Arial" w:cs="Arial"/>
                <w:b w:val="0"/>
                <w:bCs w:val="0"/>
                <w:lang w:val="en-US"/>
              </w:rPr>
            </w:pPr>
          </w:p>
        </w:tc>
      </w:tr>
      <w:tr w:rsidR="0000007A" w:rsidRPr="00E173B3" w14:paraId="127EAD7E" w14:textId="77777777" w:rsidTr="00F33C84">
        <w:trPr>
          <w:trHeight w:val="413"/>
        </w:trPr>
        <w:tc>
          <w:tcPr>
            <w:tcW w:w="1234" w:type="pct"/>
          </w:tcPr>
          <w:p w14:paraId="3C159AA5" w14:textId="77777777" w:rsidR="0000007A" w:rsidRPr="00E173B3" w:rsidRDefault="00D27A79" w:rsidP="00696CAD">
            <w:pPr>
              <w:pStyle w:val="BodyText"/>
              <w:ind w:left="90"/>
              <w:jc w:val="left"/>
              <w:rPr>
                <w:rFonts w:ascii="Arial" w:hAnsi="Arial" w:cs="Arial"/>
                <w:bCs/>
                <w:sz w:val="20"/>
                <w:szCs w:val="20"/>
                <w:lang w:val="en-GB"/>
              </w:rPr>
            </w:pPr>
            <w:r w:rsidRPr="00E173B3">
              <w:rPr>
                <w:rFonts w:ascii="Arial" w:hAnsi="Arial" w:cs="Arial"/>
                <w:bCs/>
                <w:sz w:val="20"/>
                <w:szCs w:val="20"/>
                <w:lang w:val="en-GB"/>
              </w:rPr>
              <w:t xml:space="preserve">Book </w:t>
            </w:r>
            <w:r w:rsidR="0000007A" w:rsidRPr="00E173B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167F7C4" w:rsidR="0000007A" w:rsidRPr="00E173B3" w:rsidRDefault="00A874B4" w:rsidP="00054BC4">
            <w:pPr>
              <w:pStyle w:val="NormalWeb"/>
              <w:rPr>
                <w:rFonts w:ascii="Arial" w:hAnsi="Arial" w:cs="Arial"/>
                <w:b/>
                <w:bCs/>
                <w:sz w:val="20"/>
                <w:szCs w:val="20"/>
                <w:u w:val="single"/>
              </w:rPr>
            </w:pPr>
            <w:hyperlink r:id="rId7" w:history="1">
              <w:r w:rsidR="003F6065" w:rsidRPr="00E173B3">
                <w:rPr>
                  <w:rStyle w:val="Hyperlink"/>
                  <w:rFonts w:ascii="Arial" w:hAnsi="Arial" w:cs="Arial"/>
                  <w:b/>
                  <w:sz w:val="20"/>
                  <w:szCs w:val="20"/>
                </w:rPr>
                <w:t>Medical Science: Trends and Innovations</w:t>
              </w:r>
            </w:hyperlink>
          </w:p>
        </w:tc>
      </w:tr>
      <w:tr w:rsidR="0000007A" w:rsidRPr="00E173B3" w14:paraId="73C90375" w14:textId="77777777" w:rsidTr="002E7787">
        <w:trPr>
          <w:trHeight w:val="290"/>
        </w:trPr>
        <w:tc>
          <w:tcPr>
            <w:tcW w:w="1234" w:type="pct"/>
          </w:tcPr>
          <w:p w14:paraId="20D28135" w14:textId="77777777" w:rsidR="0000007A" w:rsidRPr="00E173B3" w:rsidRDefault="0000007A" w:rsidP="00696CAD">
            <w:pPr>
              <w:pStyle w:val="BodyText"/>
              <w:ind w:left="90"/>
              <w:jc w:val="left"/>
              <w:rPr>
                <w:rFonts w:ascii="Arial" w:hAnsi="Arial" w:cs="Arial"/>
                <w:bCs/>
                <w:sz w:val="20"/>
                <w:szCs w:val="20"/>
                <w:lang w:val="en-GB"/>
              </w:rPr>
            </w:pPr>
            <w:r w:rsidRPr="00E173B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FE98312" w:rsidR="0000007A" w:rsidRPr="00E173B3" w:rsidRDefault="00E72A8E" w:rsidP="00F3669D">
            <w:pPr>
              <w:pStyle w:val="NormalWeb"/>
              <w:spacing w:before="0" w:beforeAutospacing="0" w:after="0" w:afterAutospacing="0"/>
              <w:rPr>
                <w:rFonts w:ascii="Arial" w:hAnsi="Arial" w:cs="Arial"/>
                <w:b/>
                <w:bCs/>
                <w:sz w:val="20"/>
                <w:szCs w:val="20"/>
                <w:highlight w:val="yellow"/>
                <w:lang w:val="en-GB"/>
              </w:rPr>
            </w:pPr>
            <w:r w:rsidRPr="00E173B3">
              <w:rPr>
                <w:rFonts w:ascii="Arial" w:hAnsi="Arial" w:cs="Arial"/>
                <w:b/>
                <w:bCs/>
                <w:sz w:val="20"/>
                <w:szCs w:val="20"/>
                <w:lang w:val="en-GB"/>
              </w:rPr>
              <w:t>Ms_BP</w:t>
            </w:r>
            <w:r w:rsidR="00FC432A" w:rsidRPr="00E173B3">
              <w:rPr>
                <w:rFonts w:ascii="Arial" w:hAnsi="Arial" w:cs="Arial"/>
                <w:b/>
                <w:bCs/>
                <w:sz w:val="20"/>
                <w:szCs w:val="20"/>
                <w:lang w:val="en-GB"/>
              </w:rPr>
              <w:t>R</w:t>
            </w:r>
            <w:r w:rsidRPr="00E173B3">
              <w:rPr>
                <w:rFonts w:ascii="Arial" w:hAnsi="Arial" w:cs="Arial"/>
                <w:b/>
                <w:bCs/>
                <w:sz w:val="20"/>
                <w:szCs w:val="20"/>
                <w:lang w:val="en-GB"/>
              </w:rPr>
              <w:t>_</w:t>
            </w:r>
            <w:r w:rsidR="00E065CE" w:rsidRPr="00E173B3">
              <w:rPr>
                <w:rFonts w:ascii="Arial" w:hAnsi="Arial" w:cs="Arial"/>
                <w:b/>
                <w:bCs/>
                <w:sz w:val="20"/>
                <w:szCs w:val="20"/>
                <w:lang w:val="en-GB"/>
              </w:rPr>
              <w:t>4283</w:t>
            </w:r>
          </w:p>
        </w:tc>
      </w:tr>
      <w:tr w:rsidR="0000007A" w:rsidRPr="00E173B3" w14:paraId="05B60576" w14:textId="77777777" w:rsidTr="002109D6">
        <w:trPr>
          <w:trHeight w:val="331"/>
        </w:trPr>
        <w:tc>
          <w:tcPr>
            <w:tcW w:w="1234" w:type="pct"/>
          </w:tcPr>
          <w:p w14:paraId="0196A627" w14:textId="77777777" w:rsidR="0000007A" w:rsidRPr="00E173B3" w:rsidRDefault="0000007A" w:rsidP="00696CAD">
            <w:pPr>
              <w:pStyle w:val="BodyText"/>
              <w:ind w:left="90"/>
              <w:jc w:val="left"/>
              <w:rPr>
                <w:rFonts w:ascii="Arial" w:hAnsi="Arial" w:cs="Arial"/>
                <w:bCs/>
                <w:sz w:val="20"/>
                <w:szCs w:val="20"/>
                <w:lang w:val="en-GB"/>
              </w:rPr>
            </w:pPr>
            <w:r w:rsidRPr="00E173B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1F4DF88" w:rsidR="0000007A" w:rsidRPr="00E173B3" w:rsidRDefault="00E065CE" w:rsidP="000450FC">
            <w:pPr>
              <w:pStyle w:val="NormalWeb"/>
              <w:spacing w:before="0" w:beforeAutospacing="0" w:after="0" w:afterAutospacing="0"/>
              <w:rPr>
                <w:rFonts w:ascii="Arial" w:hAnsi="Arial" w:cs="Arial"/>
                <w:b/>
                <w:sz w:val="20"/>
                <w:szCs w:val="20"/>
                <w:highlight w:val="yellow"/>
                <w:lang w:val="en-GB"/>
              </w:rPr>
            </w:pPr>
            <w:r w:rsidRPr="00E173B3">
              <w:rPr>
                <w:rFonts w:ascii="Arial" w:hAnsi="Arial" w:cs="Arial"/>
                <w:b/>
                <w:sz w:val="20"/>
                <w:szCs w:val="20"/>
                <w:lang w:val="en-GB"/>
              </w:rPr>
              <w:t>Non-pharmacological Therapy for Tic Disorders in Children and Adolescents: Methods, Advantages and shortcomings</w:t>
            </w:r>
          </w:p>
        </w:tc>
      </w:tr>
      <w:tr w:rsidR="00CF0BBB" w:rsidRPr="00E173B3" w14:paraId="6D508B1C" w14:textId="77777777" w:rsidTr="002E7787">
        <w:trPr>
          <w:trHeight w:val="332"/>
        </w:trPr>
        <w:tc>
          <w:tcPr>
            <w:tcW w:w="1234" w:type="pct"/>
          </w:tcPr>
          <w:p w14:paraId="32FC28F7" w14:textId="77777777" w:rsidR="00CF0BBB" w:rsidRPr="00E173B3" w:rsidRDefault="00CF0BBB" w:rsidP="00696CAD">
            <w:pPr>
              <w:pStyle w:val="BodyText"/>
              <w:ind w:left="90"/>
              <w:jc w:val="left"/>
              <w:rPr>
                <w:rFonts w:ascii="Arial" w:hAnsi="Arial" w:cs="Arial"/>
                <w:bCs/>
                <w:sz w:val="20"/>
                <w:szCs w:val="20"/>
                <w:lang w:val="en-GB"/>
              </w:rPr>
            </w:pPr>
            <w:r w:rsidRPr="00E173B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18B9381" w:rsidR="00CF0BBB" w:rsidRPr="00E173B3" w:rsidRDefault="00E065CE" w:rsidP="000450FC">
            <w:pPr>
              <w:pStyle w:val="NormalWeb"/>
              <w:spacing w:before="0" w:beforeAutospacing="0" w:after="0" w:afterAutospacing="0"/>
              <w:rPr>
                <w:rFonts w:ascii="Arial" w:hAnsi="Arial" w:cs="Arial"/>
                <w:b/>
                <w:sz w:val="20"/>
                <w:szCs w:val="20"/>
                <w:lang w:val="en-GB"/>
              </w:rPr>
            </w:pPr>
            <w:r w:rsidRPr="00E173B3">
              <w:rPr>
                <w:rFonts w:ascii="Arial" w:hAnsi="Arial" w:cs="Arial"/>
                <w:b/>
                <w:sz w:val="20"/>
                <w:szCs w:val="20"/>
                <w:lang w:val="en-GB"/>
              </w:rPr>
              <w:t>Book Chapter</w:t>
            </w:r>
          </w:p>
        </w:tc>
      </w:tr>
    </w:tbl>
    <w:p w14:paraId="5A743ECE" w14:textId="77777777" w:rsidR="00D27A79" w:rsidRPr="00E173B3" w:rsidRDefault="00D27A79" w:rsidP="009C2356">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173B3" w14:paraId="71A94C1F" w14:textId="77777777" w:rsidTr="007222C8">
        <w:tc>
          <w:tcPr>
            <w:tcW w:w="5000" w:type="pct"/>
            <w:gridSpan w:val="3"/>
            <w:tcBorders>
              <w:top w:val="nil"/>
              <w:left w:val="nil"/>
              <w:right w:val="nil"/>
            </w:tcBorders>
            <w:noWrap/>
          </w:tcPr>
          <w:p w14:paraId="0BC15285" w14:textId="75BEB51F" w:rsidR="00F1171E" w:rsidRPr="00E173B3" w:rsidRDefault="00F1171E" w:rsidP="007222C8">
            <w:pPr>
              <w:pStyle w:val="Heading2"/>
              <w:jc w:val="left"/>
              <w:rPr>
                <w:rFonts w:ascii="Arial" w:hAnsi="Arial" w:cs="Arial"/>
                <w:lang w:val="en-GB"/>
              </w:rPr>
            </w:pPr>
            <w:r w:rsidRPr="00E173B3">
              <w:rPr>
                <w:rFonts w:ascii="Arial" w:hAnsi="Arial" w:cs="Arial"/>
                <w:highlight w:val="yellow"/>
                <w:lang w:val="en-GB"/>
              </w:rPr>
              <w:t>PART  1:</w:t>
            </w:r>
            <w:r w:rsidRPr="00E173B3">
              <w:rPr>
                <w:rFonts w:ascii="Arial" w:hAnsi="Arial" w:cs="Arial"/>
                <w:lang w:val="en-GB"/>
              </w:rPr>
              <w:t xml:space="preserve"> Comments</w:t>
            </w:r>
          </w:p>
          <w:p w14:paraId="1287753C" w14:textId="77777777" w:rsidR="00F1171E" w:rsidRPr="00E173B3" w:rsidRDefault="00F1171E" w:rsidP="007222C8">
            <w:pPr>
              <w:rPr>
                <w:rFonts w:ascii="Arial" w:hAnsi="Arial" w:cs="Arial"/>
                <w:sz w:val="20"/>
                <w:szCs w:val="20"/>
                <w:lang w:val="en-GB"/>
              </w:rPr>
            </w:pPr>
          </w:p>
        </w:tc>
      </w:tr>
      <w:tr w:rsidR="00F1171E" w:rsidRPr="00E173B3" w14:paraId="5EA12279" w14:textId="77777777" w:rsidTr="007222C8">
        <w:tc>
          <w:tcPr>
            <w:tcW w:w="1265" w:type="pct"/>
            <w:noWrap/>
          </w:tcPr>
          <w:p w14:paraId="7AE9682F" w14:textId="77777777" w:rsidR="00F1171E" w:rsidRPr="00E173B3" w:rsidRDefault="00F1171E" w:rsidP="007222C8">
            <w:pPr>
              <w:pStyle w:val="Heading2"/>
              <w:jc w:val="left"/>
              <w:rPr>
                <w:rFonts w:ascii="Arial" w:hAnsi="Arial" w:cs="Arial"/>
                <w:lang w:val="en-GB"/>
              </w:rPr>
            </w:pPr>
          </w:p>
        </w:tc>
        <w:tc>
          <w:tcPr>
            <w:tcW w:w="2212" w:type="pct"/>
          </w:tcPr>
          <w:p w14:paraId="674EDCCA" w14:textId="77777777" w:rsidR="00F1171E" w:rsidRPr="00E173B3" w:rsidRDefault="00F1171E" w:rsidP="007222C8">
            <w:pPr>
              <w:pStyle w:val="Heading2"/>
              <w:jc w:val="left"/>
              <w:rPr>
                <w:rFonts w:ascii="Arial" w:hAnsi="Arial" w:cs="Arial"/>
                <w:lang w:val="en-GB"/>
              </w:rPr>
            </w:pPr>
            <w:r w:rsidRPr="00E173B3">
              <w:rPr>
                <w:rFonts w:ascii="Arial" w:hAnsi="Arial" w:cs="Arial"/>
                <w:lang w:val="en-GB"/>
              </w:rPr>
              <w:t>Reviewer’s comment</w:t>
            </w:r>
          </w:p>
        </w:tc>
        <w:tc>
          <w:tcPr>
            <w:tcW w:w="1523" w:type="pct"/>
          </w:tcPr>
          <w:p w14:paraId="57792C30" w14:textId="77777777" w:rsidR="00F1171E" w:rsidRPr="00E173B3" w:rsidRDefault="00F1171E" w:rsidP="007222C8">
            <w:pPr>
              <w:pStyle w:val="Heading2"/>
              <w:jc w:val="left"/>
              <w:rPr>
                <w:rFonts w:ascii="Arial" w:hAnsi="Arial" w:cs="Arial"/>
                <w:b w:val="0"/>
                <w:lang w:val="en-GB"/>
              </w:rPr>
            </w:pPr>
            <w:r w:rsidRPr="00E173B3">
              <w:rPr>
                <w:rFonts w:ascii="Arial" w:hAnsi="Arial" w:cs="Arial"/>
                <w:lang w:val="en-GB"/>
              </w:rPr>
              <w:t>Author’s Feedback</w:t>
            </w:r>
            <w:r w:rsidRPr="00E173B3">
              <w:rPr>
                <w:rFonts w:ascii="Arial" w:hAnsi="Arial" w:cs="Arial"/>
                <w:b w:val="0"/>
                <w:lang w:val="en-GB"/>
              </w:rPr>
              <w:t xml:space="preserve"> </w:t>
            </w:r>
            <w:r w:rsidRPr="00E173B3">
              <w:rPr>
                <w:rFonts w:ascii="Arial" w:hAnsi="Arial" w:cs="Arial"/>
                <w:b w:val="0"/>
                <w:i/>
                <w:lang w:val="en-GB"/>
              </w:rPr>
              <w:t>(Please correct the manuscript and highlight that part in the manuscript. It is mandatory that authors should write his/her feedback here)</w:t>
            </w:r>
          </w:p>
        </w:tc>
      </w:tr>
      <w:tr w:rsidR="00F1171E" w:rsidRPr="00E173B3" w14:paraId="5C0AB4EC" w14:textId="77777777" w:rsidTr="007222C8">
        <w:trPr>
          <w:trHeight w:val="1264"/>
        </w:trPr>
        <w:tc>
          <w:tcPr>
            <w:tcW w:w="1265" w:type="pct"/>
            <w:noWrap/>
          </w:tcPr>
          <w:p w14:paraId="66B47184" w14:textId="48030299" w:rsidR="00F1171E" w:rsidRPr="00E173B3" w:rsidRDefault="00F1171E" w:rsidP="007222C8">
            <w:pPr>
              <w:ind w:left="360"/>
              <w:rPr>
                <w:rFonts w:ascii="Arial" w:hAnsi="Arial" w:cs="Arial"/>
                <w:b/>
                <w:bCs/>
                <w:sz w:val="20"/>
                <w:szCs w:val="20"/>
                <w:lang w:val="en-GB"/>
              </w:rPr>
            </w:pPr>
            <w:r w:rsidRPr="00E173B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173B3" w:rsidRDefault="00F1171E" w:rsidP="007222C8">
            <w:pPr>
              <w:ind w:left="360"/>
              <w:rPr>
                <w:rFonts w:ascii="Arial" w:eastAsia="MS Mincho" w:hAnsi="Arial" w:cs="Arial"/>
                <w:b/>
                <w:bCs/>
                <w:sz w:val="20"/>
                <w:szCs w:val="20"/>
                <w:lang w:val="en-GB"/>
              </w:rPr>
            </w:pPr>
          </w:p>
        </w:tc>
        <w:tc>
          <w:tcPr>
            <w:tcW w:w="2212" w:type="pct"/>
          </w:tcPr>
          <w:p w14:paraId="7DBC9196" w14:textId="0C8148A2" w:rsidR="00F1171E" w:rsidRPr="00E173B3" w:rsidRDefault="00786733" w:rsidP="007222C8">
            <w:pPr>
              <w:pStyle w:val="ListParagraph"/>
              <w:ind w:left="0"/>
              <w:rPr>
                <w:rFonts w:ascii="Arial" w:hAnsi="Arial" w:cs="Arial"/>
                <w:sz w:val="20"/>
                <w:szCs w:val="20"/>
                <w:lang w:val="en-GB"/>
              </w:rPr>
            </w:pPr>
            <w:r w:rsidRPr="00E173B3">
              <w:rPr>
                <w:rFonts w:ascii="Arial" w:hAnsi="Arial" w:cs="Arial"/>
                <w:sz w:val="20"/>
                <w:szCs w:val="20"/>
              </w:rPr>
              <w:t>This manuscript addresses a crucial topic in pediatric neuropsychiatry, offering a thorough overview of non-pharmacological therapies for tic disorders (TD) in children and adolescents. Given the limitations and side effects of pharmacological treatments, this work contributes valuable insights into alternative treatment methods, which are increasingly sought after by both clinicians and caregivers. This work has the potential to guide further research and clinical applications in a highly relevant and growing field.</w:t>
            </w:r>
          </w:p>
        </w:tc>
        <w:tc>
          <w:tcPr>
            <w:tcW w:w="1523" w:type="pct"/>
          </w:tcPr>
          <w:p w14:paraId="462A339C" w14:textId="77777777" w:rsidR="00F1171E" w:rsidRPr="00E173B3" w:rsidRDefault="00F1171E" w:rsidP="007222C8">
            <w:pPr>
              <w:pStyle w:val="Heading2"/>
              <w:jc w:val="left"/>
              <w:rPr>
                <w:rFonts w:ascii="Arial" w:hAnsi="Arial" w:cs="Arial"/>
                <w:b w:val="0"/>
                <w:lang w:val="en-GB"/>
              </w:rPr>
            </w:pPr>
          </w:p>
        </w:tc>
      </w:tr>
      <w:tr w:rsidR="00F1171E" w:rsidRPr="00E173B3" w14:paraId="0D8B5B2C" w14:textId="77777777" w:rsidTr="007222C8">
        <w:trPr>
          <w:trHeight w:val="1262"/>
        </w:trPr>
        <w:tc>
          <w:tcPr>
            <w:tcW w:w="1265" w:type="pct"/>
            <w:noWrap/>
          </w:tcPr>
          <w:p w14:paraId="21CBA5FE" w14:textId="77777777" w:rsidR="00F1171E" w:rsidRPr="00E173B3" w:rsidRDefault="00F1171E" w:rsidP="007222C8">
            <w:pPr>
              <w:ind w:left="360"/>
              <w:rPr>
                <w:rFonts w:ascii="Arial" w:hAnsi="Arial" w:cs="Arial"/>
                <w:b/>
                <w:bCs/>
                <w:sz w:val="20"/>
                <w:szCs w:val="20"/>
                <w:lang w:val="en-GB"/>
              </w:rPr>
            </w:pPr>
            <w:r w:rsidRPr="00E173B3">
              <w:rPr>
                <w:rFonts w:ascii="Arial" w:hAnsi="Arial" w:cs="Arial"/>
                <w:b/>
                <w:bCs/>
                <w:sz w:val="20"/>
                <w:szCs w:val="20"/>
                <w:lang w:val="en-GB"/>
              </w:rPr>
              <w:t>Is the title of the article suitable?</w:t>
            </w:r>
          </w:p>
          <w:p w14:paraId="1CABB61A" w14:textId="77777777" w:rsidR="00F1171E" w:rsidRPr="00E173B3" w:rsidRDefault="00F1171E" w:rsidP="007222C8">
            <w:pPr>
              <w:ind w:left="360"/>
              <w:rPr>
                <w:rFonts w:ascii="Arial" w:hAnsi="Arial" w:cs="Arial"/>
                <w:b/>
                <w:bCs/>
                <w:sz w:val="20"/>
                <w:szCs w:val="20"/>
                <w:lang w:val="en-GB"/>
              </w:rPr>
            </w:pPr>
            <w:r w:rsidRPr="00E173B3">
              <w:rPr>
                <w:rFonts w:ascii="Arial" w:hAnsi="Arial" w:cs="Arial"/>
                <w:b/>
                <w:bCs/>
                <w:sz w:val="20"/>
                <w:szCs w:val="20"/>
                <w:lang w:val="en-GB"/>
              </w:rPr>
              <w:t>(If not please suggest an alternative title)</w:t>
            </w:r>
          </w:p>
          <w:p w14:paraId="0275B919" w14:textId="77777777" w:rsidR="00F1171E" w:rsidRPr="00E173B3" w:rsidRDefault="00F1171E" w:rsidP="007222C8">
            <w:pPr>
              <w:pStyle w:val="Heading2"/>
              <w:jc w:val="left"/>
              <w:rPr>
                <w:rFonts w:ascii="Arial" w:hAnsi="Arial" w:cs="Arial"/>
                <w:u w:val="single"/>
                <w:lang w:val="en-GB"/>
              </w:rPr>
            </w:pPr>
          </w:p>
        </w:tc>
        <w:tc>
          <w:tcPr>
            <w:tcW w:w="2212" w:type="pct"/>
          </w:tcPr>
          <w:p w14:paraId="0C8D803C" w14:textId="72E70ADB" w:rsidR="00F1171E" w:rsidRPr="00E173B3" w:rsidRDefault="00786733" w:rsidP="00786733">
            <w:pPr>
              <w:rPr>
                <w:rFonts w:ascii="Arial" w:hAnsi="Arial" w:cs="Arial"/>
                <w:sz w:val="20"/>
                <w:szCs w:val="20"/>
              </w:rPr>
            </w:pPr>
            <w:r w:rsidRPr="00E173B3">
              <w:rPr>
                <w:rFonts w:ascii="Arial" w:hAnsi="Arial" w:cs="Arial"/>
                <w:sz w:val="20"/>
                <w:szCs w:val="20"/>
              </w:rPr>
              <w:t xml:space="preserve">The current title, </w:t>
            </w:r>
            <w:r w:rsidRPr="00E173B3">
              <w:rPr>
                <w:rFonts w:ascii="Arial" w:hAnsi="Arial" w:cs="Arial"/>
                <w:i/>
                <w:iCs/>
                <w:sz w:val="20"/>
                <w:szCs w:val="20"/>
              </w:rPr>
              <w:t>"Non-pharmacological Therapy for Tic Disorders in Children and Adolescents: Methods, Advantages, and Shortcomings"</w:t>
            </w:r>
            <w:r w:rsidRPr="00E173B3">
              <w:rPr>
                <w:rFonts w:ascii="Arial" w:hAnsi="Arial" w:cs="Arial"/>
                <w:sz w:val="20"/>
                <w:szCs w:val="20"/>
              </w:rPr>
              <w:t xml:space="preserve"> is clear and reflects the manuscript's content.</w:t>
            </w:r>
          </w:p>
          <w:p w14:paraId="794AA9A7" w14:textId="1EB13AB5" w:rsidR="00786733" w:rsidRPr="00E173B3" w:rsidRDefault="00E859DD" w:rsidP="00786733">
            <w:pPr>
              <w:rPr>
                <w:rFonts w:ascii="Arial" w:hAnsi="Arial" w:cs="Arial"/>
                <w:sz w:val="20"/>
                <w:szCs w:val="20"/>
                <w:lang w:val="en-GB"/>
              </w:rPr>
            </w:pPr>
            <w:r w:rsidRPr="00E173B3">
              <w:rPr>
                <w:rFonts w:ascii="Arial" w:hAnsi="Arial" w:cs="Arial"/>
                <w:sz w:val="20"/>
                <w:szCs w:val="20"/>
              </w:rPr>
              <w:t xml:space="preserve">I propose revising the title to: </w:t>
            </w:r>
            <w:r w:rsidRPr="00E173B3">
              <w:rPr>
                <w:rFonts w:ascii="Arial" w:hAnsi="Arial" w:cs="Arial"/>
                <w:i/>
                <w:iCs/>
                <w:sz w:val="20"/>
                <w:szCs w:val="20"/>
              </w:rPr>
              <w:t>Non-pharmacological Therapies for Tic Disorders in Children and Adolescents: Methods, Advantages, and Limitations</w:t>
            </w:r>
            <w:r w:rsidRPr="00E173B3">
              <w:rPr>
                <w:rFonts w:ascii="Arial" w:hAnsi="Arial" w:cs="Arial"/>
                <w:sz w:val="20"/>
                <w:szCs w:val="20"/>
              </w:rPr>
              <w:t xml:space="preserve">. This revised title maintains the clarity of the original while using 'Limitations' instead of 'Shortcomings,' which is a more formal and scholarly term. </w:t>
            </w:r>
          </w:p>
        </w:tc>
        <w:tc>
          <w:tcPr>
            <w:tcW w:w="1523" w:type="pct"/>
          </w:tcPr>
          <w:p w14:paraId="405B6701" w14:textId="77777777" w:rsidR="00F1171E" w:rsidRPr="00E173B3" w:rsidRDefault="00F1171E" w:rsidP="007222C8">
            <w:pPr>
              <w:pStyle w:val="Heading2"/>
              <w:jc w:val="left"/>
              <w:rPr>
                <w:rFonts w:ascii="Arial" w:hAnsi="Arial" w:cs="Arial"/>
                <w:b w:val="0"/>
                <w:lang w:val="en-GB"/>
              </w:rPr>
            </w:pPr>
          </w:p>
        </w:tc>
      </w:tr>
      <w:tr w:rsidR="00F1171E" w:rsidRPr="00E173B3" w14:paraId="5604762A" w14:textId="77777777" w:rsidTr="004D197A">
        <w:trPr>
          <w:trHeight w:val="557"/>
        </w:trPr>
        <w:tc>
          <w:tcPr>
            <w:tcW w:w="1265" w:type="pct"/>
            <w:noWrap/>
          </w:tcPr>
          <w:p w14:paraId="3635573D" w14:textId="77777777" w:rsidR="00F1171E" w:rsidRPr="00E173B3" w:rsidRDefault="00F1171E" w:rsidP="007222C8">
            <w:pPr>
              <w:pStyle w:val="Heading2"/>
              <w:ind w:left="360"/>
              <w:jc w:val="left"/>
              <w:rPr>
                <w:rFonts w:ascii="Arial" w:hAnsi="Arial" w:cs="Arial"/>
                <w:lang w:val="en-GB"/>
              </w:rPr>
            </w:pPr>
            <w:r w:rsidRPr="00E173B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173B3" w:rsidRDefault="00F1171E" w:rsidP="007222C8">
            <w:pPr>
              <w:pStyle w:val="Heading2"/>
              <w:jc w:val="left"/>
              <w:rPr>
                <w:rFonts w:ascii="Arial" w:hAnsi="Arial" w:cs="Arial"/>
                <w:u w:val="single"/>
                <w:lang w:val="en-GB"/>
              </w:rPr>
            </w:pPr>
          </w:p>
        </w:tc>
        <w:tc>
          <w:tcPr>
            <w:tcW w:w="2212" w:type="pct"/>
          </w:tcPr>
          <w:p w14:paraId="0FB7E83A" w14:textId="7CB0DDCD" w:rsidR="00F1171E" w:rsidRPr="00E173B3" w:rsidRDefault="00786733" w:rsidP="00786733">
            <w:pPr>
              <w:rPr>
                <w:rFonts w:ascii="Arial" w:hAnsi="Arial" w:cs="Arial"/>
                <w:sz w:val="20"/>
                <w:szCs w:val="20"/>
                <w:lang w:val="en-GB"/>
              </w:rPr>
            </w:pPr>
            <w:r w:rsidRPr="00E173B3">
              <w:rPr>
                <w:rFonts w:ascii="Arial" w:hAnsi="Arial" w:cs="Arial"/>
                <w:sz w:val="20"/>
                <w:szCs w:val="20"/>
              </w:rPr>
              <w:t>The abstract provides a concise overview of the manuscript but lacks some critical information.</w:t>
            </w:r>
          </w:p>
        </w:tc>
        <w:tc>
          <w:tcPr>
            <w:tcW w:w="1523" w:type="pct"/>
          </w:tcPr>
          <w:p w14:paraId="1D54B730" w14:textId="77777777" w:rsidR="00F1171E" w:rsidRPr="00E173B3" w:rsidRDefault="00F1171E" w:rsidP="007222C8">
            <w:pPr>
              <w:pStyle w:val="Heading2"/>
              <w:jc w:val="left"/>
              <w:rPr>
                <w:rFonts w:ascii="Arial" w:hAnsi="Arial" w:cs="Arial"/>
                <w:b w:val="0"/>
                <w:lang w:val="en-GB"/>
              </w:rPr>
            </w:pPr>
          </w:p>
        </w:tc>
      </w:tr>
      <w:tr w:rsidR="00F1171E" w:rsidRPr="00E173B3" w14:paraId="2F579F54" w14:textId="77777777" w:rsidTr="007222C8">
        <w:trPr>
          <w:trHeight w:val="859"/>
        </w:trPr>
        <w:tc>
          <w:tcPr>
            <w:tcW w:w="1265" w:type="pct"/>
            <w:noWrap/>
          </w:tcPr>
          <w:p w14:paraId="04361F46" w14:textId="368783AB" w:rsidR="00F1171E" w:rsidRPr="00E173B3" w:rsidRDefault="00DC6FED" w:rsidP="007222C8">
            <w:pPr>
              <w:ind w:left="360"/>
              <w:rPr>
                <w:rFonts w:ascii="Arial" w:hAnsi="Arial" w:cs="Arial"/>
                <w:b/>
                <w:bCs/>
                <w:sz w:val="20"/>
                <w:szCs w:val="20"/>
                <w:u w:val="single"/>
                <w:lang w:val="en-GB"/>
              </w:rPr>
            </w:pPr>
            <w:r w:rsidRPr="00E173B3">
              <w:rPr>
                <w:rFonts w:ascii="Arial" w:hAnsi="Arial" w:cs="Arial"/>
                <w:b/>
                <w:bCs/>
                <w:sz w:val="20"/>
                <w:szCs w:val="20"/>
                <w:lang w:val="en-GB"/>
              </w:rPr>
              <w:t xml:space="preserve">Is the manuscript scientifically, correct? Please write here. </w:t>
            </w:r>
          </w:p>
        </w:tc>
        <w:tc>
          <w:tcPr>
            <w:tcW w:w="2212" w:type="pct"/>
          </w:tcPr>
          <w:p w14:paraId="6D8E781B" w14:textId="77777777" w:rsidR="00786733" w:rsidRPr="00E173B3" w:rsidRDefault="00786733" w:rsidP="00786733">
            <w:pPr>
              <w:rPr>
                <w:rFonts w:ascii="Arial" w:hAnsi="Arial" w:cs="Arial"/>
                <w:sz w:val="20"/>
                <w:szCs w:val="20"/>
                <w:lang w:val="ro-RO"/>
              </w:rPr>
            </w:pPr>
            <w:r w:rsidRPr="00E173B3">
              <w:rPr>
                <w:rFonts w:ascii="Arial" w:hAnsi="Arial" w:cs="Arial"/>
                <w:sz w:val="20"/>
                <w:szCs w:val="20"/>
                <w:lang w:val="ro-RO"/>
              </w:rPr>
              <w:t>The manuscript is scientifically sound and offers a valuable summary of current research on non-pharmacological therapies for TD. However:</w:t>
            </w:r>
          </w:p>
          <w:p w14:paraId="0DA283F2" w14:textId="3341D77B" w:rsidR="00786733" w:rsidRPr="00E173B3" w:rsidRDefault="00E859DD" w:rsidP="00786733">
            <w:pPr>
              <w:ind w:left="360"/>
              <w:rPr>
                <w:rFonts w:ascii="Arial" w:hAnsi="Arial" w:cs="Arial"/>
                <w:sz w:val="20"/>
                <w:szCs w:val="20"/>
                <w:lang w:val="ro-RO"/>
              </w:rPr>
            </w:pPr>
            <w:r w:rsidRPr="00E173B3">
              <w:rPr>
                <w:rFonts w:ascii="Arial" w:hAnsi="Arial" w:cs="Arial"/>
                <w:sz w:val="20"/>
                <w:szCs w:val="20"/>
                <w:lang w:val="ro-RO"/>
              </w:rPr>
              <w:t>-</w:t>
            </w:r>
            <w:r w:rsidR="00786733" w:rsidRPr="00E173B3">
              <w:rPr>
                <w:rFonts w:ascii="Arial" w:hAnsi="Arial" w:cs="Arial"/>
                <w:sz w:val="20"/>
                <w:szCs w:val="20"/>
                <w:lang w:val="ro-RO"/>
              </w:rPr>
              <w:t>Etiology and pathogenesis are not sufficiently discussed, and their inclusion would strengthen the readers' understanding of how non-pharmacological therapies might exert their effects.</w:t>
            </w:r>
          </w:p>
          <w:p w14:paraId="2EAC9031" w14:textId="7FF45116" w:rsidR="00786733" w:rsidRPr="00E173B3" w:rsidRDefault="00E859DD" w:rsidP="00786733">
            <w:pPr>
              <w:ind w:left="360"/>
              <w:rPr>
                <w:rFonts w:ascii="Arial" w:hAnsi="Arial" w:cs="Arial"/>
                <w:sz w:val="20"/>
                <w:szCs w:val="20"/>
                <w:lang w:val="ro-RO"/>
              </w:rPr>
            </w:pPr>
            <w:r w:rsidRPr="00E173B3">
              <w:rPr>
                <w:rFonts w:ascii="Arial" w:hAnsi="Arial" w:cs="Arial"/>
                <w:sz w:val="20"/>
                <w:szCs w:val="20"/>
                <w:lang w:val="ro-RO"/>
              </w:rPr>
              <w:t>-</w:t>
            </w:r>
            <w:r w:rsidR="00786733" w:rsidRPr="00E173B3">
              <w:rPr>
                <w:rFonts w:ascii="Arial" w:hAnsi="Arial" w:cs="Arial"/>
                <w:sz w:val="20"/>
                <w:szCs w:val="20"/>
                <w:lang w:val="ro-RO"/>
              </w:rPr>
              <w:t>Some important methods, such as relaxation techniques and their evidence base, are missing and should be included for a more comprehensive review.</w:t>
            </w:r>
          </w:p>
          <w:p w14:paraId="2D2460E6" w14:textId="5AD7BD2A" w:rsidR="00786733" w:rsidRPr="00E173B3" w:rsidRDefault="00E859DD" w:rsidP="00786733">
            <w:pPr>
              <w:ind w:left="360"/>
              <w:rPr>
                <w:rFonts w:ascii="Arial" w:hAnsi="Arial" w:cs="Arial"/>
                <w:sz w:val="20"/>
                <w:szCs w:val="20"/>
                <w:lang w:val="ro-RO"/>
              </w:rPr>
            </w:pPr>
            <w:r w:rsidRPr="00E173B3">
              <w:rPr>
                <w:rFonts w:ascii="Arial" w:hAnsi="Arial" w:cs="Arial"/>
                <w:sz w:val="20"/>
                <w:szCs w:val="20"/>
                <w:lang w:val="ro-RO"/>
              </w:rPr>
              <w:t>-</w:t>
            </w:r>
            <w:r w:rsidR="00786733" w:rsidRPr="00E173B3">
              <w:rPr>
                <w:rFonts w:ascii="Arial" w:hAnsi="Arial" w:cs="Arial"/>
                <w:sz w:val="20"/>
                <w:szCs w:val="20"/>
                <w:lang w:val="ro-RO"/>
              </w:rPr>
              <w:t>Each described technique would benefit from an assessment of the current stage of research, strengths, and limitations, particularly based on recent database reviews.</w:t>
            </w:r>
          </w:p>
          <w:p w14:paraId="2B5A7721" w14:textId="77777777" w:rsidR="00F1171E" w:rsidRPr="00E173B3" w:rsidRDefault="00F1171E" w:rsidP="007222C8">
            <w:pPr>
              <w:pStyle w:val="ListParagraph"/>
              <w:ind w:left="0"/>
              <w:rPr>
                <w:rFonts w:ascii="Arial" w:hAnsi="Arial" w:cs="Arial"/>
                <w:sz w:val="20"/>
                <w:szCs w:val="20"/>
                <w:lang w:val="en-GB"/>
              </w:rPr>
            </w:pPr>
          </w:p>
        </w:tc>
        <w:tc>
          <w:tcPr>
            <w:tcW w:w="1523" w:type="pct"/>
          </w:tcPr>
          <w:p w14:paraId="4898F764" w14:textId="77777777" w:rsidR="00F1171E" w:rsidRPr="00E173B3" w:rsidRDefault="00F1171E" w:rsidP="007222C8">
            <w:pPr>
              <w:pStyle w:val="Heading2"/>
              <w:jc w:val="left"/>
              <w:rPr>
                <w:rFonts w:ascii="Arial" w:hAnsi="Arial" w:cs="Arial"/>
                <w:b w:val="0"/>
                <w:lang w:val="en-GB"/>
              </w:rPr>
            </w:pPr>
          </w:p>
        </w:tc>
      </w:tr>
      <w:tr w:rsidR="00F1171E" w:rsidRPr="00E173B3" w14:paraId="73739464" w14:textId="77777777" w:rsidTr="007222C8">
        <w:trPr>
          <w:trHeight w:val="703"/>
        </w:trPr>
        <w:tc>
          <w:tcPr>
            <w:tcW w:w="1265" w:type="pct"/>
            <w:noWrap/>
          </w:tcPr>
          <w:p w14:paraId="09C25322" w14:textId="77777777" w:rsidR="00F1171E" w:rsidRPr="00E173B3" w:rsidRDefault="00F1171E" w:rsidP="007222C8">
            <w:pPr>
              <w:ind w:left="360"/>
              <w:rPr>
                <w:rFonts w:ascii="Arial" w:hAnsi="Arial" w:cs="Arial"/>
                <w:b/>
                <w:bCs/>
                <w:sz w:val="20"/>
                <w:szCs w:val="20"/>
                <w:lang w:val="en-GB"/>
              </w:rPr>
            </w:pPr>
            <w:r w:rsidRPr="00E173B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173B3" w:rsidRDefault="00F1171E" w:rsidP="007222C8">
            <w:pPr>
              <w:ind w:left="360"/>
              <w:rPr>
                <w:rFonts w:ascii="Arial" w:hAnsi="Arial" w:cs="Arial"/>
                <w:b/>
                <w:bCs/>
                <w:sz w:val="20"/>
                <w:szCs w:val="20"/>
                <w:u w:val="single"/>
                <w:lang w:val="en-GB"/>
              </w:rPr>
            </w:pPr>
            <w:r w:rsidRPr="00E173B3">
              <w:rPr>
                <w:rFonts w:ascii="Arial" w:hAnsi="Arial" w:cs="Arial"/>
                <w:b/>
                <w:bCs/>
                <w:sz w:val="20"/>
                <w:szCs w:val="20"/>
                <w:u w:val="single"/>
                <w:lang w:val="en-GB"/>
              </w:rPr>
              <w:t>-</w:t>
            </w:r>
          </w:p>
        </w:tc>
        <w:tc>
          <w:tcPr>
            <w:tcW w:w="2212" w:type="pct"/>
          </w:tcPr>
          <w:p w14:paraId="24FE0567" w14:textId="2DBC38A2" w:rsidR="00F1171E" w:rsidRPr="00E173B3" w:rsidRDefault="00786733" w:rsidP="007222C8">
            <w:pPr>
              <w:pStyle w:val="ListParagraph"/>
              <w:ind w:left="0"/>
              <w:rPr>
                <w:rFonts w:ascii="Arial" w:hAnsi="Arial" w:cs="Arial"/>
                <w:sz w:val="20"/>
                <w:szCs w:val="20"/>
                <w:lang w:val="en-GB"/>
              </w:rPr>
            </w:pPr>
            <w:r w:rsidRPr="00E173B3">
              <w:rPr>
                <w:rFonts w:ascii="Arial" w:hAnsi="Arial" w:cs="Arial"/>
                <w:sz w:val="20"/>
                <w:szCs w:val="20"/>
              </w:rPr>
              <w:t>The references are relevant and sufficient.</w:t>
            </w:r>
          </w:p>
        </w:tc>
        <w:tc>
          <w:tcPr>
            <w:tcW w:w="1523" w:type="pct"/>
          </w:tcPr>
          <w:p w14:paraId="40220055" w14:textId="77777777" w:rsidR="00F1171E" w:rsidRPr="00E173B3" w:rsidRDefault="00F1171E" w:rsidP="007222C8">
            <w:pPr>
              <w:pStyle w:val="Heading2"/>
              <w:jc w:val="left"/>
              <w:rPr>
                <w:rFonts w:ascii="Arial" w:hAnsi="Arial" w:cs="Arial"/>
                <w:b w:val="0"/>
                <w:lang w:val="en-GB"/>
              </w:rPr>
            </w:pPr>
          </w:p>
        </w:tc>
      </w:tr>
      <w:tr w:rsidR="00F1171E" w:rsidRPr="00E173B3" w14:paraId="73CC4A50" w14:textId="77777777" w:rsidTr="007222C8">
        <w:trPr>
          <w:trHeight w:val="386"/>
        </w:trPr>
        <w:tc>
          <w:tcPr>
            <w:tcW w:w="1265" w:type="pct"/>
            <w:noWrap/>
          </w:tcPr>
          <w:p w14:paraId="029CE8D0" w14:textId="77777777" w:rsidR="00F1171E" w:rsidRPr="00E173B3" w:rsidRDefault="00F1171E" w:rsidP="007222C8">
            <w:pPr>
              <w:pStyle w:val="Heading2"/>
              <w:jc w:val="left"/>
              <w:rPr>
                <w:rFonts w:ascii="Arial" w:hAnsi="Arial" w:cs="Arial"/>
                <w:b w:val="0"/>
                <w:lang w:val="en-GB"/>
              </w:rPr>
            </w:pPr>
          </w:p>
          <w:p w14:paraId="589C16C7" w14:textId="77777777" w:rsidR="00F1171E" w:rsidRPr="00E173B3" w:rsidRDefault="00F1171E" w:rsidP="007222C8">
            <w:pPr>
              <w:pStyle w:val="Heading2"/>
              <w:ind w:left="360"/>
              <w:jc w:val="left"/>
              <w:rPr>
                <w:rFonts w:ascii="Arial" w:hAnsi="Arial" w:cs="Arial"/>
                <w:bCs w:val="0"/>
                <w:lang w:val="en-GB"/>
              </w:rPr>
            </w:pPr>
            <w:r w:rsidRPr="00E173B3">
              <w:rPr>
                <w:rFonts w:ascii="Arial" w:hAnsi="Arial" w:cs="Arial"/>
                <w:bCs w:val="0"/>
                <w:lang w:val="en-GB"/>
              </w:rPr>
              <w:t>Is the language/English quality of the article suitable for scholarly communications?</w:t>
            </w:r>
          </w:p>
          <w:p w14:paraId="7722B85E" w14:textId="77777777" w:rsidR="00F1171E" w:rsidRPr="00E173B3" w:rsidRDefault="00F1171E" w:rsidP="007222C8">
            <w:pPr>
              <w:rPr>
                <w:rFonts w:ascii="Arial" w:hAnsi="Arial" w:cs="Arial"/>
                <w:sz w:val="20"/>
                <w:szCs w:val="20"/>
                <w:lang w:val="en-GB"/>
              </w:rPr>
            </w:pPr>
          </w:p>
        </w:tc>
        <w:tc>
          <w:tcPr>
            <w:tcW w:w="2212" w:type="pct"/>
          </w:tcPr>
          <w:p w14:paraId="0A07EA75" w14:textId="77777777" w:rsidR="00F1171E" w:rsidRPr="00E173B3" w:rsidRDefault="00F1171E" w:rsidP="007222C8">
            <w:pPr>
              <w:rPr>
                <w:rFonts w:ascii="Arial" w:hAnsi="Arial" w:cs="Arial"/>
                <w:sz w:val="20"/>
                <w:szCs w:val="20"/>
                <w:lang w:val="en-GB"/>
              </w:rPr>
            </w:pPr>
          </w:p>
          <w:p w14:paraId="297F52DB" w14:textId="48368E3C" w:rsidR="00F1171E" w:rsidRPr="00E173B3" w:rsidRDefault="00786733" w:rsidP="007222C8">
            <w:pPr>
              <w:rPr>
                <w:rFonts w:ascii="Arial" w:hAnsi="Arial" w:cs="Arial"/>
                <w:sz w:val="20"/>
                <w:szCs w:val="20"/>
                <w:lang w:val="en-GB"/>
              </w:rPr>
            </w:pPr>
            <w:r w:rsidRPr="00E173B3">
              <w:rPr>
                <w:rFonts w:ascii="Arial" w:hAnsi="Arial" w:cs="Arial"/>
                <w:sz w:val="20"/>
                <w:szCs w:val="20"/>
              </w:rPr>
              <w:t>The language of the manuscript is suitable for scholarly communication</w:t>
            </w:r>
            <w:r w:rsidR="00E859DD" w:rsidRPr="00E173B3">
              <w:rPr>
                <w:rFonts w:ascii="Arial" w:hAnsi="Arial" w:cs="Arial"/>
                <w:sz w:val="20"/>
                <w:szCs w:val="20"/>
              </w:rPr>
              <w:t>.</w:t>
            </w:r>
            <w:r w:rsidRPr="00E173B3">
              <w:rPr>
                <w:rFonts w:ascii="Arial" w:hAnsi="Arial" w:cs="Arial"/>
                <w:sz w:val="20"/>
                <w:szCs w:val="20"/>
              </w:rPr>
              <w:t xml:space="preserve"> </w:t>
            </w:r>
          </w:p>
          <w:p w14:paraId="149A6CEF" w14:textId="77777777" w:rsidR="00F1171E" w:rsidRPr="00E173B3" w:rsidRDefault="00F1171E" w:rsidP="007222C8">
            <w:pPr>
              <w:rPr>
                <w:rFonts w:ascii="Arial" w:hAnsi="Arial" w:cs="Arial"/>
                <w:sz w:val="20"/>
                <w:szCs w:val="20"/>
                <w:lang w:val="en-GB"/>
              </w:rPr>
            </w:pPr>
          </w:p>
        </w:tc>
        <w:tc>
          <w:tcPr>
            <w:tcW w:w="1523" w:type="pct"/>
          </w:tcPr>
          <w:p w14:paraId="0351CA58" w14:textId="77777777" w:rsidR="00F1171E" w:rsidRPr="00E173B3" w:rsidRDefault="00F1171E" w:rsidP="007222C8">
            <w:pPr>
              <w:rPr>
                <w:rFonts w:ascii="Arial" w:hAnsi="Arial" w:cs="Arial"/>
                <w:sz w:val="20"/>
                <w:szCs w:val="20"/>
                <w:lang w:val="en-GB"/>
              </w:rPr>
            </w:pPr>
          </w:p>
        </w:tc>
      </w:tr>
      <w:tr w:rsidR="00F1171E" w:rsidRPr="00E173B3" w14:paraId="20A16C0C" w14:textId="77777777" w:rsidTr="007222C8">
        <w:trPr>
          <w:trHeight w:val="1178"/>
        </w:trPr>
        <w:tc>
          <w:tcPr>
            <w:tcW w:w="1265" w:type="pct"/>
            <w:noWrap/>
          </w:tcPr>
          <w:p w14:paraId="7F4BCFAE" w14:textId="77777777" w:rsidR="00F1171E" w:rsidRPr="00E173B3" w:rsidRDefault="00F1171E" w:rsidP="007222C8">
            <w:pPr>
              <w:pStyle w:val="Heading2"/>
              <w:jc w:val="left"/>
              <w:rPr>
                <w:rFonts w:ascii="Arial" w:hAnsi="Arial" w:cs="Arial"/>
                <w:b w:val="0"/>
                <w:bCs w:val="0"/>
                <w:lang w:val="en-GB"/>
              </w:rPr>
            </w:pPr>
            <w:r w:rsidRPr="00E173B3">
              <w:rPr>
                <w:rFonts w:ascii="Arial" w:hAnsi="Arial" w:cs="Arial"/>
                <w:bCs w:val="0"/>
                <w:u w:val="single"/>
                <w:lang w:val="en-GB"/>
              </w:rPr>
              <w:t>Optional/General</w:t>
            </w:r>
            <w:r w:rsidRPr="00E173B3">
              <w:rPr>
                <w:rFonts w:ascii="Arial" w:hAnsi="Arial" w:cs="Arial"/>
                <w:bCs w:val="0"/>
                <w:lang w:val="en-GB"/>
              </w:rPr>
              <w:t xml:space="preserve"> </w:t>
            </w:r>
            <w:r w:rsidRPr="00E173B3">
              <w:rPr>
                <w:rFonts w:ascii="Arial" w:hAnsi="Arial" w:cs="Arial"/>
                <w:b w:val="0"/>
                <w:bCs w:val="0"/>
                <w:lang w:val="en-GB"/>
              </w:rPr>
              <w:t>comments</w:t>
            </w:r>
          </w:p>
          <w:p w14:paraId="1A6B3748" w14:textId="77777777" w:rsidR="00F1171E" w:rsidRPr="00E173B3" w:rsidRDefault="00F1171E" w:rsidP="007222C8">
            <w:pPr>
              <w:pStyle w:val="Heading2"/>
              <w:jc w:val="left"/>
              <w:rPr>
                <w:rFonts w:ascii="Arial" w:hAnsi="Arial" w:cs="Arial"/>
                <w:b w:val="0"/>
                <w:lang w:val="en-GB"/>
              </w:rPr>
            </w:pPr>
          </w:p>
        </w:tc>
        <w:tc>
          <w:tcPr>
            <w:tcW w:w="2212" w:type="pct"/>
          </w:tcPr>
          <w:p w14:paraId="7EB58C99" w14:textId="77777777" w:rsidR="00F1171E" w:rsidRPr="00E173B3" w:rsidRDefault="00F1171E" w:rsidP="007222C8">
            <w:pPr>
              <w:rPr>
                <w:rFonts w:ascii="Arial" w:hAnsi="Arial" w:cs="Arial"/>
                <w:sz w:val="20"/>
                <w:szCs w:val="20"/>
                <w:lang w:val="en-GB"/>
              </w:rPr>
            </w:pPr>
          </w:p>
          <w:p w14:paraId="15DFD0E8" w14:textId="77777777" w:rsidR="00F1171E" w:rsidRPr="00E173B3" w:rsidRDefault="00F1171E" w:rsidP="007222C8">
            <w:pPr>
              <w:rPr>
                <w:rFonts w:ascii="Arial" w:hAnsi="Arial" w:cs="Arial"/>
                <w:sz w:val="20"/>
                <w:szCs w:val="20"/>
                <w:lang w:val="en-GB"/>
              </w:rPr>
            </w:pPr>
          </w:p>
        </w:tc>
        <w:tc>
          <w:tcPr>
            <w:tcW w:w="1523" w:type="pct"/>
          </w:tcPr>
          <w:p w14:paraId="465E098E" w14:textId="77777777" w:rsidR="00F1171E" w:rsidRPr="00E173B3" w:rsidRDefault="00F1171E" w:rsidP="007222C8">
            <w:pPr>
              <w:rPr>
                <w:rFonts w:ascii="Arial" w:hAnsi="Arial" w:cs="Arial"/>
                <w:sz w:val="20"/>
                <w:szCs w:val="20"/>
                <w:lang w:val="en-GB"/>
              </w:rPr>
            </w:pPr>
          </w:p>
        </w:tc>
      </w:tr>
    </w:tbl>
    <w:p w14:paraId="25069224" w14:textId="2488BDC3" w:rsidR="00F1171E" w:rsidRDefault="00F1171E" w:rsidP="00F1171E">
      <w:pPr>
        <w:pStyle w:val="BodyText"/>
        <w:rPr>
          <w:rFonts w:ascii="Arial" w:hAnsi="Arial" w:cs="Arial"/>
          <w:b/>
          <w:bCs/>
          <w:sz w:val="20"/>
          <w:szCs w:val="20"/>
          <w:u w:val="single"/>
          <w:lang w:val="en-GB"/>
        </w:rPr>
      </w:pPr>
    </w:p>
    <w:p w14:paraId="2CE496E4" w14:textId="587D7361" w:rsidR="009C2356" w:rsidRDefault="009C2356" w:rsidP="00F1171E">
      <w:pPr>
        <w:pStyle w:val="BodyText"/>
        <w:rPr>
          <w:rFonts w:ascii="Arial" w:hAnsi="Arial" w:cs="Arial"/>
          <w:b/>
          <w:bCs/>
          <w:sz w:val="20"/>
          <w:szCs w:val="20"/>
          <w:u w:val="single"/>
          <w:lang w:val="en-GB"/>
        </w:rPr>
      </w:pPr>
    </w:p>
    <w:p w14:paraId="5FC0462C" w14:textId="77777777" w:rsidR="009C2356" w:rsidRPr="00E173B3" w:rsidRDefault="009C2356"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20786A" w:rsidRPr="00E173B3" w14:paraId="3D3DBAFC" w14:textId="77777777" w:rsidTr="009C2356">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F48F772" w14:textId="77777777" w:rsidR="0020786A" w:rsidRPr="00E173B3" w:rsidRDefault="0020786A" w:rsidP="0020786A">
            <w:pPr>
              <w:rPr>
                <w:rFonts w:ascii="Arial" w:eastAsia="Arial Unicode MS" w:hAnsi="Arial" w:cs="Arial"/>
                <w:b/>
                <w:sz w:val="20"/>
                <w:szCs w:val="20"/>
                <w:u w:val="single"/>
                <w:lang w:val="en-GB"/>
              </w:rPr>
            </w:pPr>
            <w:bookmarkStart w:id="1" w:name="_Hlk156057883"/>
            <w:bookmarkStart w:id="2" w:name="_Hlk156057704"/>
            <w:r w:rsidRPr="00E173B3">
              <w:rPr>
                <w:rFonts w:ascii="Arial" w:eastAsia="Arial Unicode MS" w:hAnsi="Arial" w:cs="Arial"/>
                <w:b/>
                <w:sz w:val="20"/>
                <w:szCs w:val="20"/>
                <w:highlight w:val="yellow"/>
                <w:u w:val="single"/>
                <w:lang w:val="en-GB"/>
              </w:rPr>
              <w:lastRenderedPageBreak/>
              <w:t>PART  2:</w:t>
            </w:r>
            <w:r w:rsidRPr="00E173B3">
              <w:rPr>
                <w:rFonts w:ascii="Arial" w:eastAsia="Arial Unicode MS" w:hAnsi="Arial" w:cs="Arial"/>
                <w:b/>
                <w:sz w:val="20"/>
                <w:szCs w:val="20"/>
                <w:u w:val="single"/>
                <w:lang w:val="en-GB"/>
              </w:rPr>
              <w:t xml:space="preserve"> </w:t>
            </w:r>
          </w:p>
          <w:p w14:paraId="6D49A4A2" w14:textId="77777777" w:rsidR="0020786A" w:rsidRPr="00E173B3" w:rsidRDefault="0020786A" w:rsidP="0020786A">
            <w:pPr>
              <w:rPr>
                <w:rFonts w:ascii="Arial" w:eastAsia="Arial Unicode MS" w:hAnsi="Arial" w:cs="Arial"/>
                <w:b/>
                <w:sz w:val="20"/>
                <w:szCs w:val="20"/>
                <w:u w:val="single"/>
                <w:lang w:val="en-GB"/>
              </w:rPr>
            </w:pPr>
          </w:p>
        </w:tc>
      </w:tr>
      <w:tr w:rsidR="0020786A" w:rsidRPr="00E173B3" w14:paraId="2A1B057A" w14:textId="77777777" w:rsidTr="009C2356">
        <w:tc>
          <w:tcPr>
            <w:tcW w:w="1615" w:type="pct"/>
            <w:shd w:val="clear" w:color="auto" w:fill="auto"/>
            <w:noWrap/>
            <w:tcMar>
              <w:top w:w="0" w:type="dxa"/>
              <w:left w:w="108" w:type="dxa"/>
              <w:bottom w:w="0" w:type="dxa"/>
              <w:right w:w="108" w:type="dxa"/>
            </w:tcMar>
            <w:vAlign w:val="center"/>
          </w:tcPr>
          <w:p w14:paraId="043B3130" w14:textId="77777777" w:rsidR="0020786A" w:rsidRPr="00E173B3" w:rsidRDefault="0020786A" w:rsidP="0020786A">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6DDAB788" w14:textId="77777777" w:rsidR="0020786A" w:rsidRPr="00E173B3" w:rsidRDefault="0020786A" w:rsidP="0020786A">
            <w:pPr>
              <w:keepNext/>
              <w:outlineLvl w:val="1"/>
              <w:rPr>
                <w:rFonts w:ascii="Arial" w:eastAsia="MS Mincho" w:hAnsi="Arial" w:cs="Arial"/>
                <w:b/>
                <w:bCs/>
                <w:sz w:val="20"/>
                <w:szCs w:val="20"/>
                <w:lang w:val="en-GB"/>
              </w:rPr>
            </w:pPr>
            <w:r w:rsidRPr="00E173B3">
              <w:rPr>
                <w:rFonts w:ascii="Arial" w:eastAsia="MS Mincho" w:hAnsi="Arial" w:cs="Arial"/>
                <w:b/>
                <w:bCs/>
                <w:sz w:val="20"/>
                <w:szCs w:val="20"/>
                <w:lang w:val="en-GB"/>
              </w:rPr>
              <w:t>Reviewer’s comment</w:t>
            </w:r>
          </w:p>
        </w:tc>
        <w:tc>
          <w:tcPr>
            <w:tcW w:w="1691" w:type="pct"/>
            <w:shd w:val="clear" w:color="auto" w:fill="auto"/>
          </w:tcPr>
          <w:p w14:paraId="7ABFC5FA" w14:textId="77777777" w:rsidR="0020786A" w:rsidRPr="00E173B3" w:rsidRDefault="0020786A" w:rsidP="0020786A">
            <w:pPr>
              <w:keepNext/>
              <w:outlineLvl w:val="1"/>
              <w:rPr>
                <w:rFonts w:ascii="Arial" w:eastAsia="MS Mincho" w:hAnsi="Arial" w:cs="Arial"/>
                <w:bCs/>
                <w:sz w:val="20"/>
                <w:szCs w:val="20"/>
                <w:lang w:val="en-GB"/>
              </w:rPr>
            </w:pPr>
            <w:r w:rsidRPr="00E173B3">
              <w:rPr>
                <w:rFonts w:ascii="Arial" w:eastAsia="MS Mincho" w:hAnsi="Arial" w:cs="Arial"/>
                <w:b/>
                <w:bCs/>
                <w:sz w:val="20"/>
                <w:szCs w:val="20"/>
                <w:lang w:val="en-GB"/>
              </w:rPr>
              <w:t>Author’s comment</w:t>
            </w:r>
            <w:r w:rsidRPr="00E173B3">
              <w:rPr>
                <w:rFonts w:ascii="Arial" w:eastAsia="MS Mincho" w:hAnsi="Arial" w:cs="Arial"/>
                <w:bCs/>
                <w:sz w:val="20"/>
                <w:szCs w:val="20"/>
                <w:lang w:val="en-GB"/>
              </w:rPr>
              <w:t xml:space="preserve"> </w:t>
            </w:r>
            <w:r w:rsidRPr="00E173B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0786A" w:rsidRPr="00E173B3" w14:paraId="52028D3D" w14:textId="77777777" w:rsidTr="009C2356">
        <w:trPr>
          <w:trHeight w:val="890"/>
        </w:trPr>
        <w:tc>
          <w:tcPr>
            <w:tcW w:w="1615" w:type="pct"/>
            <w:shd w:val="clear" w:color="auto" w:fill="auto"/>
            <w:noWrap/>
            <w:tcMar>
              <w:top w:w="0" w:type="dxa"/>
              <w:left w:w="108" w:type="dxa"/>
              <w:bottom w:w="0" w:type="dxa"/>
              <w:right w:w="108" w:type="dxa"/>
            </w:tcMar>
            <w:vAlign w:val="center"/>
          </w:tcPr>
          <w:p w14:paraId="69ADE452" w14:textId="77777777" w:rsidR="0020786A" w:rsidRPr="00E173B3" w:rsidRDefault="0020786A" w:rsidP="0020786A">
            <w:pPr>
              <w:rPr>
                <w:rFonts w:ascii="Arial" w:eastAsia="Arial Unicode MS" w:hAnsi="Arial" w:cs="Arial"/>
                <w:b/>
                <w:sz w:val="20"/>
                <w:szCs w:val="20"/>
                <w:lang w:val="en-GB"/>
              </w:rPr>
            </w:pPr>
            <w:r w:rsidRPr="00E173B3">
              <w:rPr>
                <w:rFonts w:ascii="Arial" w:eastAsia="Arial Unicode MS" w:hAnsi="Arial" w:cs="Arial"/>
                <w:b/>
                <w:sz w:val="20"/>
                <w:szCs w:val="20"/>
                <w:lang w:val="en-GB"/>
              </w:rPr>
              <w:t xml:space="preserve">Are there ethical issues in this manuscript? </w:t>
            </w:r>
          </w:p>
          <w:p w14:paraId="4F1D172C" w14:textId="77777777" w:rsidR="0020786A" w:rsidRPr="00E173B3" w:rsidRDefault="0020786A" w:rsidP="0020786A">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A0ED6B7" w14:textId="77777777" w:rsidR="0020786A" w:rsidRPr="00E173B3" w:rsidRDefault="0020786A" w:rsidP="0020786A">
            <w:pPr>
              <w:rPr>
                <w:rFonts w:ascii="Arial" w:eastAsia="Arial Unicode MS" w:hAnsi="Arial" w:cs="Arial"/>
                <w:i/>
                <w:iCs/>
                <w:sz w:val="20"/>
                <w:szCs w:val="20"/>
                <w:u w:val="single"/>
                <w:lang w:val="en-GB"/>
              </w:rPr>
            </w:pPr>
            <w:r w:rsidRPr="00E173B3">
              <w:rPr>
                <w:rFonts w:ascii="Arial" w:eastAsia="Arial Unicode MS" w:hAnsi="Arial" w:cs="Arial"/>
                <w:i/>
                <w:iCs/>
                <w:sz w:val="20"/>
                <w:szCs w:val="20"/>
                <w:u w:val="single"/>
                <w:lang w:val="en-GB"/>
              </w:rPr>
              <w:t xml:space="preserve">(If yes, </w:t>
            </w:r>
            <w:proofErr w:type="gramStart"/>
            <w:r w:rsidRPr="00E173B3">
              <w:rPr>
                <w:rFonts w:ascii="Arial" w:eastAsia="Arial Unicode MS" w:hAnsi="Arial" w:cs="Arial"/>
                <w:i/>
                <w:iCs/>
                <w:sz w:val="20"/>
                <w:szCs w:val="20"/>
                <w:u w:val="single"/>
                <w:lang w:val="en-GB"/>
              </w:rPr>
              <w:t>Kindly</w:t>
            </w:r>
            <w:proofErr w:type="gramEnd"/>
            <w:r w:rsidRPr="00E173B3">
              <w:rPr>
                <w:rFonts w:ascii="Arial" w:eastAsia="Arial Unicode MS" w:hAnsi="Arial" w:cs="Arial"/>
                <w:i/>
                <w:iCs/>
                <w:sz w:val="20"/>
                <w:szCs w:val="20"/>
                <w:u w:val="single"/>
                <w:lang w:val="en-GB"/>
              </w:rPr>
              <w:t xml:space="preserve"> please write down the ethical issues here in details)</w:t>
            </w:r>
          </w:p>
          <w:p w14:paraId="164FFB42" w14:textId="77777777" w:rsidR="0020786A" w:rsidRPr="00E173B3" w:rsidRDefault="0020786A" w:rsidP="0020786A">
            <w:pPr>
              <w:rPr>
                <w:rFonts w:ascii="Arial" w:eastAsia="Arial Unicode MS" w:hAnsi="Arial" w:cs="Arial"/>
                <w:sz w:val="20"/>
                <w:szCs w:val="20"/>
                <w:lang w:val="en-GB"/>
              </w:rPr>
            </w:pPr>
          </w:p>
          <w:p w14:paraId="1566BF1D" w14:textId="77777777" w:rsidR="0020786A" w:rsidRPr="00E173B3" w:rsidRDefault="0020786A" w:rsidP="0020786A">
            <w:pPr>
              <w:rPr>
                <w:rFonts w:ascii="Arial" w:eastAsia="Arial Unicode MS" w:hAnsi="Arial" w:cs="Arial"/>
                <w:sz w:val="20"/>
                <w:szCs w:val="20"/>
                <w:lang w:val="en-GB"/>
              </w:rPr>
            </w:pPr>
          </w:p>
        </w:tc>
        <w:tc>
          <w:tcPr>
            <w:tcW w:w="1691" w:type="pct"/>
            <w:shd w:val="clear" w:color="auto" w:fill="auto"/>
            <w:vAlign w:val="center"/>
          </w:tcPr>
          <w:p w14:paraId="21BE6E7D" w14:textId="77777777" w:rsidR="0020786A" w:rsidRPr="00E173B3" w:rsidRDefault="0020786A" w:rsidP="0020786A">
            <w:pPr>
              <w:rPr>
                <w:rFonts w:ascii="Arial" w:eastAsia="Arial Unicode MS" w:hAnsi="Arial" w:cs="Arial"/>
                <w:sz w:val="20"/>
                <w:szCs w:val="20"/>
                <w:lang w:val="en-GB"/>
              </w:rPr>
            </w:pPr>
          </w:p>
          <w:p w14:paraId="21A178AB" w14:textId="77777777" w:rsidR="0020786A" w:rsidRPr="00E173B3" w:rsidRDefault="0020786A" w:rsidP="0020786A">
            <w:pPr>
              <w:rPr>
                <w:rFonts w:ascii="Arial" w:eastAsia="Arial Unicode MS" w:hAnsi="Arial" w:cs="Arial"/>
                <w:sz w:val="20"/>
                <w:szCs w:val="20"/>
                <w:lang w:val="en-GB"/>
              </w:rPr>
            </w:pPr>
          </w:p>
          <w:p w14:paraId="4A9F07FF" w14:textId="77777777" w:rsidR="0020786A" w:rsidRPr="00E173B3" w:rsidRDefault="0020786A" w:rsidP="0020786A">
            <w:pPr>
              <w:rPr>
                <w:rFonts w:ascii="Arial" w:eastAsia="Arial Unicode MS" w:hAnsi="Arial" w:cs="Arial"/>
                <w:sz w:val="20"/>
                <w:szCs w:val="20"/>
                <w:lang w:val="en-GB"/>
              </w:rPr>
            </w:pPr>
          </w:p>
        </w:tc>
      </w:tr>
      <w:bookmarkEnd w:id="1"/>
    </w:tbl>
    <w:p w14:paraId="46F14190" w14:textId="77777777" w:rsidR="0020786A" w:rsidRPr="00E173B3" w:rsidRDefault="0020786A" w:rsidP="0020786A">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20786A" w:rsidRPr="00E173B3" w14:paraId="1EF9D4BB" w14:textId="77777777" w:rsidTr="009C2356">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49C0E75" w14:textId="77777777" w:rsidR="0020786A" w:rsidRPr="00E173B3" w:rsidRDefault="0020786A" w:rsidP="0020786A">
            <w:pPr>
              <w:rPr>
                <w:rFonts w:ascii="Arial" w:hAnsi="Arial" w:cs="Arial"/>
                <w:b/>
                <w:sz w:val="20"/>
                <w:szCs w:val="20"/>
                <w:u w:val="single"/>
                <w:lang w:val="en-GB"/>
              </w:rPr>
            </w:pPr>
            <w:r w:rsidRPr="00E173B3">
              <w:rPr>
                <w:rFonts w:ascii="Arial" w:hAnsi="Arial" w:cs="Arial"/>
                <w:b/>
                <w:sz w:val="20"/>
                <w:szCs w:val="20"/>
                <w:u w:val="single"/>
                <w:lang w:val="en-GB"/>
              </w:rPr>
              <w:t>Reviewer Details:</w:t>
            </w:r>
          </w:p>
          <w:p w14:paraId="51E37B30" w14:textId="77777777" w:rsidR="0020786A" w:rsidRPr="00E173B3" w:rsidRDefault="0020786A" w:rsidP="0020786A">
            <w:pPr>
              <w:rPr>
                <w:rFonts w:ascii="Arial" w:hAnsi="Arial" w:cs="Arial"/>
                <w:bCs/>
                <w:sz w:val="20"/>
                <w:szCs w:val="20"/>
                <w:u w:val="single"/>
                <w:lang w:val="en-GB"/>
              </w:rPr>
            </w:pPr>
          </w:p>
        </w:tc>
      </w:tr>
      <w:tr w:rsidR="0020786A" w:rsidRPr="00E173B3" w14:paraId="7354EEB6" w14:textId="77777777" w:rsidTr="009C2356">
        <w:trPr>
          <w:trHeight w:val="77"/>
        </w:trPr>
        <w:tc>
          <w:tcPr>
            <w:tcW w:w="1409" w:type="pct"/>
            <w:shd w:val="clear" w:color="auto" w:fill="auto"/>
            <w:noWrap/>
            <w:tcMar>
              <w:top w:w="0" w:type="dxa"/>
              <w:left w:w="108" w:type="dxa"/>
              <w:bottom w:w="0" w:type="dxa"/>
              <w:right w:w="108" w:type="dxa"/>
            </w:tcMar>
            <w:vAlign w:val="center"/>
          </w:tcPr>
          <w:p w14:paraId="7162B9CF" w14:textId="77777777" w:rsidR="0020786A" w:rsidRPr="00E173B3" w:rsidRDefault="0020786A" w:rsidP="0020786A">
            <w:pPr>
              <w:rPr>
                <w:rFonts w:ascii="Arial" w:hAnsi="Arial" w:cs="Arial"/>
                <w:sz w:val="20"/>
                <w:szCs w:val="20"/>
                <w:lang w:val="en-GB"/>
              </w:rPr>
            </w:pPr>
            <w:r w:rsidRPr="00E173B3">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737F3D05" w14:textId="15F4507E" w:rsidR="0020786A" w:rsidRPr="00E173B3" w:rsidRDefault="009C2356" w:rsidP="0020786A">
            <w:pPr>
              <w:rPr>
                <w:rFonts w:ascii="Arial" w:hAnsi="Arial" w:cs="Arial"/>
                <w:b/>
                <w:bCs/>
                <w:sz w:val="20"/>
                <w:szCs w:val="20"/>
              </w:rPr>
            </w:pPr>
            <w:r w:rsidRPr="009C2356">
              <w:rPr>
                <w:rFonts w:ascii="Arial" w:hAnsi="Arial" w:cs="Arial"/>
                <w:b/>
                <w:bCs/>
                <w:sz w:val="20"/>
                <w:szCs w:val="20"/>
              </w:rPr>
              <w:t xml:space="preserve">Daniela </w:t>
            </w:r>
            <w:proofErr w:type="spellStart"/>
            <w:r w:rsidRPr="009C2356">
              <w:rPr>
                <w:rFonts w:ascii="Arial" w:hAnsi="Arial" w:cs="Arial"/>
                <w:b/>
                <w:bCs/>
                <w:sz w:val="20"/>
                <w:szCs w:val="20"/>
              </w:rPr>
              <w:t>Matei</w:t>
            </w:r>
            <w:proofErr w:type="spellEnd"/>
          </w:p>
        </w:tc>
      </w:tr>
      <w:tr w:rsidR="0020786A" w:rsidRPr="00E173B3" w14:paraId="20F1C9DF" w14:textId="77777777" w:rsidTr="009C2356">
        <w:trPr>
          <w:trHeight w:val="77"/>
        </w:trPr>
        <w:tc>
          <w:tcPr>
            <w:tcW w:w="1409" w:type="pct"/>
            <w:shd w:val="clear" w:color="auto" w:fill="auto"/>
            <w:noWrap/>
            <w:tcMar>
              <w:top w:w="0" w:type="dxa"/>
              <w:left w:w="108" w:type="dxa"/>
              <w:bottom w:w="0" w:type="dxa"/>
              <w:right w:w="108" w:type="dxa"/>
            </w:tcMar>
            <w:vAlign w:val="center"/>
          </w:tcPr>
          <w:p w14:paraId="1C56ACBD" w14:textId="77777777" w:rsidR="0020786A" w:rsidRPr="00E173B3" w:rsidRDefault="0020786A" w:rsidP="0020786A">
            <w:pPr>
              <w:rPr>
                <w:rFonts w:ascii="Arial" w:hAnsi="Arial" w:cs="Arial"/>
                <w:sz w:val="20"/>
                <w:szCs w:val="20"/>
                <w:lang w:val="en-GB"/>
              </w:rPr>
            </w:pPr>
            <w:r w:rsidRPr="00E173B3">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42D8270" w14:textId="652A5842" w:rsidR="0020786A" w:rsidRPr="00E173B3" w:rsidRDefault="009C2356" w:rsidP="009C2356">
            <w:pPr>
              <w:rPr>
                <w:rFonts w:ascii="Arial" w:hAnsi="Arial" w:cs="Arial"/>
                <w:b/>
                <w:bCs/>
                <w:sz w:val="20"/>
                <w:szCs w:val="20"/>
                <w:lang w:val="en-GB"/>
              </w:rPr>
            </w:pPr>
            <w:r w:rsidRPr="009C2356">
              <w:rPr>
                <w:rFonts w:ascii="Arial" w:hAnsi="Arial" w:cs="Arial"/>
                <w:b/>
                <w:bCs/>
                <w:sz w:val="20"/>
                <w:szCs w:val="20"/>
                <w:lang w:val="en-GB"/>
              </w:rPr>
              <w:t>University of Medicine and Pharmacy Craiova</w:t>
            </w:r>
            <w:r>
              <w:rPr>
                <w:rFonts w:ascii="Arial" w:hAnsi="Arial" w:cs="Arial"/>
                <w:b/>
                <w:bCs/>
                <w:sz w:val="20"/>
                <w:szCs w:val="20"/>
                <w:lang w:val="en-GB"/>
              </w:rPr>
              <w:t xml:space="preserve">, </w:t>
            </w:r>
            <w:r w:rsidRPr="009C2356">
              <w:rPr>
                <w:rFonts w:ascii="Arial" w:hAnsi="Arial" w:cs="Arial"/>
                <w:b/>
                <w:bCs/>
                <w:sz w:val="20"/>
                <w:szCs w:val="20"/>
                <w:lang w:val="en-GB"/>
              </w:rPr>
              <w:t>Romania</w:t>
            </w:r>
          </w:p>
        </w:tc>
      </w:tr>
      <w:bookmarkEnd w:id="2"/>
    </w:tbl>
    <w:p w14:paraId="76DA38EA" w14:textId="77777777" w:rsidR="0020786A" w:rsidRPr="00E173B3" w:rsidRDefault="0020786A" w:rsidP="0020786A">
      <w:pPr>
        <w:rPr>
          <w:rFonts w:ascii="Arial" w:hAnsi="Arial" w:cs="Arial"/>
          <w:sz w:val="20"/>
          <w:szCs w:val="20"/>
        </w:rPr>
      </w:pPr>
    </w:p>
    <w:p w14:paraId="0821307F" w14:textId="77777777" w:rsidR="00F1171E" w:rsidRPr="00E173B3" w:rsidRDefault="00F1171E" w:rsidP="00F1171E">
      <w:pPr>
        <w:pStyle w:val="BodyText"/>
        <w:rPr>
          <w:rFonts w:ascii="Arial" w:hAnsi="Arial" w:cs="Arial"/>
          <w:b/>
          <w:bCs/>
          <w:sz w:val="20"/>
          <w:szCs w:val="20"/>
          <w:u w:val="single"/>
          <w:lang w:val="en-GB"/>
        </w:rPr>
      </w:pPr>
    </w:p>
    <w:sectPr w:rsidR="00F1171E" w:rsidRPr="00E173B3"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900BA" w14:textId="77777777" w:rsidR="00A874B4" w:rsidRPr="0000007A" w:rsidRDefault="00A874B4" w:rsidP="0099583E">
      <w:r>
        <w:separator/>
      </w:r>
    </w:p>
  </w:endnote>
  <w:endnote w:type="continuationSeparator" w:id="0">
    <w:p w14:paraId="49A1DEC0" w14:textId="77777777" w:rsidR="00A874B4" w:rsidRPr="0000007A" w:rsidRDefault="00A874B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F96EC" w14:textId="77777777" w:rsidR="00A874B4" w:rsidRPr="0000007A" w:rsidRDefault="00A874B4" w:rsidP="0099583E">
      <w:r>
        <w:separator/>
      </w:r>
    </w:p>
  </w:footnote>
  <w:footnote w:type="continuationSeparator" w:id="0">
    <w:p w14:paraId="21A304DE" w14:textId="77777777" w:rsidR="00A874B4" w:rsidRPr="0000007A" w:rsidRDefault="00A874B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D013D7"/>
    <w:multiLevelType w:val="multilevel"/>
    <w:tmpl w:val="92FC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0786A"/>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00F7"/>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6065"/>
    <w:rsid w:val="00401C12"/>
    <w:rsid w:val="0042465A"/>
    <w:rsid w:val="00435B36"/>
    <w:rsid w:val="00442B24"/>
    <w:rsid w:val="004430CD"/>
    <w:rsid w:val="0044519B"/>
    <w:rsid w:val="00452F40"/>
    <w:rsid w:val="00457AB1"/>
    <w:rsid w:val="00457BC0"/>
    <w:rsid w:val="00461309"/>
    <w:rsid w:val="00462996"/>
    <w:rsid w:val="00465330"/>
    <w:rsid w:val="00474129"/>
    <w:rsid w:val="00477844"/>
    <w:rsid w:val="004847FF"/>
    <w:rsid w:val="00495DBB"/>
    <w:rsid w:val="004B03BF"/>
    <w:rsid w:val="004B0965"/>
    <w:rsid w:val="004B4CAD"/>
    <w:rsid w:val="004B4FDC"/>
    <w:rsid w:val="004C0178"/>
    <w:rsid w:val="004C3DF1"/>
    <w:rsid w:val="004D197A"/>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6733"/>
    <w:rsid w:val="007A62F8"/>
    <w:rsid w:val="007B1099"/>
    <w:rsid w:val="007B54A4"/>
    <w:rsid w:val="007C6CDF"/>
    <w:rsid w:val="007D0246"/>
    <w:rsid w:val="007E48C8"/>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4C3A"/>
    <w:rsid w:val="009852C4"/>
    <w:rsid w:val="0099583E"/>
    <w:rsid w:val="009A0242"/>
    <w:rsid w:val="009A59ED"/>
    <w:rsid w:val="009B101F"/>
    <w:rsid w:val="009B239B"/>
    <w:rsid w:val="009C2356"/>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74B4"/>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4A44"/>
    <w:rsid w:val="00BD7527"/>
    <w:rsid w:val="00BE13EF"/>
    <w:rsid w:val="00BE40A5"/>
    <w:rsid w:val="00BE6454"/>
    <w:rsid w:val="00BE727F"/>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1706"/>
    <w:rsid w:val="00C82466"/>
    <w:rsid w:val="00C84097"/>
    <w:rsid w:val="00CA4B20"/>
    <w:rsid w:val="00CA7853"/>
    <w:rsid w:val="00CB429B"/>
    <w:rsid w:val="00CB6C69"/>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40C7"/>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065CE"/>
    <w:rsid w:val="00E173B3"/>
    <w:rsid w:val="00E3111A"/>
    <w:rsid w:val="00E451EA"/>
    <w:rsid w:val="00E57F4B"/>
    <w:rsid w:val="00E63889"/>
    <w:rsid w:val="00E63A98"/>
    <w:rsid w:val="00E645E9"/>
    <w:rsid w:val="00E65596"/>
    <w:rsid w:val="00E66385"/>
    <w:rsid w:val="00E71C8D"/>
    <w:rsid w:val="00E72360"/>
    <w:rsid w:val="00E72A8E"/>
    <w:rsid w:val="00E859DD"/>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2428"/>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MeniuneNerezolvat1">
    <w:name w:val="Mențiune Nerezolvat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85894">
      <w:bodyDiv w:val="1"/>
      <w:marLeft w:val="0"/>
      <w:marRight w:val="0"/>
      <w:marTop w:val="0"/>
      <w:marBottom w:val="0"/>
      <w:divBdr>
        <w:top w:val="none" w:sz="0" w:space="0" w:color="auto"/>
        <w:left w:val="none" w:sz="0" w:space="0" w:color="auto"/>
        <w:bottom w:val="none" w:sz="0" w:space="0" w:color="auto"/>
        <w:right w:val="none" w:sz="0" w:space="0" w:color="auto"/>
      </w:divBdr>
    </w:div>
    <w:div w:id="49014624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06436975">
      <w:bodyDiv w:val="1"/>
      <w:marLeft w:val="0"/>
      <w:marRight w:val="0"/>
      <w:marTop w:val="0"/>
      <w:marBottom w:val="0"/>
      <w:divBdr>
        <w:top w:val="none" w:sz="0" w:space="0" w:color="auto"/>
        <w:left w:val="none" w:sz="0" w:space="0" w:color="auto"/>
        <w:bottom w:val="none" w:sz="0" w:space="0" w:color="auto"/>
        <w:right w:val="none" w:sz="0" w:space="0" w:color="auto"/>
      </w:divBdr>
    </w:div>
    <w:div w:id="102251322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540</Words>
  <Characters>3081</Characters>
  <Application>Microsoft Office Word</Application>
  <DocSecurity>0</DocSecurity>
  <Lines>25</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3614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109</cp:revision>
  <dcterms:created xsi:type="dcterms:W3CDTF">2023-08-30T09:21:00Z</dcterms:created>
  <dcterms:modified xsi:type="dcterms:W3CDTF">2025-02-20T07:00:00Z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