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63C27" w14:paraId="1643A4CA" w14:textId="77777777" w:rsidTr="004847FF">
        <w:trPr>
          <w:trHeight w:val="450"/>
        </w:trPr>
        <w:tc>
          <w:tcPr>
            <w:tcW w:w="5000" w:type="pct"/>
            <w:gridSpan w:val="2"/>
            <w:tcBorders>
              <w:top w:val="nil"/>
              <w:left w:val="nil"/>
              <w:right w:val="nil"/>
            </w:tcBorders>
          </w:tcPr>
          <w:p w14:paraId="4C55E51F" w14:textId="77777777" w:rsidR="00602F7D" w:rsidRPr="00863C27" w:rsidRDefault="00602F7D" w:rsidP="00F2643C">
            <w:pPr>
              <w:pStyle w:val="Heading2"/>
              <w:jc w:val="left"/>
              <w:rPr>
                <w:rFonts w:ascii="Arial" w:hAnsi="Arial" w:cs="Arial"/>
                <w:b w:val="0"/>
                <w:bCs w:val="0"/>
                <w:lang w:val="en-US"/>
              </w:rPr>
            </w:pPr>
          </w:p>
        </w:tc>
      </w:tr>
      <w:tr w:rsidR="0000007A" w:rsidRPr="00863C27" w14:paraId="127EAD7E" w14:textId="77777777" w:rsidTr="00F33C84">
        <w:trPr>
          <w:trHeight w:val="413"/>
        </w:trPr>
        <w:tc>
          <w:tcPr>
            <w:tcW w:w="1234" w:type="pct"/>
          </w:tcPr>
          <w:p w14:paraId="3C159AA5" w14:textId="77777777" w:rsidR="0000007A" w:rsidRPr="00863C27" w:rsidRDefault="00D27A79" w:rsidP="00696CAD">
            <w:pPr>
              <w:pStyle w:val="BodyText"/>
              <w:ind w:left="90"/>
              <w:jc w:val="left"/>
              <w:rPr>
                <w:rFonts w:ascii="Arial" w:hAnsi="Arial" w:cs="Arial"/>
                <w:bCs/>
                <w:sz w:val="20"/>
                <w:szCs w:val="20"/>
                <w:lang w:val="en-GB"/>
              </w:rPr>
            </w:pPr>
            <w:r w:rsidRPr="00863C27">
              <w:rPr>
                <w:rFonts w:ascii="Arial" w:hAnsi="Arial" w:cs="Arial"/>
                <w:bCs/>
                <w:sz w:val="20"/>
                <w:szCs w:val="20"/>
                <w:lang w:val="en-GB"/>
              </w:rPr>
              <w:t xml:space="preserve">Book </w:t>
            </w:r>
            <w:r w:rsidR="0000007A" w:rsidRPr="00863C2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4E4C3B5" w:rsidR="0000007A" w:rsidRPr="00863C27" w:rsidRDefault="00AB0B5E" w:rsidP="00054BC4">
            <w:pPr>
              <w:pStyle w:val="NormalWeb"/>
              <w:rPr>
                <w:rFonts w:ascii="Arial" w:hAnsi="Arial" w:cs="Arial"/>
                <w:b/>
                <w:bCs/>
                <w:sz w:val="20"/>
                <w:szCs w:val="20"/>
                <w:u w:val="single"/>
              </w:rPr>
            </w:pPr>
            <w:hyperlink r:id="rId7" w:history="1">
              <w:r w:rsidR="00726A63" w:rsidRPr="00863C27">
                <w:rPr>
                  <w:rStyle w:val="Hyperlink"/>
                  <w:rFonts w:ascii="Arial" w:hAnsi="Arial" w:cs="Arial"/>
                  <w:b/>
                  <w:bCs/>
                  <w:sz w:val="20"/>
                  <w:szCs w:val="20"/>
                </w:rPr>
                <w:t>Pharmaceutical Science: New Insights and Developments</w:t>
              </w:r>
            </w:hyperlink>
          </w:p>
        </w:tc>
      </w:tr>
      <w:tr w:rsidR="0000007A" w:rsidRPr="00863C27" w14:paraId="73C90375" w14:textId="77777777" w:rsidTr="002E7787">
        <w:trPr>
          <w:trHeight w:val="290"/>
        </w:trPr>
        <w:tc>
          <w:tcPr>
            <w:tcW w:w="1234" w:type="pct"/>
          </w:tcPr>
          <w:p w14:paraId="20D28135" w14:textId="77777777" w:rsidR="0000007A" w:rsidRPr="00863C27" w:rsidRDefault="0000007A" w:rsidP="00696CAD">
            <w:pPr>
              <w:pStyle w:val="BodyText"/>
              <w:ind w:left="90"/>
              <w:jc w:val="left"/>
              <w:rPr>
                <w:rFonts w:ascii="Arial" w:hAnsi="Arial" w:cs="Arial"/>
                <w:bCs/>
                <w:sz w:val="20"/>
                <w:szCs w:val="20"/>
                <w:lang w:val="en-GB"/>
              </w:rPr>
            </w:pPr>
            <w:r w:rsidRPr="00863C2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47DD539" w:rsidR="0000007A" w:rsidRPr="00863C27" w:rsidRDefault="00E72A8E" w:rsidP="00F3669D">
            <w:pPr>
              <w:pStyle w:val="NormalWeb"/>
              <w:spacing w:before="0" w:beforeAutospacing="0" w:after="0" w:afterAutospacing="0"/>
              <w:rPr>
                <w:rFonts w:ascii="Arial" w:hAnsi="Arial" w:cs="Arial"/>
                <w:b/>
                <w:bCs/>
                <w:sz w:val="20"/>
                <w:szCs w:val="20"/>
                <w:highlight w:val="yellow"/>
                <w:lang w:val="en-GB"/>
              </w:rPr>
            </w:pPr>
            <w:r w:rsidRPr="00863C27">
              <w:rPr>
                <w:rFonts w:ascii="Arial" w:hAnsi="Arial" w:cs="Arial"/>
                <w:b/>
                <w:bCs/>
                <w:sz w:val="20"/>
                <w:szCs w:val="20"/>
                <w:lang w:val="en-GB"/>
              </w:rPr>
              <w:t>Ms_BP</w:t>
            </w:r>
            <w:r w:rsidR="00FC432A" w:rsidRPr="00863C27">
              <w:rPr>
                <w:rFonts w:ascii="Arial" w:hAnsi="Arial" w:cs="Arial"/>
                <w:b/>
                <w:bCs/>
                <w:sz w:val="20"/>
                <w:szCs w:val="20"/>
                <w:lang w:val="en-GB"/>
              </w:rPr>
              <w:t>R</w:t>
            </w:r>
            <w:r w:rsidRPr="00863C27">
              <w:rPr>
                <w:rFonts w:ascii="Arial" w:hAnsi="Arial" w:cs="Arial"/>
                <w:b/>
                <w:bCs/>
                <w:sz w:val="20"/>
                <w:szCs w:val="20"/>
                <w:lang w:val="en-GB"/>
              </w:rPr>
              <w:t>_</w:t>
            </w:r>
            <w:r w:rsidR="00726A63" w:rsidRPr="00863C27">
              <w:rPr>
                <w:rFonts w:ascii="Arial" w:hAnsi="Arial" w:cs="Arial"/>
                <w:b/>
                <w:bCs/>
                <w:sz w:val="20"/>
                <w:szCs w:val="20"/>
                <w:lang w:val="en-GB"/>
              </w:rPr>
              <w:t>4314</w:t>
            </w:r>
          </w:p>
        </w:tc>
      </w:tr>
      <w:tr w:rsidR="0000007A" w:rsidRPr="00863C27" w14:paraId="05B60576" w14:textId="77777777" w:rsidTr="002109D6">
        <w:trPr>
          <w:trHeight w:val="331"/>
        </w:trPr>
        <w:tc>
          <w:tcPr>
            <w:tcW w:w="1234" w:type="pct"/>
          </w:tcPr>
          <w:p w14:paraId="0196A627" w14:textId="77777777" w:rsidR="0000007A" w:rsidRPr="00863C27" w:rsidRDefault="0000007A" w:rsidP="00696CAD">
            <w:pPr>
              <w:pStyle w:val="BodyText"/>
              <w:ind w:left="90"/>
              <w:jc w:val="left"/>
              <w:rPr>
                <w:rFonts w:ascii="Arial" w:hAnsi="Arial" w:cs="Arial"/>
                <w:bCs/>
                <w:sz w:val="20"/>
                <w:szCs w:val="20"/>
                <w:lang w:val="en-GB"/>
              </w:rPr>
            </w:pPr>
            <w:r w:rsidRPr="00863C2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A242E22" w:rsidR="0000007A" w:rsidRPr="00863C27" w:rsidRDefault="00726A63" w:rsidP="000450FC">
            <w:pPr>
              <w:pStyle w:val="NormalWeb"/>
              <w:spacing w:before="0" w:beforeAutospacing="0" w:after="0" w:afterAutospacing="0"/>
              <w:rPr>
                <w:rFonts w:ascii="Arial" w:hAnsi="Arial" w:cs="Arial"/>
                <w:b/>
                <w:sz w:val="20"/>
                <w:szCs w:val="20"/>
                <w:highlight w:val="yellow"/>
                <w:lang w:val="en-GB"/>
              </w:rPr>
            </w:pPr>
            <w:r w:rsidRPr="00863C27">
              <w:rPr>
                <w:rFonts w:ascii="Arial" w:hAnsi="Arial" w:cs="Arial"/>
                <w:b/>
                <w:sz w:val="20"/>
                <w:szCs w:val="20"/>
                <w:lang w:val="en-GB"/>
              </w:rPr>
              <w:t>Exploring the potential of Chitosan-based nanoparticles as novel carrier for oral delivery of protein and peptide drugs</w:t>
            </w:r>
          </w:p>
        </w:tc>
      </w:tr>
      <w:tr w:rsidR="00CF0BBB" w:rsidRPr="00863C27" w14:paraId="6D508B1C" w14:textId="77777777" w:rsidTr="002E7787">
        <w:trPr>
          <w:trHeight w:val="332"/>
        </w:trPr>
        <w:tc>
          <w:tcPr>
            <w:tcW w:w="1234" w:type="pct"/>
          </w:tcPr>
          <w:p w14:paraId="32FC28F7" w14:textId="77777777" w:rsidR="00CF0BBB" w:rsidRPr="00863C27" w:rsidRDefault="00CF0BBB" w:rsidP="00696CAD">
            <w:pPr>
              <w:pStyle w:val="BodyText"/>
              <w:ind w:left="90"/>
              <w:jc w:val="left"/>
              <w:rPr>
                <w:rFonts w:ascii="Arial" w:hAnsi="Arial" w:cs="Arial"/>
                <w:bCs/>
                <w:sz w:val="20"/>
                <w:szCs w:val="20"/>
                <w:lang w:val="en-GB"/>
              </w:rPr>
            </w:pPr>
            <w:r w:rsidRPr="00863C2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115B164" w:rsidR="00CF0BBB" w:rsidRPr="00863C27" w:rsidRDefault="00726A63" w:rsidP="000450FC">
            <w:pPr>
              <w:pStyle w:val="NormalWeb"/>
              <w:spacing w:before="0" w:beforeAutospacing="0" w:after="0" w:afterAutospacing="0"/>
              <w:rPr>
                <w:rFonts w:ascii="Arial" w:hAnsi="Arial" w:cs="Arial"/>
                <w:b/>
                <w:sz w:val="20"/>
                <w:szCs w:val="20"/>
                <w:lang w:val="en-GB"/>
              </w:rPr>
            </w:pPr>
            <w:r w:rsidRPr="00863C27">
              <w:rPr>
                <w:rFonts w:ascii="Arial" w:hAnsi="Arial" w:cs="Arial"/>
                <w:b/>
                <w:sz w:val="20"/>
                <w:szCs w:val="20"/>
                <w:lang w:val="en-GB"/>
              </w:rPr>
              <w:t>Book Chapter</w:t>
            </w:r>
          </w:p>
        </w:tc>
      </w:tr>
    </w:tbl>
    <w:p w14:paraId="5A743ECE" w14:textId="77777777" w:rsidR="00D27A79" w:rsidRPr="00863C27" w:rsidRDefault="00D27A79" w:rsidP="0079129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63C27" w14:paraId="71A94C1F" w14:textId="77777777" w:rsidTr="007222C8">
        <w:tc>
          <w:tcPr>
            <w:tcW w:w="5000" w:type="pct"/>
            <w:gridSpan w:val="3"/>
            <w:tcBorders>
              <w:top w:val="nil"/>
              <w:left w:val="nil"/>
              <w:right w:val="nil"/>
            </w:tcBorders>
            <w:noWrap/>
          </w:tcPr>
          <w:p w14:paraId="0BC15285" w14:textId="75BEB51F" w:rsidR="00F1171E" w:rsidRPr="00863C27" w:rsidRDefault="00F1171E" w:rsidP="007222C8">
            <w:pPr>
              <w:pStyle w:val="Heading2"/>
              <w:jc w:val="left"/>
              <w:rPr>
                <w:rFonts w:ascii="Arial" w:hAnsi="Arial" w:cs="Arial"/>
                <w:lang w:val="en-GB"/>
              </w:rPr>
            </w:pPr>
            <w:r w:rsidRPr="00863C27">
              <w:rPr>
                <w:rFonts w:ascii="Arial" w:hAnsi="Arial" w:cs="Arial"/>
                <w:highlight w:val="yellow"/>
                <w:lang w:val="en-GB"/>
              </w:rPr>
              <w:t>PART  1:</w:t>
            </w:r>
            <w:r w:rsidRPr="00863C27">
              <w:rPr>
                <w:rFonts w:ascii="Arial" w:hAnsi="Arial" w:cs="Arial"/>
                <w:lang w:val="en-GB"/>
              </w:rPr>
              <w:t xml:space="preserve"> Comments</w:t>
            </w:r>
          </w:p>
          <w:p w14:paraId="1287753C" w14:textId="77777777" w:rsidR="00F1171E" w:rsidRPr="00863C27" w:rsidRDefault="00F1171E" w:rsidP="007222C8">
            <w:pPr>
              <w:rPr>
                <w:rFonts w:ascii="Arial" w:hAnsi="Arial" w:cs="Arial"/>
                <w:sz w:val="20"/>
                <w:szCs w:val="20"/>
                <w:lang w:val="en-GB"/>
              </w:rPr>
            </w:pPr>
          </w:p>
        </w:tc>
      </w:tr>
      <w:tr w:rsidR="00F1171E" w:rsidRPr="00863C27" w14:paraId="5EA12279" w14:textId="77777777" w:rsidTr="007222C8">
        <w:tc>
          <w:tcPr>
            <w:tcW w:w="1265" w:type="pct"/>
            <w:noWrap/>
          </w:tcPr>
          <w:p w14:paraId="7AE9682F" w14:textId="77777777" w:rsidR="00F1171E" w:rsidRPr="00863C27" w:rsidRDefault="00F1171E" w:rsidP="007222C8">
            <w:pPr>
              <w:pStyle w:val="Heading2"/>
              <w:jc w:val="left"/>
              <w:rPr>
                <w:rFonts w:ascii="Arial" w:hAnsi="Arial" w:cs="Arial"/>
                <w:lang w:val="en-GB"/>
              </w:rPr>
            </w:pPr>
          </w:p>
        </w:tc>
        <w:tc>
          <w:tcPr>
            <w:tcW w:w="2212" w:type="pct"/>
          </w:tcPr>
          <w:p w14:paraId="674EDCCA" w14:textId="77777777" w:rsidR="00F1171E" w:rsidRPr="00863C27" w:rsidRDefault="00F1171E" w:rsidP="007222C8">
            <w:pPr>
              <w:pStyle w:val="Heading2"/>
              <w:jc w:val="left"/>
              <w:rPr>
                <w:rFonts w:ascii="Arial" w:hAnsi="Arial" w:cs="Arial"/>
                <w:lang w:val="en-GB"/>
              </w:rPr>
            </w:pPr>
            <w:r w:rsidRPr="00863C27">
              <w:rPr>
                <w:rFonts w:ascii="Arial" w:hAnsi="Arial" w:cs="Arial"/>
                <w:lang w:val="en-GB"/>
              </w:rPr>
              <w:t>Reviewer’s comment</w:t>
            </w:r>
          </w:p>
        </w:tc>
        <w:tc>
          <w:tcPr>
            <w:tcW w:w="1523" w:type="pct"/>
          </w:tcPr>
          <w:p w14:paraId="57792C30" w14:textId="77777777" w:rsidR="00F1171E" w:rsidRPr="00863C27" w:rsidRDefault="00F1171E" w:rsidP="007222C8">
            <w:pPr>
              <w:pStyle w:val="Heading2"/>
              <w:jc w:val="left"/>
              <w:rPr>
                <w:rFonts w:ascii="Arial" w:hAnsi="Arial" w:cs="Arial"/>
                <w:b w:val="0"/>
                <w:lang w:val="en-GB"/>
              </w:rPr>
            </w:pPr>
            <w:r w:rsidRPr="00863C27">
              <w:rPr>
                <w:rFonts w:ascii="Arial" w:hAnsi="Arial" w:cs="Arial"/>
                <w:lang w:val="en-GB"/>
              </w:rPr>
              <w:t>Author’s Feedback</w:t>
            </w:r>
            <w:r w:rsidRPr="00863C27">
              <w:rPr>
                <w:rFonts w:ascii="Arial" w:hAnsi="Arial" w:cs="Arial"/>
                <w:b w:val="0"/>
                <w:lang w:val="en-GB"/>
              </w:rPr>
              <w:t xml:space="preserve"> </w:t>
            </w:r>
            <w:r w:rsidRPr="00863C27">
              <w:rPr>
                <w:rFonts w:ascii="Arial" w:hAnsi="Arial" w:cs="Arial"/>
                <w:b w:val="0"/>
                <w:i/>
                <w:lang w:val="en-GB"/>
              </w:rPr>
              <w:t>(Please correct the manuscript and highlight that part in the manuscript. It is mandatory that authors should write his/her feedback here)</w:t>
            </w:r>
          </w:p>
        </w:tc>
      </w:tr>
      <w:tr w:rsidR="00F1171E" w:rsidRPr="00863C27" w14:paraId="5C0AB4EC" w14:textId="77777777" w:rsidTr="007222C8">
        <w:trPr>
          <w:trHeight w:val="1264"/>
        </w:trPr>
        <w:tc>
          <w:tcPr>
            <w:tcW w:w="1265" w:type="pct"/>
            <w:noWrap/>
          </w:tcPr>
          <w:p w14:paraId="66B47184" w14:textId="48030299" w:rsidR="00F1171E" w:rsidRPr="00863C27" w:rsidRDefault="00F1171E" w:rsidP="007222C8">
            <w:pPr>
              <w:ind w:left="360"/>
              <w:rPr>
                <w:rFonts w:ascii="Arial" w:hAnsi="Arial" w:cs="Arial"/>
                <w:b/>
                <w:bCs/>
                <w:sz w:val="20"/>
                <w:szCs w:val="20"/>
                <w:lang w:val="en-GB"/>
              </w:rPr>
            </w:pPr>
            <w:r w:rsidRPr="00863C2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63C27" w:rsidRDefault="00F1171E" w:rsidP="007222C8">
            <w:pPr>
              <w:ind w:left="360"/>
              <w:rPr>
                <w:rFonts w:ascii="Arial" w:eastAsia="MS Mincho" w:hAnsi="Arial" w:cs="Arial"/>
                <w:b/>
                <w:bCs/>
                <w:sz w:val="20"/>
                <w:szCs w:val="20"/>
                <w:lang w:val="en-GB"/>
              </w:rPr>
            </w:pPr>
          </w:p>
        </w:tc>
        <w:tc>
          <w:tcPr>
            <w:tcW w:w="2212" w:type="pct"/>
          </w:tcPr>
          <w:p w14:paraId="7DBC9196" w14:textId="4EC5B953" w:rsidR="00F1171E" w:rsidRPr="00863C27" w:rsidRDefault="000A40AB" w:rsidP="007222C8">
            <w:pPr>
              <w:pStyle w:val="ListParagraph"/>
              <w:ind w:left="0"/>
              <w:rPr>
                <w:rFonts w:ascii="Arial" w:hAnsi="Arial" w:cs="Arial"/>
                <w:sz w:val="20"/>
                <w:szCs w:val="20"/>
                <w:lang w:val="en-GB"/>
              </w:rPr>
            </w:pPr>
            <w:r w:rsidRPr="00863C27">
              <w:rPr>
                <w:rFonts w:ascii="Arial" w:hAnsi="Arial" w:cs="Arial"/>
                <w:sz w:val="20"/>
                <w:szCs w:val="20"/>
                <w:lang w:val="en-GB"/>
              </w:rPr>
              <w:t>This manuscript highlights the significance of chitosan-based nanoparticles as innovative carriers for the oral delivery of therapeutic proteins and peptides, addressing critical challenges like poor permeability, stability, and enzymatic degradation. By exploring various preparation methods and emphasizing the unique advantages of chitosan, such as biocompatibility, biodegradability, and mucoadhesive properties, the study provides valuable insights for advancing protein drug delivery systems.</w:t>
            </w:r>
          </w:p>
        </w:tc>
        <w:tc>
          <w:tcPr>
            <w:tcW w:w="1523" w:type="pct"/>
          </w:tcPr>
          <w:p w14:paraId="462A339C" w14:textId="77777777" w:rsidR="00F1171E" w:rsidRPr="00863C27" w:rsidRDefault="00F1171E" w:rsidP="007222C8">
            <w:pPr>
              <w:pStyle w:val="Heading2"/>
              <w:jc w:val="left"/>
              <w:rPr>
                <w:rFonts w:ascii="Arial" w:hAnsi="Arial" w:cs="Arial"/>
                <w:b w:val="0"/>
                <w:lang w:val="en-GB"/>
              </w:rPr>
            </w:pPr>
          </w:p>
        </w:tc>
      </w:tr>
      <w:tr w:rsidR="00F1171E" w:rsidRPr="00863C27" w14:paraId="0D8B5B2C" w14:textId="77777777" w:rsidTr="007222C8">
        <w:trPr>
          <w:trHeight w:val="1262"/>
        </w:trPr>
        <w:tc>
          <w:tcPr>
            <w:tcW w:w="1265" w:type="pct"/>
            <w:noWrap/>
          </w:tcPr>
          <w:p w14:paraId="21CBA5FE" w14:textId="77777777" w:rsidR="00F1171E" w:rsidRPr="00863C27" w:rsidRDefault="00F1171E" w:rsidP="007222C8">
            <w:pPr>
              <w:ind w:left="360"/>
              <w:rPr>
                <w:rFonts w:ascii="Arial" w:hAnsi="Arial" w:cs="Arial"/>
                <w:b/>
                <w:bCs/>
                <w:sz w:val="20"/>
                <w:szCs w:val="20"/>
                <w:lang w:val="en-GB"/>
              </w:rPr>
            </w:pPr>
            <w:r w:rsidRPr="00863C27">
              <w:rPr>
                <w:rFonts w:ascii="Arial" w:hAnsi="Arial" w:cs="Arial"/>
                <w:b/>
                <w:bCs/>
                <w:sz w:val="20"/>
                <w:szCs w:val="20"/>
                <w:lang w:val="en-GB"/>
              </w:rPr>
              <w:t>Is the title of the article suitable?</w:t>
            </w:r>
          </w:p>
          <w:p w14:paraId="1CABB61A" w14:textId="77777777" w:rsidR="00F1171E" w:rsidRPr="00863C27" w:rsidRDefault="00F1171E" w:rsidP="007222C8">
            <w:pPr>
              <w:ind w:left="360"/>
              <w:rPr>
                <w:rFonts w:ascii="Arial" w:hAnsi="Arial" w:cs="Arial"/>
                <w:b/>
                <w:bCs/>
                <w:sz w:val="20"/>
                <w:szCs w:val="20"/>
                <w:lang w:val="en-GB"/>
              </w:rPr>
            </w:pPr>
            <w:r w:rsidRPr="00863C27">
              <w:rPr>
                <w:rFonts w:ascii="Arial" w:hAnsi="Arial" w:cs="Arial"/>
                <w:b/>
                <w:bCs/>
                <w:sz w:val="20"/>
                <w:szCs w:val="20"/>
                <w:lang w:val="en-GB"/>
              </w:rPr>
              <w:t>(If not please suggest an alternative title)</w:t>
            </w:r>
          </w:p>
          <w:p w14:paraId="0275B919" w14:textId="77777777" w:rsidR="00F1171E" w:rsidRPr="00863C27" w:rsidRDefault="00F1171E" w:rsidP="007222C8">
            <w:pPr>
              <w:pStyle w:val="Heading2"/>
              <w:jc w:val="left"/>
              <w:rPr>
                <w:rFonts w:ascii="Arial" w:hAnsi="Arial" w:cs="Arial"/>
                <w:u w:val="single"/>
                <w:lang w:val="en-GB"/>
              </w:rPr>
            </w:pPr>
          </w:p>
        </w:tc>
        <w:tc>
          <w:tcPr>
            <w:tcW w:w="2212" w:type="pct"/>
          </w:tcPr>
          <w:p w14:paraId="794AA9A7" w14:textId="54C52E7E" w:rsidR="00F1171E" w:rsidRPr="00863C27" w:rsidRDefault="001C5196" w:rsidP="007222C8">
            <w:pPr>
              <w:ind w:left="360"/>
              <w:rPr>
                <w:rFonts w:ascii="Arial" w:hAnsi="Arial" w:cs="Arial"/>
                <w:sz w:val="20"/>
                <w:szCs w:val="20"/>
                <w:lang w:val="en-GB"/>
              </w:rPr>
            </w:pPr>
            <w:r w:rsidRPr="00863C27">
              <w:rPr>
                <w:rFonts w:ascii="Arial" w:hAnsi="Arial" w:cs="Arial"/>
                <w:sz w:val="20"/>
                <w:szCs w:val="20"/>
                <w:lang w:val="en-GB"/>
              </w:rPr>
              <w:t>Yes</w:t>
            </w:r>
          </w:p>
        </w:tc>
        <w:tc>
          <w:tcPr>
            <w:tcW w:w="1523" w:type="pct"/>
          </w:tcPr>
          <w:p w14:paraId="405B6701" w14:textId="77777777" w:rsidR="00F1171E" w:rsidRPr="00863C27" w:rsidRDefault="00F1171E" w:rsidP="007222C8">
            <w:pPr>
              <w:pStyle w:val="Heading2"/>
              <w:jc w:val="left"/>
              <w:rPr>
                <w:rFonts w:ascii="Arial" w:hAnsi="Arial" w:cs="Arial"/>
                <w:b w:val="0"/>
                <w:lang w:val="en-GB"/>
              </w:rPr>
            </w:pPr>
          </w:p>
        </w:tc>
      </w:tr>
      <w:tr w:rsidR="00F1171E" w:rsidRPr="00863C27" w14:paraId="5604762A" w14:textId="77777777" w:rsidTr="007222C8">
        <w:trPr>
          <w:trHeight w:val="1262"/>
        </w:trPr>
        <w:tc>
          <w:tcPr>
            <w:tcW w:w="1265" w:type="pct"/>
            <w:noWrap/>
          </w:tcPr>
          <w:p w14:paraId="3635573D" w14:textId="77777777" w:rsidR="00F1171E" w:rsidRPr="00863C27" w:rsidRDefault="00F1171E" w:rsidP="007222C8">
            <w:pPr>
              <w:pStyle w:val="Heading2"/>
              <w:ind w:left="360"/>
              <w:jc w:val="left"/>
              <w:rPr>
                <w:rFonts w:ascii="Arial" w:hAnsi="Arial" w:cs="Arial"/>
                <w:lang w:val="en-GB"/>
              </w:rPr>
            </w:pPr>
            <w:r w:rsidRPr="00863C2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63C27" w:rsidRDefault="00F1171E" w:rsidP="007222C8">
            <w:pPr>
              <w:pStyle w:val="Heading2"/>
              <w:jc w:val="left"/>
              <w:rPr>
                <w:rFonts w:ascii="Arial" w:hAnsi="Arial" w:cs="Arial"/>
                <w:u w:val="single"/>
                <w:lang w:val="en-GB"/>
              </w:rPr>
            </w:pPr>
          </w:p>
        </w:tc>
        <w:tc>
          <w:tcPr>
            <w:tcW w:w="2212" w:type="pct"/>
          </w:tcPr>
          <w:p w14:paraId="3130A39B" w14:textId="217C7181" w:rsidR="00F1171E" w:rsidRPr="00863C27" w:rsidRDefault="003C6A45" w:rsidP="007222C8">
            <w:pPr>
              <w:ind w:left="360"/>
              <w:rPr>
                <w:rFonts w:ascii="Arial" w:hAnsi="Arial" w:cs="Arial"/>
                <w:sz w:val="20"/>
                <w:szCs w:val="20"/>
                <w:lang w:val="en-GB"/>
              </w:rPr>
            </w:pPr>
            <w:r w:rsidRPr="00863C27">
              <w:rPr>
                <w:rFonts w:ascii="Arial" w:hAnsi="Arial" w:cs="Arial"/>
                <w:sz w:val="20"/>
                <w:szCs w:val="20"/>
                <w:lang w:val="en-GB"/>
              </w:rPr>
              <w:t>Yes. However, certain points need to be addressed.</w:t>
            </w:r>
          </w:p>
          <w:p w14:paraId="11FA76BE" w14:textId="77777777" w:rsidR="003C6A45" w:rsidRPr="00863C27" w:rsidRDefault="003C6A45" w:rsidP="003C6A45">
            <w:pPr>
              <w:pStyle w:val="ListParagraph"/>
              <w:numPr>
                <w:ilvl w:val="0"/>
                <w:numId w:val="11"/>
              </w:numPr>
              <w:rPr>
                <w:rFonts w:ascii="Arial" w:hAnsi="Arial" w:cs="Arial"/>
                <w:b/>
                <w:bCs/>
                <w:sz w:val="20"/>
                <w:szCs w:val="20"/>
                <w:lang w:val="en-GB"/>
              </w:rPr>
            </w:pPr>
            <w:r w:rsidRPr="00863C27">
              <w:rPr>
                <w:rFonts w:ascii="Arial" w:hAnsi="Arial" w:cs="Arial"/>
                <w:sz w:val="20"/>
                <w:szCs w:val="20"/>
                <w:lang w:val="en-GB"/>
              </w:rPr>
              <w:t>‘So, the objective of this work was to explore the potential of chitosan nanoparticles….’—</w:t>
            </w:r>
            <w:r w:rsidR="002733B8" w:rsidRPr="00863C27">
              <w:rPr>
                <w:rFonts w:ascii="Arial" w:hAnsi="Arial" w:cs="Arial"/>
                <w:sz w:val="20"/>
                <w:szCs w:val="20"/>
                <w:lang w:val="en-GB"/>
              </w:rPr>
              <w:t>Being a book chapter, this section should be like ‘This chapter explores the potential of chitosan nanoparticles’.</w:t>
            </w:r>
          </w:p>
          <w:p w14:paraId="00DEEC19" w14:textId="77777777" w:rsidR="00D93036" w:rsidRPr="00863C27" w:rsidRDefault="00D93036" w:rsidP="003C6A45">
            <w:pPr>
              <w:pStyle w:val="ListParagraph"/>
              <w:numPr>
                <w:ilvl w:val="0"/>
                <w:numId w:val="11"/>
              </w:numPr>
              <w:rPr>
                <w:rFonts w:ascii="Arial" w:hAnsi="Arial" w:cs="Arial"/>
                <w:sz w:val="20"/>
                <w:szCs w:val="20"/>
                <w:lang w:val="en-GB"/>
              </w:rPr>
            </w:pPr>
            <w:r w:rsidRPr="00863C27">
              <w:rPr>
                <w:rFonts w:ascii="Arial" w:hAnsi="Arial" w:cs="Arial"/>
                <w:sz w:val="20"/>
                <w:szCs w:val="20"/>
              </w:rPr>
              <w:t xml:space="preserve">The phrase </w:t>
            </w:r>
            <w:r w:rsidRPr="00863C27">
              <w:rPr>
                <w:rFonts w:ascii="Arial" w:hAnsi="Arial" w:cs="Arial"/>
                <w:i/>
                <w:iCs/>
                <w:sz w:val="20"/>
                <w:szCs w:val="20"/>
              </w:rPr>
              <w:t>"impactful characteristics"</w:t>
            </w:r>
            <w:r w:rsidRPr="00863C27">
              <w:rPr>
                <w:rFonts w:ascii="Arial" w:hAnsi="Arial" w:cs="Arial"/>
                <w:sz w:val="20"/>
                <w:szCs w:val="20"/>
              </w:rPr>
              <w:t xml:space="preserve"> should be revised for scientific precision. Consider rephrasing to </w:t>
            </w:r>
            <w:r w:rsidRPr="00863C27">
              <w:rPr>
                <w:rFonts w:ascii="Arial" w:hAnsi="Arial" w:cs="Arial"/>
                <w:i/>
                <w:iCs/>
                <w:sz w:val="20"/>
                <w:szCs w:val="20"/>
              </w:rPr>
              <w:t>"favorable properties"</w:t>
            </w:r>
            <w:r w:rsidRPr="00863C27">
              <w:rPr>
                <w:rFonts w:ascii="Arial" w:hAnsi="Arial" w:cs="Arial"/>
                <w:sz w:val="20"/>
                <w:szCs w:val="20"/>
              </w:rPr>
              <w:t>.</w:t>
            </w:r>
          </w:p>
          <w:p w14:paraId="1C693E89" w14:textId="77777777" w:rsidR="00271EA2" w:rsidRPr="00863C27" w:rsidRDefault="00271EA2" w:rsidP="003C6A45">
            <w:pPr>
              <w:pStyle w:val="ListParagraph"/>
              <w:numPr>
                <w:ilvl w:val="0"/>
                <w:numId w:val="11"/>
              </w:numPr>
              <w:rPr>
                <w:rFonts w:ascii="Arial" w:hAnsi="Arial" w:cs="Arial"/>
                <w:sz w:val="20"/>
                <w:szCs w:val="20"/>
                <w:lang w:val="en-GB"/>
              </w:rPr>
            </w:pPr>
            <w:r w:rsidRPr="00863C27">
              <w:rPr>
                <w:rFonts w:ascii="Arial" w:hAnsi="Arial" w:cs="Arial"/>
                <w:sz w:val="20"/>
                <w:szCs w:val="20"/>
              </w:rPr>
              <w:t>A space needs to be added before ‘Chitosan and modified chitosan can be used as polymers…….’.</w:t>
            </w:r>
          </w:p>
          <w:p w14:paraId="0FB7E83A" w14:textId="4642EDB5" w:rsidR="006C2DB4" w:rsidRPr="00863C27" w:rsidRDefault="006C2DB4" w:rsidP="003C6A45">
            <w:pPr>
              <w:pStyle w:val="ListParagraph"/>
              <w:numPr>
                <w:ilvl w:val="0"/>
                <w:numId w:val="11"/>
              </w:numPr>
              <w:rPr>
                <w:rFonts w:ascii="Arial" w:hAnsi="Arial" w:cs="Arial"/>
                <w:sz w:val="20"/>
                <w:szCs w:val="20"/>
                <w:lang w:val="en-GB"/>
              </w:rPr>
            </w:pPr>
            <w:r w:rsidRPr="00863C27">
              <w:rPr>
                <w:rFonts w:ascii="Arial" w:hAnsi="Arial" w:cs="Arial"/>
                <w:sz w:val="20"/>
                <w:szCs w:val="20"/>
              </w:rPr>
              <w:t>‘…preparing the formulation of polymeric nanoparticles via different methods Ionic Gelation Techniques, Emulsion Solvent Evaporation Method, Emulsification Solvent Diffusion etc.’—</w:t>
            </w:r>
            <w:r w:rsidR="00173F70" w:rsidRPr="00863C27">
              <w:rPr>
                <w:rFonts w:ascii="Arial" w:hAnsi="Arial" w:cs="Arial"/>
                <w:sz w:val="20"/>
                <w:szCs w:val="20"/>
              </w:rPr>
              <w:t>don’t use any uppercase letters in the middle of the sentence.</w:t>
            </w:r>
          </w:p>
        </w:tc>
        <w:tc>
          <w:tcPr>
            <w:tcW w:w="1523" w:type="pct"/>
          </w:tcPr>
          <w:p w14:paraId="1D54B730" w14:textId="77777777" w:rsidR="00F1171E" w:rsidRPr="00863C27" w:rsidRDefault="00F1171E" w:rsidP="007222C8">
            <w:pPr>
              <w:pStyle w:val="Heading2"/>
              <w:jc w:val="left"/>
              <w:rPr>
                <w:rFonts w:ascii="Arial" w:hAnsi="Arial" w:cs="Arial"/>
                <w:b w:val="0"/>
                <w:lang w:val="en-GB"/>
              </w:rPr>
            </w:pPr>
          </w:p>
        </w:tc>
      </w:tr>
      <w:tr w:rsidR="00F1171E" w:rsidRPr="00863C27" w14:paraId="2F579F54" w14:textId="77777777" w:rsidTr="007222C8">
        <w:trPr>
          <w:trHeight w:val="859"/>
        </w:trPr>
        <w:tc>
          <w:tcPr>
            <w:tcW w:w="1265" w:type="pct"/>
            <w:noWrap/>
          </w:tcPr>
          <w:p w14:paraId="04361F46" w14:textId="368783AB" w:rsidR="00F1171E" w:rsidRPr="00863C27" w:rsidRDefault="00DC6FED" w:rsidP="007222C8">
            <w:pPr>
              <w:ind w:left="360"/>
              <w:rPr>
                <w:rFonts w:ascii="Arial" w:hAnsi="Arial" w:cs="Arial"/>
                <w:b/>
                <w:bCs/>
                <w:sz w:val="20"/>
                <w:szCs w:val="20"/>
                <w:u w:val="single"/>
                <w:lang w:val="en-GB"/>
              </w:rPr>
            </w:pPr>
            <w:r w:rsidRPr="00863C27">
              <w:rPr>
                <w:rFonts w:ascii="Arial" w:hAnsi="Arial" w:cs="Arial"/>
                <w:b/>
                <w:bCs/>
                <w:sz w:val="20"/>
                <w:szCs w:val="20"/>
                <w:lang w:val="en-GB"/>
              </w:rPr>
              <w:t xml:space="preserve">Is the manuscript scientifically, correct? Please write here. </w:t>
            </w:r>
          </w:p>
        </w:tc>
        <w:tc>
          <w:tcPr>
            <w:tcW w:w="2212" w:type="pct"/>
          </w:tcPr>
          <w:p w14:paraId="2B5A7721" w14:textId="0F569F2C" w:rsidR="00F1171E" w:rsidRPr="00863C27" w:rsidRDefault="0074631D" w:rsidP="007222C8">
            <w:pPr>
              <w:pStyle w:val="ListParagraph"/>
              <w:ind w:left="0"/>
              <w:rPr>
                <w:rFonts w:ascii="Arial" w:hAnsi="Arial" w:cs="Arial"/>
                <w:sz w:val="20"/>
                <w:szCs w:val="20"/>
                <w:lang w:val="en-GB"/>
              </w:rPr>
            </w:pPr>
            <w:r w:rsidRPr="00863C27">
              <w:rPr>
                <w:rFonts w:ascii="Arial" w:hAnsi="Arial" w:cs="Arial"/>
                <w:sz w:val="20"/>
                <w:szCs w:val="20"/>
                <w:lang w:val="en-GB"/>
              </w:rPr>
              <w:t>Yes</w:t>
            </w:r>
          </w:p>
        </w:tc>
        <w:tc>
          <w:tcPr>
            <w:tcW w:w="1523" w:type="pct"/>
          </w:tcPr>
          <w:p w14:paraId="4898F764" w14:textId="77777777" w:rsidR="00F1171E" w:rsidRPr="00863C27" w:rsidRDefault="00F1171E" w:rsidP="007222C8">
            <w:pPr>
              <w:pStyle w:val="Heading2"/>
              <w:jc w:val="left"/>
              <w:rPr>
                <w:rFonts w:ascii="Arial" w:hAnsi="Arial" w:cs="Arial"/>
                <w:b w:val="0"/>
                <w:lang w:val="en-GB"/>
              </w:rPr>
            </w:pPr>
          </w:p>
        </w:tc>
      </w:tr>
      <w:tr w:rsidR="00F1171E" w:rsidRPr="00863C27" w14:paraId="73739464" w14:textId="77777777" w:rsidTr="007222C8">
        <w:trPr>
          <w:trHeight w:val="703"/>
        </w:trPr>
        <w:tc>
          <w:tcPr>
            <w:tcW w:w="1265" w:type="pct"/>
            <w:noWrap/>
          </w:tcPr>
          <w:p w14:paraId="09C25322" w14:textId="77777777" w:rsidR="00F1171E" w:rsidRPr="00863C27" w:rsidRDefault="00F1171E" w:rsidP="007222C8">
            <w:pPr>
              <w:ind w:left="360"/>
              <w:rPr>
                <w:rFonts w:ascii="Arial" w:hAnsi="Arial" w:cs="Arial"/>
                <w:b/>
                <w:bCs/>
                <w:sz w:val="20"/>
                <w:szCs w:val="20"/>
                <w:lang w:val="en-GB"/>
              </w:rPr>
            </w:pPr>
            <w:r w:rsidRPr="00863C2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63C27" w:rsidRDefault="00F1171E" w:rsidP="007222C8">
            <w:pPr>
              <w:ind w:left="360"/>
              <w:rPr>
                <w:rFonts w:ascii="Arial" w:hAnsi="Arial" w:cs="Arial"/>
                <w:b/>
                <w:bCs/>
                <w:sz w:val="20"/>
                <w:szCs w:val="20"/>
                <w:u w:val="single"/>
                <w:lang w:val="en-GB"/>
              </w:rPr>
            </w:pPr>
            <w:r w:rsidRPr="00863C27">
              <w:rPr>
                <w:rFonts w:ascii="Arial" w:hAnsi="Arial" w:cs="Arial"/>
                <w:b/>
                <w:bCs/>
                <w:sz w:val="20"/>
                <w:szCs w:val="20"/>
                <w:u w:val="single"/>
                <w:lang w:val="en-GB"/>
              </w:rPr>
              <w:t>-</w:t>
            </w:r>
          </w:p>
        </w:tc>
        <w:tc>
          <w:tcPr>
            <w:tcW w:w="2212" w:type="pct"/>
          </w:tcPr>
          <w:p w14:paraId="10E7328F" w14:textId="77777777" w:rsidR="00D117CA" w:rsidRPr="00863C27" w:rsidRDefault="00D117CA" w:rsidP="00D117CA">
            <w:pPr>
              <w:rPr>
                <w:rFonts w:ascii="Arial" w:hAnsi="Arial" w:cs="Arial"/>
                <w:sz w:val="20"/>
                <w:szCs w:val="20"/>
                <w:lang w:val="en-IN"/>
              </w:rPr>
            </w:pPr>
            <w:r w:rsidRPr="00863C27">
              <w:rPr>
                <w:rFonts w:ascii="Arial" w:hAnsi="Arial" w:cs="Arial"/>
                <w:sz w:val="20"/>
                <w:szCs w:val="20"/>
                <w:lang w:val="en-IN"/>
              </w:rPr>
              <w:t>Additional references need to be incorporated, including more recent citations, to enhance the manuscript's relevance and ensure it reflects the latest advancements in the field.</w:t>
            </w:r>
          </w:p>
          <w:p w14:paraId="24FE0567" w14:textId="09BC1E68" w:rsidR="00F1171E" w:rsidRPr="00863C27" w:rsidRDefault="00F1171E" w:rsidP="007222C8">
            <w:pPr>
              <w:pStyle w:val="ListParagraph"/>
              <w:ind w:left="0"/>
              <w:rPr>
                <w:rFonts w:ascii="Arial" w:hAnsi="Arial" w:cs="Arial"/>
                <w:sz w:val="20"/>
                <w:szCs w:val="20"/>
                <w:lang w:val="en-IN"/>
              </w:rPr>
            </w:pPr>
          </w:p>
        </w:tc>
        <w:tc>
          <w:tcPr>
            <w:tcW w:w="1523" w:type="pct"/>
          </w:tcPr>
          <w:p w14:paraId="40220055" w14:textId="77777777" w:rsidR="00F1171E" w:rsidRPr="00863C27" w:rsidRDefault="00F1171E" w:rsidP="007222C8">
            <w:pPr>
              <w:pStyle w:val="Heading2"/>
              <w:jc w:val="left"/>
              <w:rPr>
                <w:rFonts w:ascii="Arial" w:hAnsi="Arial" w:cs="Arial"/>
                <w:b w:val="0"/>
                <w:lang w:val="en-GB"/>
              </w:rPr>
            </w:pPr>
          </w:p>
        </w:tc>
      </w:tr>
      <w:tr w:rsidR="00F1171E" w:rsidRPr="00863C27" w14:paraId="73CC4A50" w14:textId="77777777" w:rsidTr="007222C8">
        <w:trPr>
          <w:trHeight w:val="386"/>
        </w:trPr>
        <w:tc>
          <w:tcPr>
            <w:tcW w:w="1265" w:type="pct"/>
            <w:noWrap/>
          </w:tcPr>
          <w:p w14:paraId="029CE8D0" w14:textId="77777777" w:rsidR="00F1171E" w:rsidRPr="00863C27" w:rsidRDefault="00F1171E" w:rsidP="007222C8">
            <w:pPr>
              <w:pStyle w:val="Heading2"/>
              <w:jc w:val="left"/>
              <w:rPr>
                <w:rFonts w:ascii="Arial" w:hAnsi="Arial" w:cs="Arial"/>
                <w:b w:val="0"/>
                <w:lang w:val="en-GB"/>
              </w:rPr>
            </w:pPr>
          </w:p>
          <w:p w14:paraId="589C16C7" w14:textId="77777777" w:rsidR="00F1171E" w:rsidRPr="00863C27" w:rsidRDefault="00F1171E" w:rsidP="007222C8">
            <w:pPr>
              <w:pStyle w:val="Heading2"/>
              <w:ind w:left="360"/>
              <w:jc w:val="left"/>
              <w:rPr>
                <w:rFonts w:ascii="Arial" w:hAnsi="Arial" w:cs="Arial"/>
                <w:bCs w:val="0"/>
                <w:lang w:val="en-GB"/>
              </w:rPr>
            </w:pPr>
            <w:r w:rsidRPr="00863C27">
              <w:rPr>
                <w:rFonts w:ascii="Arial" w:hAnsi="Arial" w:cs="Arial"/>
                <w:bCs w:val="0"/>
                <w:lang w:val="en-GB"/>
              </w:rPr>
              <w:t>Is the language/English quality of the article suitable for scholarly communications?</w:t>
            </w:r>
          </w:p>
          <w:p w14:paraId="7722B85E" w14:textId="77777777" w:rsidR="00F1171E" w:rsidRPr="00863C27" w:rsidRDefault="00F1171E" w:rsidP="007222C8">
            <w:pPr>
              <w:rPr>
                <w:rFonts w:ascii="Arial" w:hAnsi="Arial" w:cs="Arial"/>
                <w:sz w:val="20"/>
                <w:szCs w:val="20"/>
                <w:lang w:val="en-GB"/>
              </w:rPr>
            </w:pPr>
          </w:p>
        </w:tc>
        <w:tc>
          <w:tcPr>
            <w:tcW w:w="2212" w:type="pct"/>
          </w:tcPr>
          <w:p w14:paraId="149A6CEF" w14:textId="1AF3AEFA" w:rsidR="00F1171E" w:rsidRPr="00863C27" w:rsidRDefault="00565FB7" w:rsidP="005F7340">
            <w:pPr>
              <w:rPr>
                <w:rFonts w:ascii="Arial" w:hAnsi="Arial" w:cs="Arial"/>
                <w:sz w:val="20"/>
                <w:szCs w:val="20"/>
                <w:lang w:val="en-GB"/>
              </w:rPr>
            </w:pPr>
            <w:r w:rsidRPr="00863C27">
              <w:rPr>
                <w:rFonts w:ascii="Arial" w:hAnsi="Arial" w:cs="Arial"/>
                <w:sz w:val="20"/>
                <w:szCs w:val="20"/>
                <w:lang w:val="en-GB"/>
              </w:rPr>
              <w:t>Yes</w:t>
            </w:r>
            <w:r w:rsidR="00D617BA" w:rsidRPr="00863C27">
              <w:rPr>
                <w:rFonts w:ascii="Arial" w:hAnsi="Arial" w:cs="Arial"/>
                <w:sz w:val="20"/>
                <w:szCs w:val="20"/>
                <w:lang w:val="en-GB"/>
              </w:rPr>
              <w:t xml:space="preserve">, but a lot of correction is needed. </w:t>
            </w:r>
            <w:r w:rsidR="005F7340" w:rsidRPr="00863C27">
              <w:rPr>
                <w:rFonts w:ascii="Arial" w:hAnsi="Arial" w:cs="Arial"/>
                <w:sz w:val="20"/>
                <w:szCs w:val="20"/>
                <w:lang w:val="en-IN"/>
              </w:rPr>
              <w:t>There are several grammatical errors and issues with sentence construction throughout the text. A considerable number of sentences require rephrasing for improved clarity and grammatical accuracy.</w:t>
            </w:r>
          </w:p>
        </w:tc>
        <w:tc>
          <w:tcPr>
            <w:tcW w:w="1523" w:type="pct"/>
          </w:tcPr>
          <w:p w14:paraId="0351CA58" w14:textId="77777777" w:rsidR="00F1171E" w:rsidRPr="00863C27" w:rsidRDefault="00F1171E" w:rsidP="007222C8">
            <w:pPr>
              <w:rPr>
                <w:rFonts w:ascii="Arial" w:hAnsi="Arial" w:cs="Arial"/>
                <w:sz w:val="20"/>
                <w:szCs w:val="20"/>
                <w:lang w:val="en-GB"/>
              </w:rPr>
            </w:pPr>
          </w:p>
        </w:tc>
      </w:tr>
      <w:tr w:rsidR="00F1171E" w:rsidRPr="00863C27" w14:paraId="20A16C0C" w14:textId="77777777" w:rsidTr="007222C8">
        <w:trPr>
          <w:trHeight w:val="1178"/>
        </w:trPr>
        <w:tc>
          <w:tcPr>
            <w:tcW w:w="1265" w:type="pct"/>
            <w:noWrap/>
          </w:tcPr>
          <w:p w14:paraId="7F4BCFAE" w14:textId="77777777" w:rsidR="00F1171E" w:rsidRPr="00863C27" w:rsidRDefault="00F1171E" w:rsidP="007222C8">
            <w:pPr>
              <w:pStyle w:val="Heading2"/>
              <w:jc w:val="left"/>
              <w:rPr>
                <w:rFonts w:ascii="Arial" w:hAnsi="Arial" w:cs="Arial"/>
                <w:b w:val="0"/>
                <w:bCs w:val="0"/>
                <w:lang w:val="en-GB"/>
              </w:rPr>
            </w:pPr>
            <w:r w:rsidRPr="00863C27">
              <w:rPr>
                <w:rFonts w:ascii="Arial" w:hAnsi="Arial" w:cs="Arial"/>
                <w:bCs w:val="0"/>
                <w:u w:val="single"/>
                <w:lang w:val="en-GB"/>
              </w:rPr>
              <w:t>Optional/General</w:t>
            </w:r>
            <w:r w:rsidRPr="00863C27">
              <w:rPr>
                <w:rFonts w:ascii="Arial" w:hAnsi="Arial" w:cs="Arial"/>
                <w:bCs w:val="0"/>
                <w:lang w:val="en-GB"/>
              </w:rPr>
              <w:t xml:space="preserve"> </w:t>
            </w:r>
            <w:r w:rsidRPr="00863C27">
              <w:rPr>
                <w:rFonts w:ascii="Arial" w:hAnsi="Arial" w:cs="Arial"/>
                <w:b w:val="0"/>
                <w:bCs w:val="0"/>
                <w:lang w:val="en-GB"/>
              </w:rPr>
              <w:t>comments</w:t>
            </w:r>
          </w:p>
          <w:p w14:paraId="1A6B3748" w14:textId="77777777" w:rsidR="00F1171E" w:rsidRPr="00863C27" w:rsidRDefault="00F1171E" w:rsidP="007222C8">
            <w:pPr>
              <w:pStyle w:val="Heading2"/>
              <w:jc w:val="left"/>
              <w:rPr>
                <w:rFonts w:ascii="Arial" w:hAnsi="Arial" w:cs="Arial"/>
                <w:b w:val="0"/>
                <w:lang w:val="en-GB"/>
              </w:rPr>
            </w:pPr>
          </w:p>
        </w:tc>
        <w:tc>
          <w:tcPr>
            <w:tcW w:w="2212" w:type="pct"/>
          </w:tcPr>
          <w:p w14:paraId="1E347C61" w14:textId="77777777" w:rsidR="00F1171E" w:rsidRPr="00863C27" w:rsidRDefault="00F1171E" w:rsidP="007222C8">
            <w:pPr>
              <w:rPr>
                <w:rFonts w:ascii="Arial" w:hAnsi="Arial" w:cs="Arial"/>
                <w:sz w:val="20"/>
                <w:szCs w:val="20"/>
                <w:lang w:val="en-GB"/>
              </w:rPr>
            </w:pPr>
          </w:p>
          <w:p w14:paraId="5E946A0E" w14:textId="36AF1273" w:rsidR="00F1171E" w:rsidRPr="00863C27" w:rsidRDefault="00543F9C" w:rsidP="00670C32">
            <w:pPr>
              <w:pStyle w:val="ListParagraph"/>
              <w:numPr>
                <w:ilvl w:val="0"/>
                <w:numId w:val="12"/>
              </w:numPr>
              <w:rPr>
                <w:rFonts w:ascii="Arial" w:hAnsi="Arial" w:cs="Arial"/>
                <w:sz w:val="20"/>
                <w:szCs w:val="20"/>
                <w:lang w:val="en-GB"/>
              </w:rPr>
            </w:pPr>
            <w:r w:rsidRPr="00863C27">
              <w:rPr>
                <w:rFonts w:ascii="Arial" w:hAnsi="Arial" w:cs="Arial"/>
                <w:sz w:val="20"/>
                <w:szCs w:val="20"/>
                <w:lang w:val="en-GB"/>
              </w:rPr>
              <w:t>Graphical abstract: ‘Chitosan nanoparticle containing protein’ should be ‘Chitosan nanoparticle containing protein drug’.</w:t>
            </w:r>
            <w:r w:rsidR="004220FB" w:rsidRPr="00863C27">
              <w:rPr>
                <w:rFonts w:ascii="Arial" w:hAnsi="Arial" w:cs="Arial"/>
                <w:sz w:val="20"/>
                <w:szCs w:val="20"/>
                <w:lang w:val="en-GB"/>
              </w:rPr>
              <w:t xml:space="preserve"> Moreover, draw a vertical line before the section Chitin source</w:t>
            </w:r>
            <w:r w:rsidR="00283B6F" w:rsidRPr="00863C27">
              <w:rPr>
                <w:rFonts w:ascii="Arial" w:hAnsi="Arial" w:cs="Arial"/>
                <w:sz w:val="20"/>
                <w:szCs w:val="20"/>
                <w:lang w:val="en-GB"/>
              </w:rPr>
              <w:t>, in order to separate two sections</w:t>
            </w:r>
            <w:r w:rsidR="004220FB" w:rsidRPr="00863C27">
              <w:rPr>
                <w:rFonts w:ascii="Arial" w:hAnsi="Arial" w:cs="Arial"/>
                <w:sz w:val="20"/>
                <w:szCs w:val="20"/>
                <w:lang w:val="en-GB"/>
              </w:rPr>
              <w:t>.</w:t>
            </w:r>
          </w:p>
          <w:p w14:paraId="377AEB06" w14:textId="4C6995ED" w:rsidR="004220FB" w:rsidRPr="00863C27" w:rsidRDefault="00082453" w:rsidP="00670C32">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‘……cancer treatment as well as for metabolic </w:t>
            </w:r>
            <w:proofErr w:type="gramStart"/>
            <w:r w:rsidRPr="00863C27">
              <w:rPr>
                <w:rFonts w:ascii="Arial" w:hAnsi="Arial" w:cs="Arial"/>
                <w:sz w:val="20"/>
                <w:szCs w:val="20"/>
                <w:lang w:val="en-GB"/>
              </w:rPr>
              <w:t>disorders[</w:t>
            </w:r>
            <w:proofErr w:type="gramEnd"/>
            <w:r w:rsidRPr="00863C27">
              <w:rPr>
                <w:rFonts w:ascii="Arial" w:hAnsi="Arial" w:cs="Arial"/>
                <w:sz w:val="20"/>
                <w:szCs w:val="20"/>
                <w:lang w:val="en-GB"/>
              </w:rPr>
              <w:t>1].’—</w:t>
            </w:r>
            <w:r w:rsidR="00B00EEC" w:rsidRPr="00863C27">
              <w:rPr>
                <w:rFonts w:ascii="Arial" w:hAnsi="Arial" w:cs="Arial"/>
                <w:sz w:val="20"/>
                <w:szCs w:val="20"/>
                <w:lang w:val="en-GB"/>
              </w:rPr>
              <w:t>Use space before citation [1].</w:t>
            </w:r>
            <w:r w:rsidR="00B941FF" w:rsidRPr="00863C27">
              <w:rPr>
                <w:rFonts w:ascii="Arial" w:hAnsi="Arial" w:cs="Arial"/>
                <w:sz w:val="20"/>
                <w:szCs w:val="20"/>
                <w:lang w:val="en-GB"/>
              </w:rPr>
              <w:t xml:space="preserve"> Follow this throughout the manuscript.</w:t>
            </w:r>
          </w:p>
          <w:p w14:paraId="73D2E7CC" w14:textId="7B7066F0" w:rsidR="00B00EEC" w:rsidRPr="00863C27" w:rsidRDefault="00FA7953" w:rsidP="00670C32">
            <w:pPr>
              <w:pStyle w:val="ListParagraph"/>
              <w:numPr>
                <w:ilvl w:val="0"/>
                <w:numId w:val="12"/>
              </w:numPr>
              <w:rPr>
                <w:rFonts w:ascii="Arial" w:hAnsi="Arial" w:cs="Arial"/>
                <w:sz w:val="20"/>
                <w:szCs w:val="20"/>
                <w:lang w:val="en-GB"/>
              </w:rPr>
            </w:pPr>
            <w:r w:rsidRPr="00863C27">
              <w:rPr>
                <w:rFonts w:ascii="Arial" w:hAnsi="Arial" w:cs="Arial"/>
                <w:sz w:val="20"/>
                <w:szCs w:val="20"/>
                <w:lang w:val="en-GB"/>
              </w:rPr>
              <w:t>‘However pharmacokinetic properties of this therapeutics</w:t>
            </w:r>
            <w:proofErr w:type="gramStart"/>
            <w:r w:rsidRPr="00863C27">
              <w:rPr>
                <w:rFonts w:ascii="Arial" w:hAnsi="Arial" w:cs="Arial"/>
                <w:sz w:val="20"/>
                <w:szCs w:val="20"/>
                <w:lang w:val="en-GB"/>
              </w:rPr>
              <w:t>…..</w:t>
            </w:r>
            <w:proofErr w:type="gramEnd"/>
            <w:r w:rsidRPr="00863C27">
              <w:rPr>
                <w:rFonts w:ascii="Arial" w:hAnsi="Arial" w:cs="Arial"/>
                <w:sz w:val="20"/>
                <w:szCs w:val="20"/>
                <w:lang w:val="en-GB"/>
              </w:rPr>
              <w:t>’—‘this’ should be ‘these’.</w:t>
            </w:r>
          </w:p>
          <w:p w14:paraId="380D03FB" w14:textId="45470CF7" w:rsidR="00543F9C" w:rsidRPr="00863C27" w:rsidRDefault="001245DA" w:rsidP="00670C32">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‘However pharmacokinetic properties of this therapeutics are the main drawback in the delivery aspect. However, the research on routes of administration other than parenteral continues’—Please don’t use ‘however’ </w:t>
            </w:r>
            <w:r w:rsidR="000E3DFF" w:rsidRPr="00863C27">
              <w:rPr>
                <w:rFonts w:ascii="Arial" w:hAnsi="Arial" w:cs="Arial"/>
                <w:sz w:val="20"/>
                <w:szCs w:val="20"/>
                <w:lang w:val="en-GB"/>
              </w:rPr>
              <w:t>in</w:t>
            </w:r>
            <w:r w:rsidRPr="00863C27">
              <w:rPr>
                <w:rFonts w:ascii="Arial" w:hAnsi="Arial" w:cs="Arial"/>
                <w:sz w:val="20"/>
                <w:szCs w:val="20"/>
                <w:lang w:val="en-GB"/>
              </w:rPr>
              <w:t xml:space="preserve"> two subsequent sentences.</w:t>
            </w:r>
          </w:p>
          <w:p w14:paraId="10CD6FDE" w14:textId="70FCE7D9" w:rsidR="000E3DFF" w:rsidRPr="00863C27" w:rsidRDefault="00AE37C0" w:rsidP="00670C32">
            <w:pPr>
              <w:pStyle w:val="ListParagraph"/>
              <w:numPr>
                <w:ilvl w:val="0"/>
                <w:numId w:val="12"/>
              </w:numPr>
              <w:rPr>
                <w:rFonts w:ascii="Arial" w:hAnsi="Arial" w:cs="Arial"/>
                <w:sz w:val="20"/>
                <w:szCs w:val="20"/>
                <w:lang w:val="en-GB"/>
              </w:rPr>
            </w:pPr>
            <w:r w:rsidRPr="00863C27">
              <w:rPr>
                <w:rFonts w:ascii="Arial" w:hAnsi="Arial" w:cs="Arial"/>
                <w:sz w:val="20"/>
                <w:szCs w:val="20"/>
                <w:lang w:val="en-GB"/>
              </w:rPr>
              <w:t>‘Carrier-like chitosan is a potential candidate to provide protective conditions…….’— ‘conditions’ should be ‘environment’.</w:t>
            </w:r>
          </w:p>
          <w:p w14:paraId="68A2C585" w14:textId="7495100B" w:rsidR="00AE37C0" w:rsidRPr="00863C27" w:rsidRDefault="00814A54" w:rsidP="00670C32">
            <w:pPr>
              <w:pStyle w:val="ListParagraph"/>
              <w:numPr>
                <w:ilvl w:val="0"/>
                <w:numId w:val="12"/>
              </w:numPr>
              <w:rPr>
                <w:rFonts w:ascii="Arial" w:hAnsi="Arial" w:cs="Arial"/>
                <w:sz w:val="20"/>
                <w:szCs w:val="20"/>
                <w:lang w:val="en-GB"/>
              </w:rPr>
            </w:pPr>
            <w:r w:rsidRPr="00863C27">
              <w:rPr>
                <w:rFonts w:ascii="Arial" w:hAnsi="Arial" w:cs="Arial"/>
                <w:sz w:val="20"/>
                <w:szCs w:val="20"/>
                <w:lang w:val="en-GB"/>
              </w:rPr>
              <w:t>‘The various natural sources are molluscs, insects, fungi, and yeasts.’—various sources of what?</w:t>
            </w:r>
          </w:p>
          <w:p w14:paraId="04E487AA" w14:textId="3E0E058A" w:rsidR="00E1603B" w:rsidRPr="00863C27" w:rsidRDefault="00E1603B" w:rsidP="00670C32">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Cite </w:t>
            </w:r>
            <w:r w:rsidR="00C31DCC" w:rsidRPr="00863C27">
              <w:rPr>
                <w:rFonts w:ascii="Arial" w:hAnsi="Arial" w:cs="Arial"/>
                <w:sz w:val="20"/>
                <w:szCs w:val="20"/>
                <w:lang w:val="en-GB"/>
              </w:rPr>
              <w:t xml:space="preserve">specific </w:t>
            </w:r>
            <w:r w:rsidRPr="00863C27">
              <w:rPr>
                <w:rFonts w:ascii="Arial" w:hAnsi="Arial" w:cs="Arial"/>
                <w:sz w:val="20"/>
                <w:szCs w:val="20"/>
                <w:lang w:val="en-GB"/>
              </w:rPr>
              <w:t>reference for ‘However pharmacokinetic properties of this therapeutics are the main drawback in the delivery aspect.’</w:t>
            </w:r>
          </w:p>
          <w:p w14:paraId="73568281" w14:textId="1B008332" w:rsidR="00E1603B" w:rsidRPr="00863C27" w:rsidRDefault="00E1603B" w:rsidP="00670C32">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Cite </w:t>
            </w:r>
            <w:r w:rsidR="00C31DCC" w:rsidRPr="00863C27">
              <w:rPr>
                <w:rFonts w:ascii="Arial" w:hAnsi="Arial" w:cs="Arial"/>
                <w:sz w:val="20"/>
                <w:szCs w:val="20"/>
                <w:lang w:val="en-GB"/>
              </w:rPr>
              <w:t xml:space="preserve">specific </w:t>
            </w:r>
            <w:r w:rsidRPr="00863C27">
              <w:rPr>
                <w:rFonts w:ascii="Arial" w:hAnsi="Arial" w:cs="Arial"/>
                <w:sz w:val="20"/>
                <w:szCs w:val="20"/>
                <w:lang w:val="en-GB"/>
              </w:rPr>
              <w:t>reference for ‘However, the research on routes of administration other than …………………. proteolytic activity and acidic condition of the gastrointestinal tract.’</w:t>
            </w:r>
          </w:p>
          <w:p w14:paraId="22CA49EE" w14:textId="7DB5C484" w:rsidR="00814A54" w:rsidRPr="00863C27" w:rsidRDefault="00DA35A4" w:rsidP="00670C32">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Cite </w:t>
            </w:r>
            <w:r w:rsidR="00C31DCC" w:rsidRPr="00863C27">
              <w:rPr>
                <w:rFonts w:ascii="Arial" w:hAnsi="Arial" w:cs="Arial"/>
                <w:sz w:val="20"/>
                <w:szCs w:val="20"/>
                <w:lang w:val="en-GB"/>
              </w:rPr>
              <w:t xml:space="preserve">specific </w:t>
            </w:r>
            <w:r w:rsidRPr="00863C27">
              <w:rPr>
                <w:rFonts w:ascii="Arial" w:hAnsi="Arial" w:cs="Arial"/>
                <w:sz w:val="20"/>
                <w:szCs w:val="20"/>
                <w:lang w:val="en-GB"/>
              </w:rPr>
              <w:t xml:space="preserve">reference for this ‘Additionally, chitosan possesses various properties such as antimicrobial, antioxidant, analgesic, and antitumoral </w:t>
            </w:r>
            <w:proofErr w:type="gramStart"/>
            <w:r w:rsidRPr="00863C27">
              <w:rPr>
                <w:rFonts w:ascii="Arial" w:hAnsi="Arial" w:cs="Arial"/>
                <w:sz w:val="20"/>
                <w:szCs w:val="20"/>
                <w:lang w:val="en-GB"/>
              </w:rPr>
              <w:t>activities’</w:t>
            </w:r>
            <w:proofErr w:type="gramEnd"/>
            <w:r w:rsidRPr="00863C27">
              <w:rPr>
                <w:rFonts w:ascii="Arial" w:hAnsi="Arial" w:cs="Arial"/>
                <w:sz w:val="20"/>
                <w:szCs w:val="20"/>
                <w:lang w:val="en-GB"/>
              </w:rPr>
              <w:t>.</w:t>
            </w:r>
          </w:p>
          <w:p w14:paraId="221C7A58" w14:textId="77777777" w:rsidR="00F1171E" w:rsidRPr="00863C27" w:rsidRDefault="007160B6"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In the title of the section 2 “Main text”, the word is not sufficient. The author should replace it with a word which has a broader definition.</w:t>
            </w:r>
          </w:p>
          <w:p w14:paraId="4E02D1D0" w14:textId="77777777" w:rsidR="00731E72" w:rsidRPr="00863C27" w:rsidRDefault="008B5CCC"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‘…….and peptides via various administration routes for diverse therapeutic applications’—mention some example for various administration routes.</w:t>
            </w:r>
          </w:p>
          <w:p w14:paraId="795AF916" w14:textId="61832A97" w:rsidR="008B5CCC" w:rsidRPr="00863C27" w:rsidRDefault="00EA1A1C"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‘Protein absorption can be enhanced by chitosan.’—please make it clear</w:t>
            </w:r>
            <w:r w:rsidR="00516560" w:rsidRPr="00863C27">
              <w:rPr>
                <w:rFonts w:ascii="Arial" w:hAnsi="Arial" w:cs="Arial"/>
                <w:sz w:val="20"/>
                <w:szCs w:val="20"/>
                <w:lang w:val="en-GB"/>
              </w:rPr>
              <w:t xml:space="preserve"> and complete</w:t>
            </w:r>
            <w:r w:rsidRPr="00863C27">
              <w:rPr>
                <w:rFonts w:ascii="Arial" w:hAnsi="Arial" w:cs="Arial"/>
                <w:sz w:val="20"/>
                <w:szCs w:val="20"/>
                <w:lang w:val="en-GB"/>
              </w:rPr>
              <w:t>.</w:t>
            </w:r>
          </w:p>
          <w:p w14:paraId="6FD17D13" w14:textId="61628B61" w:rsidR="00EA1A1C" w:rsidRPr="00863C27" w:rsidRDefault="00AA3099"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‘Chitosan's potential to transport therapeutic compounds across organized epithelia including nasal, intestinal, ophthalmic, buccal, and pulmonary epithelia, has received extensive study’—rephrase it</w:t>
            </w:r>
            <w:r w:rsidR="0059790F" w:rsidRPr="00863C27">
              <w:rPr>
                <w:rFonts w:ascii="Arial" w:hAnsi="Arial" w:cs="Arial"/>
                <w:sz w:val="20"/>
                <w:szCs w:val="20"/>
                <w:lang w:val="en-GB"/>
              </w:rPr>
              <w:t xml:space="preserve"> to increase clarity</w:t>
            </w:r>
            <w:r w:rsidRPr="00863C27">
              <w:rPr>
                <w:rFonts w:ascii="Arial" w:hAnsi="Arial" w:cs="Arial"/>
                <w:sz w:val="20"/>
                <w:szCs w:val="20"/>
                <w:lang w:val="en-GB"/>
              </w:rPr>
              <w:t>.</w:t>
            </w:r>
          </w:p>
          <w:p w14:paraId="4C8CC9D0" w14:textId="399E19A4" w:rsidR="00AA3099" w:rsidRPr="00863C27" w:rsidRDefault="00854C14"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‘Chitosan derivatives can be prepared by the modification of OH and NH</w:t>
            </w:r>
            <w:r w:rsidRPr="00863C27">
              <w:rPr>
                <w:rFonts w:ascii="Arial" w:hAnsi="Arial" w:cs="Arial"/>
                <w:sz w:val="20"/>
                <w:szCs w:val="20"/>
                <w:vertAlign w:val="subscript"/>
                <w:lang w:val="en-GB"/>
              </w:rPr>
              <w:t>2</w:t>
            </w:r>
            <w:r w:rsidRPr="00863C27">
              <w:rPr>
                <w:rFonts w:ascii="Arial" w:hAnsi="Arial" w:cs="Arial"/>
                <w:sz w:val="20"/>
                <w:szCs w:val="20"/>
                <w:lang w:val="en-GB"/>
              </w:rPr>
              <w:t>groups……’—use space after ‘NH</w:t>
            </w:r>
            <w:r w:rsidRPr="00863C27">
              <w:rPr>
                <w:rFonts w:ascii="Arial" w:hAnsi="Arial" w:cs="Arial"/>
                <w:sz w:val="20"/>
                <w:szCs w:val="20"/>
                <w:vertAlign w:val="subscript"/>
                <w:lang w:val="en-GB"/>
              </w:rPr>
              <w:t>2</w:t>
            </w:r>
            <w:r w:rsidRPr="00863C27">
              <w:rPr>
                <w:rFonts w:ascii="Arial" w:hAnsi="Arial" w:cs="Arial"/>
                <w:sz w:val="20"/>
                <w:szCs w:val="20"/>
                <w:lang w:val="en-GB"/>
              </w:rPr>
              <w:t xml:space="preserve">’. Moreover, use a bond before the functional groups. </w:t>
            </w:r>
            <w:proofErr w:type="spellStart"/>
            <w:r w:rsidRPr="00863C27">
              <w:rPr>
                <w:rFonts w:ascii="Arial" w:hAnsi="Arial" w:cs="Arial"/>
                <w:sz w:val="20"/>
                <w:szCs w:val="20"/>
                <w:lang w:val="en-GB"/>
              </w:rPr>
              <w:t>eg.</w:t>
            </w:r>
            <w:proofErr w:type="spellEnd"/>
            <w:r w:rsidRPr="00863C27">
              <w:rPr>
                <w:rFonts w:ascii="Arial" w:hAnsi="Arial" w:cs="Arial"/>
                <w:sz w:val="20"/>
                <w:szCs w:val="20"/>
                <w:lang w:val="en-GB"/>
              </w:rPr>
              <w:t xml:space="preserve"> —OH and —NH</w:t>
            </w:r>
            <w:r w:rsidRPr="00863C27">
              <w:rPr>
                <w:rFonts w:ascii="Arial" w:hAnsi="Arial" w:cs="Arial"/>
                <w:sz w:val="20"/>
                <w:szCs w:val="20"/>
                <w:vertAlign w:val="subscript"/>
                <w:lang w:val="en-GB"/>
              </w:rPr>
              <w:t>2</w:t>
            </w:r>
            <w:r w:rsidRPr="00863C27">
              <w:rPr>
                <w:rFonts w:ascii="Arial" w:hAnsi="Arial" w:cs="Arial"/>
                <w:sz w:val="20"/>
                <w:szCs w:val="20"/>
                <w:lang w:val="en-GB"/>
              </w:rPr>
              <w:t>.</w:t>
            </w:r>
          </w:p>
          <w:p w14:paraId="63FD29D1" w14:textId="3231BF6B" w:rsidR="00854C14" w:rsidRPr="00863C27" w:rsidRDefault="006F71F8"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Use space before ‘The majority of approaches for administering………</w:t>
            </w:r>
            <w:proofErr w:type="gramStart"/>
            <w:r w:rsidRPr="00863C27">
              <w:rPr>
                <w:rFonts w:ascii="Arial" w:hAnsi="Arial" w:cs="Arial"/>
                <w:sz w:val="20"/>
                <w:szCs w:val="20"/>
                <w:lang w:val="en-GB"/>
              </w:rPr>
              <w:t>…..</w:t>
            </w:r>
            <w:proofErr w:type="gramEnd"/>
            <w:r w:rsidRPr="00863C27">
              <w:rPr>
                <w:rFonts w:ascii="Arial" w:hAnsi="Arial" w:cs="Arial"/>
                <w:sz w:val="20"/>
                <w:szCs w:val="20"/>
                <w:lang w:val="en-GB"/>
              </w:rPr>
              <w:t>’.</w:t>
            </w:r>
            <w:r w:rsidR="000F16C7" w:rsidRPr="00863C27">
              <w:rPr>
                <w:rFonts w:ascii="Arial" w:hAnsi="Arial" w:cs="Arial"/>
                <w:sz w:val="20"/>
                <w:szCs w:val="20"/>
                <w:lang w:val="en-GB"/>
              </w:rPr>
              <w:t xml:space="preserve"> There are a lot of issues with spacing. Please do modify those carefully throughout the manuscript.</w:t>
            </w:r>
          </w:p>
          <w:p w14:paraId="555CFEE2" w14:textId="0506F45F" w:rsidR="006F71F8" w:rsidRPr="00863C27" w:rsidRDefault="0088656C"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No reference has been cited for ‘2.2 Several barriers for protein delivery via oral route’.</w:t>
            </w:r>
          </w:p>
          <w:p w14:paraId="3C2068D1" w14:textId="77777777" w:rsidR="0088656C" w:rsidRPr="00863C27" w:rsidRDefault="00D558B6"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‘………in the Peyer's patches region, which aids in the passage of nanoparticles.’—</w:t>
            </w:r>
            <w:r w:rsidR="00353342" w:rsidRPr="00863C27">
              <w:rPr>
                <w:rFonts w:ascii="Arial" w:hAnsi="Arial" w:cs="Arial"/>
                <w:sz w:val="20"/>
                <w:szCs w:val="20"/>
                <w:lang w:val="en-GB"/>
              </w:rPr>
              <w:t>write the location of Peyer's patches region (</w:t>
            </w:r>
            <w:r w:rsidR="00353342" w:rsidRPr="00863C27">
              <w:rPr>
                <w:rFonts w:ascii="Arial" w:hAnsi="Arial" w:cs="Arial"/>
                <w:sz w:val="20"/>
                <w:szCs w:val="20"/>
              </w:rPr>
              <w:t>small intestine</w:t>
            </w:r>
            <w:r w:rsidR="00353342" w:rsidRPr="00863C27">
              <w:rPr>
                <w:rFonts w:ascii="Arial" w:hAnsi="Arial" w:cs="Arial"/>
                <w:sz w:val="20"/>
                <w:szCs w:val="20"/>
                <w:lang w:val="en-GB"/>
              </w:rPr>
              <w:t xml:space="preserve">). </w:t>
            </w:r>
          </w:p>
          <w:p w14:paraId="42E79B47" w14:textId="77777777" w:rsidR="00353342" w:rsidRPr="00863C27" w:rsidRDefault="002D290B"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No reference has been cited for Enzyme Barrier.</w:t>
            </w:r>
          </w:p>
          <w:p w14:paraId="2B27C6C7" w14:textId="77777777" w:rsidR="002D290B" w:rsidRPr="00863C27" w:rsidRDefault="008E30A5"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proofErr w:type="gramStart"/>
            <w:r w:rsidRPr="00863C27">
              <w:rPr>
                <w:rFonts w:ascii="Arial" w:hAnsi="Arial" w:cs="Arial"/>
                <w:sz w:val="20"/>
                <w:szCs w:val="20"/>
                <w:lang w:val="en-GB"/>
              </w:rPr>
              <w:t>….breakdown</w:t>
            </w:r>
            <w:proofErr w:type="gramEnd"/>
            <w:r w:rsidRPr="00863C27">
              <w:rPr>
                <w:rFonts w:ascii="Arial" w:hAnsi="Arial" w:cs="Arial"/>
                <w:sz w:val="20"/>
                <w:szCs w:val="20"/>
                <w:lang w:val="en-GB"/>
              </w:rPr>
              <w:t xml:space="preserve"> in the GIT and enhancing the drug's oral bioavailability.’—describe the abbreviation GIT.</w:t>
            </w:r>
          </w:p>
          <w:p w14:paraId="3360DF2F" w14:textId="18EBE2AE" w:rsidR="008E30A5" w:rsidRPr="00863C27" w:rsidRDefault="00FB17FD" w:rsidP="00B07CD7">
            <w:pPr>
              <w:pStyle w:val="ListParagraph"/>
              <w:numPr>
                <w:ilvl w:val="0"/>
                <w:numId w:val="12"/>
              </w:numPr>
              <w:ind w:right="-105"/>
              <w:rPr>
                <w:rFonts w:ascii="Arial" w:hAnsi="Arial" w:cs="Arial"/>
                <w:sz w:val="20"/>
                <w:szCs w:val="20"/>
                <w:lang w:val="en-GB"/>
              </w:rPr>
            </w:pPr>
            <w:proofErr w:type="gramStart"/>
            <w:r w:rsidRPr="00863C27">
              <w:rPr>
                <w:rFonts w:ascii="Arial" w:hAnsi="Arial" w:cs="Arial"/>
                <w:sz w:val="20"/>
                <w:szCs w:val="20"/>
                <w:lang w:val="en-GB"/>
              </w:rPr>
              <w:t>‘</w:t>
            </w:r>
            <w:r w:rsidR="00B07CD7" w:rsidRPr="00863C27">
              <w:rPr>
                <w:rFonts w:ascii="Arial" w:hAnsi="Arial" w:cs="Arial"/>
                <w:sz w:val="20"/>
                <w:szCs w:val="20"/>
                <w:lang w:val="en-GB"/>
              </w:rPr>
              <w:t>..</w:t>
            </w:r>
            <w:proofErr w:type="gramEnd"/>
            <w:r w:rsidRPr="00863C27">
              <w:rPr>
                <w:rFonts w:ascii="Arial" w:hAnsi="Arial" w:cs="Arial"/>
                <w:sz w:val="20"/>
                <w:szCs w:val="20"/>
                <w:lang w:val="en-GB"/>
              </w:rPr>
              <w:t>and M cells and the cell membrane is made of lipid bilayer.’—full form of M cell at its first appearance.</w:t>
            </w:r>
          </w:p>
          <w:p w14:paraId="00E79D0C" w14:textId="76A1B29B" w:rsidR="00FB17FD" w:rsidRPr="00863C27" w:rsidRDefault="007D282F"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proofErr w:type="gramStart"/>
            <w:r w:rsidRPr="00863C27">
              <w:rPr>
                <w:rFonts w:ascii="Arial" w:hAnsi="Arial" w:cs="Arial"/>
                <w:sz w:val="20"/>
                <w:szCs w:val="20"/>
                <w:lang w:val="en-GB"/>
              </w:rPr>
              <w:t>….these</w:t>
            </w:r>
            <w:proofErr w:type="gramEnd"/>
            <w:r w:rsidRPr="00863C27">
              <w:rPr>
                <w:rFonts w:ascii="Arial" w:hAnsi="Arial" w:cs="Arial"/>
                <w:sz w:val="20"/>
                <w:szCs w:val="20"/>
                <w:lang w:val="en-GB"/>
              </w:rPr>
              <w:t xml:space="preserve"> barriers can be successfully </w:t>
            </w:r>
            <w:proofErr w:type="spellStart"/>
            <w:r w:rsidRPr="00863C27">
              <w:rPr>
                <w:rFonts w:ascii="Arial" w:hAnsi="Arial" w:cs="Arial"/>
                <w:sz w:val="20"/>
                <w:szCs w:val="20"/>
                <w:lang w:val="en-GB"/>
              </w:rPr>
              <w:t>overcomed</w:t>
            </w:r>
            <w:proofErr w:type="spellEnd"/>
            <w:r w:rsidRPr="00863C27">
              <w:rPr>
                <w:rFonts w:ascii="Arial" w:hAnsi="Arial" w:cs="Arial"/>
                <w:sz w:val="20"/>
                <w:szCs w:val="20"/>
                <w:lang w:val="en-GB"/>
              </w:rPr>
              <w:t>.’—wrong word ‘</w:t>
            </w:r>
            <w:proofErr w:type="spellStart"/>
            <w:r w:rsidRPr="00863C27">
              <w:rPr>
                <w:rFonts w:ascii="Arial" w:hAnsi="Arial" w:cs="Arial"/>
                <w:sz w:val="20"/>
                <w:szCs w:val="20"/>
                <w:lang w:val="en-GB"/>
              </w:rPr>
              <w:t>overcomed</w:t>
            </w:r>
            <w:proofErr w:type="spellEnd"/>
            <w:r w:rsidRPr="00863C27">
              <w:rPr>
                <w:rFonts w:ascii="Arial" w:hAnsi="Arial" w:cs="Arial"/>
                <w:sz w:val="20"/>
                <w:szCs w:val="20"/>
                <w:lang w:val="en-GB"/>
              </w:rPr>
              <w:t>’.</w:t>
            </w:r>
          </w:p>
          <w:p w14:paraId="023A154A" w14:textId="0666AAA3" w:rsidR="00556E3C" w:rsidRPr="00863C27" w:rsidRDefault="00556E3C"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Use citation after ‘…</w:t>
            </w:r>
            <w:proofErr w:type="gramStart"/>
            <w:r w:rsidRPr="00863C27">
              <w:rPr>
                <w:rFonts w:ascii="Arial" w:hAnsi="Arial" w:cs="Arial"/>
                <w:sz w:val="20"/>
                <w:szCs w:val="20"/>
                <w:lang w:val="en-GB"/>
              </w:rPr>
              <w:t>…..</w:t>
            </w:r>
            <w:proofErr w:type="gramEnd"/>
            <w:r w:rsidRPr="00863C27">
              <w:rPr>
                <w:rFonts w:ascii="Arial" w:hAnsi="Arial" w:cs="Arial"/>
                <w:sz w:val="20"/>
                <w:szCs w:val="20"/>
                <w:lang w:val="en-GB"/>
              </w:rPr>
              <w:t>makes it an appropriate drug carrier for parenteral administration.’.</w:t>
            </w:r>
          </w:p>
          <w:p w14:paraId="222855FC" w14:textId="77777777" w:rsidR="007D282F" w:rsidRPr="00863C27" w:rsidRDefault="00152761"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Don’t use bold form for mentioning authors names like </w:t>
            </w:r>
            <w:r w:rsidRPr="00863C27">
              <w:rPr>
                <w:rFonts w:ascii="Arial" w:hAnsi="Arial" w:cs="Arial"/>
                <w:bCs/>
                <w:sz w:val="20"/>
                <w:szCs w:val="20"/>
              </w:rPr>
              <w:t xml:space="preserve">Rekha et al. </w:t>
            </w:r>
          </w:p>
          <w:p w14:paraId="5D484884" w14:textId="77777777" w:rsidR="00556E3C" w:rsidRPr="00863C27" w:rsidRDefault="0094741B"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Cite Jin et al. here</w:t>
            </w:r>
            <w:proofErr w:type="gramStart"/>
            <w:r w:rsidRPr="00863C27">
              <w:rPr>
                <w:rFonts w:ascii="Arial" w:hAnsi="Arial" w:cs="Arial"/>
                <w:sz w:val="20"/>
                <w:szCs w:val="20"/>
                <w:lang w:val="en-GB"/>
              </w:rPr>
              <w:t>—‘</w:t>
            </w:r>
            <w:r w:rsidRPr="00863C27">
              <w:rPr>
                <w:rFonts w:ascii="Arial" w:hAnsi="Arial" w:cs="Arial"/>
                <w:sz w:val="20"/>
                <w:szCs w:val="20"/>
              </w:rPr>
              <w:t xml:space="preserve"> </w:t>
            </w:r>
            <w:r w:rsidRPr="00863C27">
              <w:rPr>
                <w:rFonts w:ascii="Arial" w:hAnsi="Arial" w:cs="Arial"/>
                <w:sz w:val="20"/>
                <w:szCs w:val="20"/>
                <w:lang w:val="en-GB"/>
              </w:rPr>
              <w:t>By</w:t>
            </w:r>
            <w:proofErr w:type="gramEnd"/>
            <w:r w:rsidRPr="00863C27">
              <w:rPr>
                <w:rFonts w:ascii="Arial" w:hAnsi="Arial" w:cs="Arial"/>
                <w:sz w:val="20"/>
                <w:szCs w:val="20"/>
                <w:lang w:val="en-GB"/>
              </w:rPr>
              <w:t xml:space="preserve"> employing optimal emulsion polymerization, Jin et al. created poly (butyl cyanoacrylate) nanoparticles’.</w:t>
            </w:r>
          </w:p>
          <w:p w14:paraId="52C5FC44" w14:textId="77777777" w:rsidR="0094741B" w:rsidRPr="00863C27" w:rsidRDefault="00295E70"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Use full form of CS</w:t>
            </w:r>
            <w:proofErr w:type="gramStart"/>
            <w:r w:rsidRPr="00863C27">
              <w:rPr>
                <w:rFonts w:ascii="Arial" w:hAnsi="Arial" w:cs="Arial"/>
                <w:sz w:val="20"/>
                <w:szCs w:val="20"/>
                <w:lang w:val="en-GB"/>
              </w:rPr>
              <w:t>—‘</w:t>
            </w:r>
            <w:r w:rsidRPr="00863C27">
              <w:rPr>
                <w:rFonts w:ascii="Arial" w:hAnsi="Arial" w:cs="Arial"/>
                <w:sz w:val="20"/>
                <w:szCs w:val="20"/>
              </w:rPr>
              <w:t xml:space="preserve"> </w:t>
            </w:r>
            <w:r w:rsidRPr="00863C27">
              <w:rPr>
                <w:rFonts w:ascii="Arial" w:hAnsi="Arial" w:cs="Arial"/>
                <w:sz w:val="20"/>
                <w:szCs w:val="20"/>
                <w:lang w:val="en-GB"/>
              </w:rPr>
              <w:t>Ionic</w:t>
            </w:r>
            <w:proofErr w:type="gramEnd"/>
            <w:r w:rsidRPr="00863C27">
              <w:rPr>
                <w:rFonts w:ascii="Arial" w:hAnsi="Arial" w:cs="Arial"/>
                <w:sz w:val="20"/>
                <w:szCs w:val="20"/>
                <w:lang w:val="en-GB"/>
              </w:rPr>
              <w:t xml:space="preserve"> gelation involves dissolving CS in acetic acid………..’.</w:t>
            </w:r>
          </w:p>
          <w:p w14:paraId="14B88D44" w14:textId="77777777" w:rsidR="00295E70" w:rsidRPr="00863C27" w:rsidRDefault="00D80A09"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proofErr w:type="gramStart"/>
            <w:r w:rsidRPr="00863C27">
              <w:rPr>
                <w:rFonts w:ascii="Arial" w:hAnsi="Arial" w:cs="Arial"/>
                <w:sz w:val="20"/>
                <w:szCs w:val="20"/>
                <w:lang w:val="en-GB"/>
              </w:rPr>
              <w:t>…..</w:t>
            </w:r>
            <w:proofErr w:type="gramEnd"/>
            <w:r w:rsidRPr="00863C27">
              <w:rPr>
                <w:rFonts w:ascii="Arial" w:hAnsi="Arial" w:cs="Arial"/>
                <w:sz w:val="20"/>
                <w:szCs w:val="20"/>
                <w:lang w:val="en-GB"/>
              </w:rPr>
              <w:t>and agitating the mixture mechanically at room temperature’—use ‘stirring’ in place of ‘agitating’.</w:t>
            </w:r>
          </w:p>
          <w:p w14:paraId="5BDE550F" w14:textId="6C139A8D" w:rsidR="00D80A09" w:rsidRPr="00863C27" w:rsidRDefault="00A26672"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proofErr w:type="gramStart"/>
            <w:r w:rsidRPr="00863C27">
              <w:rPr>
                <w:rFonts w:ascii="Arial" w:hAnsi="Arial" w:cs="Arial"/>
                <w:sz w:val="20"/>
                <w:szCs w:val="20"/>
                <w:lang w:val="en-GB"/>
              </w:rPr>
              <w:t>….Sang</w:t>
            </w:r>
            <w:proofErr w:type="gramEnd"/>
            <w:r w:rsidRPr="00863C27">
              <w:rPr>
                <w:rFonts w:ascii="Arial" w:hAnsi="Arial" w:cs="Arial"/>
                <w:sz w:val="20"/>
                <w:szCs w:val="20"/>
                <w:lang w:val="en-GB"/>
              </w:rPr>
              <w:t xml:space="preserve"> et al. prepared CS NPs via the ionotropic gelation method’—wrong citation [15]. Cite Sang et al. at the end. Cite appropriate references for all. A lot of issues are there.</w:t>
            </w:r>
          </w:p>
          <w:p w14:paraId="76DFD519" w14:textId="77777777" w:rsidR="00A26672" w:rsidRPr="00863C27" w:rsidRDefault="00132684"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No references have been cited for Nanoprecipitation Method.</w:t>
            </w:r>
          </w:p>
          <w:p w14:paraId="42D36D4C" w14:textId="77777777" w:rsidR="00132684" w:rsidRPr="00863C27" w:rsidRDefault="00646467"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‘This approach involves dissolving drugs and polymers in a polar solvent (ethanol, propanone, </w:t>
            </w:r>
            <w:r w:rsidRPr="00863C27">
              <w:rPr>
                <w:rFonts w:ascii="Arial" w:hAnsi="Arial" w:cs="Arial"/>
                <w:sz w:val="20"/>
                <w:szCs w:val="20"/>
                <w:lang w:val="en-GB"/>
              </w:rPr>
              <w:lastRenderedPageBreak/>
              <w:t>or DMSO).’—use full form of DMSO.</w:t>
            </w:r>
          </w:p>
          <w:p w14:paraId="5AEB896B" w14:textId="59D4D1BD" w:rsidR="00646467" w:rsidRPr="00863C27" w:rsidRDefault="00A9149C"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‘Hydrophobic compounds were the original target of the method's development’—Not clear at all. Replace this sentence with ‘</w:t>
            </w:r>
            <w:r w:rsidRPr="00863C27">
              <w:rPr>
                <w:rFonts w:ascii="Arial" w:hAnsi="Arial" w:cs="Arial"/>
                <w:sz w:val="20"/>
                <w:szCs w:val="20"/>
              </w:rPr>
              <w:t>The method was originally developed to target hydrophobic compounds.</w:t>
            </w:r>
            <w:r w:rsidRPr="00863C27">
              <w:rPr>
                <w:rFonts w:ascii="Arial" w:hAnsi="Arial" w:cs="Arial"/>
                <w:sz w:val="20"/>
                <w:szCs w:val="20"/>
                <w:lang w:val="en-GB"/>
              </w:rPr>
              <w:t>’.</w:t>
            </w:r>
          </w:p>
          <w:p w14:paraId="14644F53" w14:textId="3E5E24B3" w:rsidR="00512057" w:rsidRPr="00863C27" w:rsidRDefault="00512057" w:rsidP="007222C8">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proofErr w:type="gramStart"/>
            <w:r w:rsidRPr="00863C27">
              <w:rPr>
                <w:rFonts w:ascii="Arial" w:hAnsi="Arial" w:cs="Arial"/>
                <w:sz w:val="20"/>
                <w:szCs w:val="20"/>
                <w:lang w:val="en-GB"/>
              </w:rPr>
              <w:t>….the</w:t>
            </w:r>
            <w:proofErr w:type="gramEnd"/>
            <w:r w:rsidRPr="00863C27">
              <w:rPr>
                <w:rFonts w:ascii="Arial" w:hAnsi="Arial" w:cs="Arial"/>
                <w:sz w:val="20"/>
                <w:szCs w:val="20"/>
                <w:lang w:val="en-GB"/>
              </w:rPr>
              <w:t xml:space="preserve"> emulsion was allowed to agitate for 8 hours’—use stir in place of agitate.</w:t>
            </w:r>
          </w:p>
          <w:p w14:paraId="7EA5E5FF" w14:textId="77777777" w:rsidR="00A9149C" w:rsidRPr="00863C27" w:rsidRDefault="00C90086"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‘To get rid of any leftover drug molecules, centrifuged followed by washing with distilled water.’—</w:t>
            </w:r>
            <w:r w:rsidRPr="00863C27">
              <w:rPr>
                <w:rFonts w:ascii="Arial" w:hAnsi="Arial" w:cs="Arial"/>
                <w:sz w:val="20"/>
                <w:szCs w:val="20"/>
              </w:rPr>
              <w:t xml:space="preserve"> </w:t>
            </w:r>
            <w:r w:rsidRPr="00863C27">
              <w:rPr>
                <w:rFonts w:ascii="Arial" w:hAnsi="Arial" w:cs="Arial"/>
                <w:sz w:val="20"/>
                <w:szCs w:val="20"/>
                <w:lang w:val="en-GB"/>
              </w:rPr>
              <w:t>The sentence is incomplete and grammatically incorrect. Here's a corrected version: To remove any leftover drug molecules, the sample was centrifuged and then washed with distilled water.</w:t>
            </w:r>
          </w:p>
          <w:p w14:paraId="0F03A877" w14:textId="77777777" w:rsidR="00C90086" w:rsidRPr="00863C27" w:rsidRDefault="001A6475"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‘Again sonicated, resulting nanoparticles formation from pellets which were maintained at 80°C and lyophilized for overnight’—incorrect sentence.</w:t>
            </w:r>
          </w:p>
          <w:p w14:paraId="68D5B28B" w14:textId="1A2BF59B" w:rsidR="001A6475" w:rsidRPr="00863C27" w:rsidRDefault="00B73795"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Citation needed for ‘Supercritical fluids are </w:t>
            </w:r>
            <w:r w:rsidR="00D84B8C" w:rsidRPr="00863C27">
              <w:rPr>
                <w:rFonts w:ascii="Arial" w:hAnsi="Arial" w:cs="Arial"/>
                <w:sz w:val="20"/>
                <w:szCs w:val="20"/>
                <w:lang w:val="en-GB"/>
              </w:rPr>
              <w:t>…………….</w:t>
            </w:r>
            <w:r w:rsidRPr="00863C27">
              <w:rPr>
                <w:rFonts w:ascii="Arial" w:hAnsi="Arial" w:cs="Arial"/>
                <w:sz w:val="20"/>
                <w:szCs w:val="20"/>
                <w:lang w:val="en-GB"/>
              </w:rPr>
              <w:t>, then expanding the solution using a nozzle’.</w:t>
            </w:r>
          </w:p>
          <w:p w14:paraId="43170855" w14:textId="77777777" w:rsidR="00B73795" w:rsidRPr="00863C27" w:rsidRDefault="00F94B1A"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proofErr w:type="spellStart"/>
            <w:r w:rsidRPr="00863C27">
              <w:rPr>
                <w:rFonts w:ascii="Arial" w:hAnsi="Arial" w:cs="Arial"/>
                <w:sz w:val="20"/>
                <w:szCs w:val="20"/>
                <w:lang w:val="en-GB"/>
              </w:rPr>
              <w:t>Elvassore</w:t>
            </w:r>
            <w:proofErr w:type="spellEnd"/>
            <w:r w:rsidRPr="00863C27">
              <w:rPr>
                <w:rFonts w:ascii="Arial" w:hAnsi="Arial" w:cs="Arial"/>
                <w:sz w:val="20"/>
                <w:szCs w:val="20"/>
                <w:lang w:val="en-GB"/>
              </w:rPr>
              <w:t xml:space="preserve"> </w:t>
            </w:r>
            <w:proofErr w:type="gramStart"/>
            <w:r w:rsidRPr="00863C27">
              <w:rPr>
                <w:rFonts w:ascii="Arial" w:hAnsi="Arial" w:cs="Arial"/>
                <w:sz w:val="20"/>
                <w:szCs w:val="20"/>
                <w:lang w:val="en-GB"/>
              </w:rPr>
              <w:t>et al.[</w:t>
            </w:r>
            <w:proofErr w:type="gramEnd"/>
            <w:r w:rsidRPr="00863C27">
              <w:rPr>
                <w:rFonts w:ascii="Arial" w:hAnsi="Arial" w:cs="Arial"/>
                <w:sz w:val="20"/>
                <w:szCs w:val="20"/>
                <w:lang w:val="en-GB"/>
              </w:rPr>
              <w:t>17] used this technique to create insulin-loaded PLA NPs…..’—Use full form of PLA and NPs at its first appearance.</w:t>
            </w:r>
          </w:p>
          <w:p w14:paraId="79622479" w14:textId="77777777" w:rsidR="00F94B1A" w:rsidRPr="00863C27" w:rsidRDefault="003E5298"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proofErr w:type="gramStart"/>
            <w:r w:rsidRPr="00863C27">
              <w:rPr>
                <w:rFonts w:ascii="Arial" w:hAnsi="Arial" w:cs="Arial"/>
                <w:sz w:val="20"/>
                <w:szCs w:val="20"/>
                <w:lang w:val="en-GB"/>
              </w:rPr>
              <w:t>…..</w:t>
            </w:r>
            <w:proofErr w:type="gramEnd"/>
            <w:r w:rsidRPr="00863C27">
              <w:rPr>
                <w:rFonts w:ascii="Arial" w:hAnsi="Arial" w:cs="Arial"/>
                <w:sz w:val="20"/>
                <w:szCs w:val="20"/>
                <w:lang w:val="en-GB"/>
              </w:rPr>
              <w:t>results in the formation of the basic w/o emulsion.’—use full form of o/w.</w:t>
            </w:r>
          </w:p>
          <w:p w14:paraId="41CA8040" w14:textId="77777777" w:rsidR="003E5298" w:rsidRPr="00863C27" w:rsidRDefault="00C3030A"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Increase the resolution of the quality of the figures.</w:t>
            </w:r>
          </w:p>
          <w:p w14:paraId="66BB07E8" w14:textId="77777777" w:rsidR="00C3030A" w:rsidRPr="00863C27" w:rsidRDefault="00403595"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proofErr w:type="gramStart"/>
            <w:r w:rsidRPr="00863C27">
              <w:rPr>
                <w:rFonts w:ascii="Arial" w:hAnsi="Arial" w:cs="Arial"/>
                <w:sz w:val="20"/>
                <w:szCs w:val="20"/>
                <w:lang w:val="en-GB"/>
              </w:rPr>
              <w:t>…..</w:t>
            </w:r>
            <w:proofErr w:type="gramEnd"/>
            <w:r w:rsidRPr="00863C27">
              <w:rPr>
                <w:rFonts w:ascii="Arial" w:hAnsi="Arial" w:cs="Arial"/>
                <w:sz w:val="20"/>
                <w:szCs w:val="20"/>
                <w:lang w:val="en-GB"/>
              </w:rPr>
              <w:t>a TPP cross-linking agent is typically utilized’—full form of TPP.</w:t>
            </w:r>
          </w:p>
          <w:p w14:paraId="7C8A6D21" w14:textId="77777777" w:rsidR="00403595" w:rsidRPr="00863C27" w:rsidRDefault="00B93B81"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‘The scientists think that M cells or cytosolic fluid where the nano-drug delivery method is primarily absorbed’—</w:t>
            </w:r>
            <w:r w:rsidRPr="00863C27">
              <w:rPr>
                <w:rFonts w:ascii="Arial" w:hAnsi="Arial" w:cs="Arial"/>
                <w:sz w:val="20"/>
                <w:szCs w:val="20"/>
              </w:rPr>
              <w:t xml:space="preserve"> The sentence is unclear and grammatically incorrect.</w:t>
            </w:r>
          </w:p>
          <w:p w14:paraId="26E65CDE" w14:textId="77777777" w:rsidR="00B93B81" w:rsidRPr="00863C27" w:rsidRDefault="003822DE"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‘M cells have a much greater absorption of nanoparticle than intestinal cells’—replace with ‘</w:t>
            </w:r>
            <w:r w:rsidRPr="00863C27">
              <w:rPr>
                <w:rFonts w:ascii="Arial" w:hAnsi="Arial" w:cs="Arial"/>
                <w:sz w:val="20"/>
                <w:szCs w:val="20"/>
              </w:rPr>
              <w:t xml:space="preserve">M cells have a much greater capacity for absorbing nanoparticles compared to intestinal epithelial </w:t>
            </w:r>
            <w:proofErr w:type="gramStart"/>
            <w:r w:rsidRPr="00863C27">
              <w:rPr>
                <w:rFonts w:ascii="Arial" w:hAnsi="Arial" w:cs="Arial"/>
                <w:sz w:val="20"/>
                <w:szCs w:val="20"/>
              </w:rPr>
              <w:t>cells</w:t>
            </w:r>
            <w:r w:rsidRPr="00863C27">
              <w:rPr>
                <w:rFonts w:ascii="Arial" w:hAnsi="Arial" w:cs="Arial"/>
                <w:sz w:val="20"/>
                <w:szCs w:val="20"/>
                <w:lang w:val="en-GB"/>
              </w:rPr>
              <w:t>’</w:t>
            </w:r>
            <w:proofErr w:type="gramEnd"/>
            <w:r w:rsidRPr="00863C27">
              <w:rPr>
                <w:rFonts w:ascii="Arial" w:hAnsi="Arial" w:cs="Arial"/>
                <w:sz w:val="20"/>
                <w:szCs w:val="20"/>
                <w:lang w:val="en-GB"/>
              </w:rPr>
              <w:t>.</w:t>
            </w:r>
          </w:p>
          <w:p w14:paraId="0F37FBCF" w14:textId="77777777" w:rsidR="003822DE" w:rsidRPr="00863C27" w:rsidRDefault="00401826"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r w:rsidRPr="00863C27">
              <w:rPr>
                <w:rFonts w:ascii="Arial" w:hAnsi="Arial" w:cs="Arial"/>
                <w:sz w:val="20"/>
                <w:szCs w:val="20"/>
              </w:rPr>
              <w:t xml:space="preserve">Peyer's patches </w:t>
            </w:r>
            <w:proofErr w:type="gramStart"/>
            <w:r w:rsidRPr="00863C27">
              <w:rPr>
                <w:rFonts w:ascii="Arial" w:hAnsi="Arial" w:cs="Arial"/>
                <w:sz w:val="20"/>
                <w:szCs w:val="20"/>
              </w:rPr>
              <w:t>is</w:t>
            </w:r>
            <w:proofErr w:type="gramEnd"/>
            <w:r w:rsidRPr="00863C27">
              <w:rPr>
                <w:rFonts w:ascii="Arial" w:hAnsi="Arial" w:cs="Arial"/>
                <w:sz w:val="20"/>
                <w:szCs w:val="20"/>
              </w:rPr>
              <w:t xml:space="preserve"> the first site of nanoparticle uptake….</w:t>
            </w:r>
            <w:r w:rsidRPr="00863C27">
              <w:rPr>
                <w:rFonts w:ascii="Arial" w:hAnsi="Arial" w:cs="Arial"/>
                <w:sz w:val="20"/>
                <w:szCs w:val="20"/>
                <w:lang w:val="en-GB"/>
              </w:rPr>
              <w:t>’—incorrect verb.</w:t>
            </w:r>
          </w:p>
          <w:p w14:paraId="02443FA8" w14:textId="075BDC3F" w:rsidR="00401826" w:rsidRPr="00863C27" w:rsidRDefault="004E2DF7"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‘A study by Hussain et al. has demonstrated an ideal particle</w:t>
            </w:r>
            <w:proofErr w:type="gramStart"/>
            <w:r w:rsidRPr="00863C27">
              <w:rPr>
                <w:rFonts w:ascii="Arial" w:hAnsi="Arial" w:cs="Arial"/>
                <w:sz w:val="20"/>
                <w:szCs w:val="20"/>
                <w:lang w:val="en-GB"/>
              </w:rPr>
              <w:t>…..</w:t>
            </w:r>
            <w:proofErr w:type="gramEnd"/>
            <w:r w:rsidRPr="00863C27">
              <w:rPr>
                <w:rFonts w:ascii="Arial" w:hAnsi="Arial" w:cs="Arial"/>
                <w:sz w:val="20"/>
                <w:szCs w:val="20"/>
                <w:lang w:val="en-GB"/>
              </w:rPr>
              <w:t xml:space="preserve">’—A lot of anomalies are present in </w:t>
            </w:r>
            <w:r w:rsidR="00BC0F1C" w:rsidRPr="00863C27">
              <w:rPr>
                <w:rFonts w:ascii="Arial" w:hAnsi="Arial" w:cs="Arial"/>
                <w:sz w:val="20"/>
                <w:szCs w:val="20"/>
                <w:lang w:val="en-GB"/>
              </w:rPr>
              <w:t xml:space="preserve">the </w:t>
            </w:r>
            <w:r w:rsidRPr="00863C27">
              <w:rPr>
                <w:rFonts w:ascii="Arial" w:hAnsi="Arial" w:cs="Arial"/>
                <w:sz w:val="20"/>
                <w:szCs w:val="20"/>
                <w:lang w:val="en-GB"/>
              </w:rPr>
              <w:t>reference citation.</w:t>
            </w:r>
            <w:r w:rsidR="00BC0F1C" w:rsidRPr="00863C27">
              <w:rPr>
                <w:rFonts w:ascii="Arial" w:hAnsi="Arial" w:cs="Arial"/>
                <w:sz w:val="20"/>
                <w:szCs w:val="20"/>
                <w:lang w:val="en-GB"/>
              </w:rPr>
              <w:t xml:space="preserve"> Hussain et al. should be cited.</w:t>
            </w:r>
          </w:p>
          <w:p w14:paraId="58E22980" w14:textId="77777777" w:rsidR="004E2DF7" w:rsidRPr="00863C27" w:rsidRDefault="0000589B"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No reference has been cited for ‘Nature of Nanoparticle’.</w:t>
            </w:r>
          </w:p>
          <w:p w14:paraId="09F8ED3A" w14:textId="77777777" w:rsidR="0000589B" w:rsidRPr="00863C27" w:rsidRDefault="008A0A00"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‘According to </w:t>
            </w:r>
            <w:proofErr w:type="spellStart"/>
            <w:r w:rsidRPr="00863C27">
              <w:rPr>
                <w:rFonts w:ascii="Arial" w:hAnsi="Arial" w:cs="Arial"/>
                <w:sz w:val="20"/>
                <w:szCs w:val="20"/>
                <w:lang w:val="en-GB"/>
              </w:rPr>
              <w:t>Yoncheva</w:t>
            </w:r>
            <w:proofErr w:type="spellEnd"/>
            <w:r w:rsidRPr="00863C27">
              <w:rPr>
                <w:rFonts w:ascii="Arial" w:hAnsi="Arial" w:cs="Arial"/>
                <w:sz w:val="20"/>
                <w:szCs w:val="20"/>
                <w:lang w:val="en-GB"/>
              </w:rPr>
              <w:t xml:space="preserve"> et al. cysteine-modified….’—incorrect citation. </w:t>
            </w:r>
            <w:proofErr w:type="spellStart"/>
            <w:r w:rsidRPr="00863C27">
              <w:rPr>
                <w:rFonts w:ascii="Arial" w:hAnsi="Arial" w:cs="Arial"/>
                <w:sz w:val="20"/>
                <w:szCs w:val="20"/>
                <w:lang w:val="en-GB"/>
              </w:rPr>
              <w:t>Yoncheva</w:t>
            </w:r>
            <w:proofErr w:type="spellEnd"/>
            <w:r w:rsidRPr="00863C27">
              <w:rPr>
                <w:rFonts w:ascii="Arial" w:hAnsi="Arial" w:cs="Arial"/>
                <w:sz w:val="20"/>
                <w:szCs w:val="20"/>
                <w:lang w:val="en-GB"/>
              </w:rPr>
              <w:t xml:space="preserve"> et al should be cited.</w:t>
            </w:r>
          </w:p>
          <w:p w14:paraId="318BB284" w14:textId="77777777" w:rsidR="008A0A00" w:rsidRPr="00863C27" w:rsidRDefault="00676DE8"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‘The primary pH-dependent vector used in the colon-targeting nanoparticle delivery method.’—incomplete sentence.</w:t>
            </w:r>
          </w:p>
          <w:p w14:paraId="69B1910F" w14:textId="77777777" w:rsidR="00676DE8" w:rsidRPr="00863C27" w:rsidRDefault="00871461"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proofErr w:type="gramStart"/>
            <w:r w:rsidRPr="00863C27">
              <w:rPr>
                <w:rFonts w:ascii="Arial" w:hAnsi="Arial" w:cs="Arial"/>
                <w:sz w:val="20"/>
                <w:szCs w:val="20"/>
                <w:lang w:val="en-GB"/>
              </w:rPr>
              <w:t>…..</w:t>
            </w:r>
            <w:proofErr w:type="gramEnd"/>
            <w:r w:rsidRPr="00863C27">
              <w:rPr>
                <w:rFonts w:ascii="Arial" w:hAnsi="Arial" w:cs="Arial"/>
                <w:sz w:val="20"/>
                <w:szCs w:val="20"/>
                <w:lang w:val="en-GB"/>
              </w:rPr>
              <w:t xml:space="preserve">preserve the activity of </w:t>
            </w:r>
            <w:proofErr w:type="spellStart"/>
            <w:r w:rsidRPr="00863C27">
              <w:rPr>
                <w:rFonts w:ascii="Arial" w:hAnsi="Arial" w:cs="Arial"/>
                <w:sz w:val="20"/>
                <w:szCs w:val="20"/>
                <w:lang w:val="en-GB"/>
              </w:rPr>
              <w:t>thesedrugs</w:t>
            </w:r>
            <w:proofErr w:type="spellEnd"/>
            <w:r w:rsidRPr="00863C27">
              <w:rPr>
                <w:rFonts w:ascii="Arial" w:hAnsi="Arial" w:cs="Arial"/>
                <w:sz w:val="20"/>
                <w:szCs w:val="20"/>
                <w:lang w:val="en-GB"/>
              </w:rPr>
              <w:t xml:space="preserve">’—use space in between </w:t>
            </w:r>
            <w:proofErr w:type="spellStart"/>
            <w:r w:rsidRPr="00863C27">
              <w:rPr>
                <w:rFonts w:ascii="Arial" w:hAnsi="Arial" w:cs="Arial"/>
                <w:sz w:val="20"/>
                <w:szCs w:val="20"/>
                <w:lang w:val="en-GB"/>
              </w:rPr>
              <w:t>thesedrug</w:t>
            </w:r>
            <w:proofErr w:type="spellEnd"/>
            <w:r w:rsidRPr="00863C27">
              <w:rPr>
                <w:rFonts w:ascii="Arial" w:hAnsi="Arial" w:cs="Arial"/>
                <w:sz w:val="20"/>
                <w:szCs w:val="20"/>
                <w:lang w:val="en-GB"/>
              </w:rPr>
              <w:t>.</w:t>
            </w:r>
          </w:p>
          <w:p w14:paraId="07B00E75" w14:textId="77777777" w:rsidR="00871461" w:rsidRPr="00863C27" w:rsidRDefault="00405452"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No citation in Drug Delivery Specific for the Colon.</w:t>
            </w:r>
          </w:p>
          <w:p w14:paraId="68D0C3F1" w14:textId="77777777" w:rsidR="00405452" w:rsidRPr="00863C27" w:rsidRDefault="00DF57AD"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‘The primary method of producing mucous membrane adhesion is extending the duration of drug residency in the mucous membrane. The bioavailability of protein drugs can be enhanced by mucous adhesives, which can also directly alter the mucous epithelium's permeability.’—cite reference.</w:t>
            </w:r>
          </w:p>
          <w:p w14:paraId="6CBAF2DF" w14:textId="31D490BD" w:rsidR="00DF57AD" w:rsidRPr="00863C27" w:rsidRDefault="000218EC"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Cite proper reference for </w:t>
            </w:r>
            <w:r w:rsidR="004851C0" w:rsidRPr="00863C27">
              <w:rPr>
                <w:rFonts w:ascii="Arial" w:hAnsi="Arial" w:cs="Arial"/>
                <w:sz w:val="20"/>
                <w:szCs w:val="20"/>
                <w:lang w:val="en-GB"/>
              </w:rPr>
              <w:t>‘</w:t>
            </w:r>
            <w:r w:rsidRPr="00863C27">
              <w:rPr>
                <w:rFonts w:ascii="Arial" w:hAnsi="Arial" w:cs="Arial"/>
                <w:sz w:val="20"/>
                <w:szCs w:val="20"/>
                <w:lang w:val="en-GB"/>
              </w:rPr>
              <w:t xml:space="preserve">Protein </w:t>
            </w:r>
            <w:proofErr w:type="spellStart"/>
            <w:r w:rsidRPr="00863C27">
              <w:rPr>
                <w:rFonts w:ascii="Arial" w:hAnsi="Arial" w:cs="Arial"/>
                <w:sz w:val="20"/>
                <w:szCs w:val="20"/>
                <w:lang w:val="en-GB"/>
              </w:rPr>
              <w:t>Nanocrystallization</w:t>
            </w:r>
            <w:proofErr w:type="spellEnd"/>
            <w:r w:rsidRPr="00863C27">
              <w:rPr>
                <w:rFonts w:ascii="Arial" w:hAnsi="Arial" w:cs="Arial"/>
                <w:sz w:val="20"/>
                <w:szCs w:val="20"/>
                <w:lang w:val="en-GB"/>
              </w:rPr>
              <w:t xml:space="preserve"> Technology</w:t>
            </w:r>
            <w:r w:rsidR="004851C0" w:rsidRPr="00863C27">
              <w:rPr>
                <w:rFonts w:ascii="Arial" w:hAnsi="Arial" w:cs="Arial"/>
                <w:sz w:val="20"/>
                <w:szCs w:val="20"/>
                <w:lang w:val="en-GB"/>
              </w:rPr>
              <w:t>’ and ‘Nanoparticles of Cell-Penetrating Peptides’</w:t>
            </w:r>
            <w:r w:rsidRPr="00863C27">
              <w:rPr>
                <w:rFonts w:ascii="Arial" w:hAnsi="Arial" w:cs="Arial"/>
                <w:sz w:val="20"/>
                <w:szCs w:val="20"/>
                <w:lang w:val="en-GB"/>
              </w:rPr>
              <w:t>.</w:t>
            </w:r>
          </w:p>
          <w:p w14:paraId="37B057C6" w14:textId="77777777" w:rsidR="000218EC" w:rsidRPr="00863C27" w:rsidRDefault="00011996"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w:t>
            </w:r>
            <w:proofErr w:type="spellStart"/>
            <w:r w:rsidRPr="00863C27">
              <w:rPr>
                <w:rFonts w:ascii="Arial" w:hAnsi="Arial" w:cs="Arial"/>
                <w:sz w:val="20"/>
                <w:szCs w:val="20"/>
                <w:lang w:val="en-GB"/>
              </w:rPr>
              <w:t>pHPMA</w:t>
            </w:r>
            <w:proofErr w:type="spellEnd"/>
            <w:r w:rsidRPr="00863C27">
              <w:rPr>
                <w:rFonts w:ascii="Arial" w:hAnsi="Arial" w:cs="Arial"/>
                <w:sz w:val="20"/>
                <w:szCs w:val="20"/>
                <w:lang w:val="en-GB"/>
              </w:rPr>
              <w:t>’ should be in uppercase.</w:t>
            </w:r>
          </w:p>
          <w:p w14:paraId="109B0A20" w14:textId="77777777" w:rsidR="00011996" w:rsidRPr="00863C27" w:rsidRDefault="008E53D7"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‘Oral absorption is significantly limited by the close proximity between the cells …………</w:t>
            </w:r>
            <w:proofErr w:type="gramStart"/>
            <w:r w:rsidRPr="00863C27">
              <w:rPr>
                <w:rFonts w:ascii="Arial" w:hAnsi="Arial" w:cs="Arial"/>
                <w:sz w:val="20"/>
                <w:szCs w:val="20"/>
                <w:lang w:val="en-GB"/>
              </w:rPr>
              <w:t>…..</w:t>
            </w:r>
            <w:proofErr w:type="gramEnd"/>
            <w:r w:rsidRPr="00863C27">
              <w:rPr>
                <w:rFonts w:ascii="Arial" w:hAnsi="Arial" w:cs="Arial"/>
                <w:sz w:val="20"/>
                <w:szCs w:val="20"/>
                <w:lang w:val="en-GB"/>
              </w:rPr>
              <w:t xml:space="preserve"> can potentially disrupt the intestinal barrier, regardless of specific targets’—please cite proper references for each </w:t>
            </w:r>
            <w:proofErr w:type="gramStart"/>
            <w:r w:rsidRPr="00863C27">
              <w:rPr>
                <w:rFonts w:ascii="Arial" w:hAnsi="Arial" w:cs="Arial"/>
                <w:sz w:val="20"/>
                <w:szCs w:val="20"/>
                <w:lang w:val="en-GB"/>
              </w:rPr>
              <w:t>sentences</w:t>
            </w:r>
            <w:proofErr w:type="gramEnd"/>
            <w:r w:rsidRPr="00863C27">
              <w:rPr>
                <w:rFonts w:ascii="Arial" w:hAnsi="Arial" w:cs="Arial"/>
                <w:sz w:val="20"/>
                <w:szCs w:val="20"/>
                <w:lang w:val="en-GB"/>
              </w:rPr>
              <w:t>.</w:t>
            </w:r>
          </w:p>
          <w:p w14:paraId="5D90BB66" w14:textId="77777777" w:rsidR="008E53D7" w:rsidRPr="00863C27" w:rsidRDefault="009A7829"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‘Liu et al. reported their research on insulin in rats. The outcome was that absorption and degradation of that drug were affected by protease inhibitors. They discovered that the large intestine was more effectively affected by these protease inhibitors than the small </w:t>
            </w:r>
            <w:proofErr w:type="gramStart"/>
            <w:r w:rsidRPr="00863C27">
              <w:rPr>
                <w:rFonts w:ascii="Arial" w:hAnsi="Arial" w:cs="Arial"/>
                <w:sz w:val="20"/>
                <w:szCs w:val="20"/>
                <w:lang w:val="en-GB"/>
              </w:rPr>
              <w:t>intestine[</w:t>
            </w:r>
            <w:proofErr w:type="gramEnd"/>
            <w:r w:rsidRPr="00863C27">
              <w:rPr>
                <w:rFonts w:ascii="Arial" w:hAnsi="Arial" w:cs="Arial"/>
                <w:sz w:val="20"/>
                <w:szCs w:val="20"/>
                <w:lang w:val="en-GB"/>
              </w:rPr>
              <w:t>23].’—the cited reference is different than the Liu et al.</w:t>
            </w:r>
          </w:p>
          <w:p w14:paraId="4577027D" w14:textId="77777777" w:rsidR="009A7829" w:rsidRPr="00863C27" w:rsidRDefault="009F2C59"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‘Soluble TMC has better mucoadhesive qualities…….’—the full form of TMC should be mentioned </w:t>
            </w:r>
            <w:r w:rsidR="000605DE" w:rsidRPr="00863C27">
              <w:rPr>
                <w:rFonts w:ascii="Arial" w:hAnsi="Arial" w:cs="Arial"/>
                <w:sz w:val="20"/>
                <w:szCs w:val="20"/>
                <w:lang w:val="en-GB"/>
              </w:rPr>
              <w:t>at its first appearance only.</w:t>
            </w:r>
          </w:p>
          <w:p w14:paraId="61B5C8EA" w14:textId="77777777" w:rsidR="000605DE" w:rsidRPr="00863C27" w:rsidRDefault="00C91047"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‘A large number of toxicity studies that are now accessible involve formulations…….’—use comma after ‘accessible’.</w:t>
            </w:r>
          </w:p>
          <w:p w14:paraId="01DF8CDE" w14:textId="39E16A11" w:rsidR="00C91047" w:rsidRPr="00863C27" w:rsidRDefault="002A3C5A"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‘In Vivo Toxicity’—no reference was cited.</w:t>
            </w:r>
            <w:r w:rsidR="00221E20" w:rsidRPr="00863C27">
              <w:rPr>
                <w:rFonts w:ascii="Arial" w:hAnsi="Arial" w:cs="Arial"/>
                <w:sz w:val="20"/>
                <w:szCs w:val="20"/>
                <w:lang w:val="en-GB"/>
              </w:rPr>
              <w:t xml:space="preserve"> Include more studies here with proper ref.</w:t>
            </w:r>
          </w:p>
          <w:p w14:paraId="3E58AD88" w14:textId="77777777" w:rsidR="009B2858" w:rsidRPr="00863C27" w:rsidRDefault="009B2858"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‘Thirteen clinical trials have been done on the oral administration of CS as a dietary supplement……—make a table to describe the details about the trials.</w:t>
            </w:r>
          </w:p>
          <w:p w14:paraId="5BF67E3B" w14:textId="152C9BE4" w:rsidR="002A3C5A" w:rsidRPr="00863C27" w:rsidRDefault="008A3E73"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‘Modified chitosan shows more toxic effect on COS-7 and MCF-7, elevated MW…</w:t>
            </w:r>
            <w:r w:rsidR="009B2858" w:rsidRPr="00863C27">
              <w:rPr>
                <w:rFonts w:ascii="Arial" w:hAnsi="Arial" w:cs="Arial"/>
                <w:sz w:val="20"/>
                <w:szCs w:val="20"/>
                <w:lang w:val="en-GB"/>
              </w:rPr>
              <w:t>’</w:t>
            </w:r>
            <w:r w:rsidRPr="00863C27">
              <w:rPr>
                <w:rFonts w:ascii="Arial" w:hAnsi="Arial" w:cs="Arial"/>
                <w:sz w:val="20"/>
                <w:szCs w:val="20"/>
                <w:lang w:val="en-GB"/>
              </w:rPr>
              <w:t>—describe what is COS-7 and MCF-7, and MW.</w:t>
            </w:r>
            <w:r w:rsidR="00221E20" w:rsidRPr="00863C27">
              <w:rPr>
                <w:rFonts w:ascii="Arial" w:hAnsi="Arial" w:cs="Arial"/>
                <w:sz w:val="20"/>
                <w:szCs w:val="20"/>
                <w:lang w:val="en-GB"/>
              </w:rPr>
              <w:t xml:space="preserve"> Also write what kind of cell lines they are, like MCF-7 a </w:t>
            </w:r>
            <w:r w:rsidR="00221E20" w:rsidRPr="00863C27">
              <w:rPr>
                <w:rFonts w:ascii="Arial" w:hAnsi="Arial" w:cs="Arial"/>
                <w:sz w:val="20"/>
                <w:szCs w:val="20"/>
                <w:lang w:val="en-GB"/>
              </w:rPr>
              <w:lastRenderedPageBreak/>
              <w:t>breast cancer cell line.</w:t>
            </w:r>
          </w:p>
          <w:p w14:paraId="65729A88" w14:textId="29D37816" w:rsidR="008A3E73" w:rsidRPr="00863C27" w:rsidRDefault="00221E20" w:rsidP="00C90086">
            <w:pPr>
              <w:pStyle w:val="ListParagraph"/>
              <w:numPr>
                <w:ilvl w:val="0"/>
                <w:numId w:val="12"/>
              </w:numPr>
              <w:rPr>
                <w:rFonts w:ascii="Arial" w:hAnsi="Arial" w:cs="Arial"/>
                <w:sz w:val="20"/>
                <w:szCs w:val="20"/>
                <w:lang w:val="en-GB"/>
              </w:rPr>
            </w:pPr>
            <w:r w:rsidRPr="00863C27">
              <w:rPr>
                <w:rFonts w:ascii="Arial" w:hAnsi="Arial" w:cs="Arial"/>
                <w:sz w:val="20"/>
                <w:szCs w:val="20"/>
                <w:lang w:val="en-GB"/>
              </w:rPr>
              <w:t xml:space="preserve">‘Sen </w:t>
            </w:r>
            <w:proofErr w:type="gramStart"/>
            <w:r w:rsidRPr="00863C27">
              <w:rPr>
                <w:rFonts w:ascii="Arial" w:hAnsi="Arial" w:cs="Arial"/>
                <w:sz w:val="20"/>
                <w:szCs w:val="20"/>
                <w:lang w:val="en-GB"/>
              </w:rPr>
              <w:t>et al.[</w:t>
            </w:r>
            <w:proofErr w:type="gramEnd"/>
            <w:r w:rsidRPr="00863C27">
              <w:rPr>
                <w:rFonts w:ascii="Arial" w:hAnsi="Arial" w:cs="Arial"/>
                <w:sz w:val="20"/>
                <w:szCs w:val="20"/>
                <w:lang w:val="en-GB"/>
              </w:rPr>
              <w:t>30] explored the use of O-methylated….’—please verify, whether its Sen et al. or Biswas et al.</w:t>
            </w:r>
            <w:r w:rsidR="00FA2D62" w:rsidRPr="00863C27">
              <w:rPr>
                <w:rFonts w:ascii="Arial" w:hAnsi="Arial" w:cs="Arial"/>
                <w:sz w:val="20"/>
                <w:szCs w:val="20"/>
                <w:lang w:val="en-GB"/>
              </w:rPr>
              <w:t xml:space="preserve"> As per ref list, it should be Biswas et al.</w:t>
            </w:r>
          </w:p>
          <w:p w14:paraId="48620E5F" w14:textId="77777777" w:rsidR="004573E7" w:rsidRPr="00863C27" w:rsidRDefault="004573E7" w:rsidP="006004E0">
            <w:pPr>
              <w:pStyle w:val="ListParagraph"/>
              <w:numPr>
                <w:ilvl w:val="0"/>
                <w:numId w:val="12"/>
              </w:numPr>
              <w:rPr>
                <w:rFonts w:ascii="Arial" w:hAnsi="Arial" w:cs="Arial"/>
                <w:sz w:val="20"/>
                <w:szCs w:val="20"/>
                <w:lang w:val="en-GB"/>
              </w:rPr>
            </w:pPr>
            <w:r w:rsidRPr="00863C27">
              <w:rPr>
                <w:rFonts w:ascii="Arial" w:hAnsi="Arial" w:cs="Arial"/>
                <w:sz w:val="20"/>
                <w:szCs w:val="20"/>
                <w:lang w:val="en-GB"/>
              </w:rPr>
              <w:t>‘Preparing vaccine-loaded CS-TM nanoparticles</w:t>
            </w:r>
            <w:proofErr w:type="gramStart"/>
            <w:r w:rsidRPr="00863C27">
              <w:rPr>
                <w:rFonts w:ascii="Arial" w:hAnsi="Arial" w:cs="Arial"/>
                <w:sz w:val="20"/>
                <w:szCs w:val="20"/>
                <w:lang w:val="en-GB"/>
              </w:rPr>
              <w:t>…..</w:t>
            </w:r>
            <w:proofErr w:type="gramEnd"/>
            <w:r w:rsidRPr="00863C27">
              <w:rPr>
                <w:rFonts w:ascii="Arial" w:hAnsi="Arial" w:cs="Arial"/>
                <w:sz w:val="20"/>
                <w:szCs w:val="20"/>
                <w:lang w:val="en-GB"/>
              </w:rPr>
              <w:t>’—what is TM?</w:t>
            </w:r>
          </w:p>
          <w:p w14:paraId="15DFD0E8" w14:textId="3DC4C535" w:rsidR="006004E0" w:rsidRPr="00863C27" w:rsidRDefault="006004E0" w:rsidP="006004E0">
            <w:pPr>
              <w:pStyle w:val="ListParagraph"/>
              <w:rPr>
                <w:rFonts w:ascii="Arial" w:hAnsi="Arial" w:cs="Arial"/>
                <w:sz w:val="20"/>
                <w:szCs w:val="20"/>
                <w:lang w:val="en-GB"/>
              </w:rPr>
            </w:pPr>
          </w:p>
        </w:tc>
        <w:tc>
          <w:tcPr>
            <w:tcW w:w="1523" w:type="pct"/>
          </w:tcPr>
          <w:p w14:paraId="465E098E" w14:textId="77777777" w:rsidR="00F1171E" w:rsidRPr="00863C27" w:rsidRDefault="00F1171E" w:rsidP="007222C8">
            <w:pPr>
              <w:rPr>
                <w:rFonts w:ascii="Arial" w:hAnsi="Arial" w:cs="Arial"/>
                <w:sz w:val="20"/>
                <w:szCs w:val="20"/>
                <w:lang w:val="en-GB"/>
              </w:rPr>
            </w:pPr>
          </w:p>
        </w:tc>
      </w:tr>
    </w:tbl>
    <w:p w14:paraId="618DE16F" w14:textId="77777777" w:rsidR="00F1171E" w:rsidRPr="00863C27"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8B119D" w:rsidRPr="00863C27" w14:paraId="4348A844" w14:textId="77777777" w:rsidTr="008B119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21E9541" w14:textId="77777777" w:rsidR="008B119D" w:rsidRPr="00863C27" w:rsidRDefault="008B119D" w:rsidP="008B119D">
            <w:pPr>
              <w:spacing w:line="276" w:lineRule="auto"/>
              <w:rPr>
                <w:rFonts w:ascii="Arial" w:eastAsia="Arial Unicode MS" w:hAnsi="Arial" w:cs="Arial"/>
                <w:b/>
                <w:sz w:val="20"/>
                <w:szCs w:val="20"/>
                <w:u w:val="single"/>
                <w:lang w:val="en-GB"/>
              </w:rPr>
            </w:pPr>
            <w:bookmarkStart w:id="1" w:name="_Hlk156057883"/>
            <w:bookmarkStart w:id="2" w:name="_Hlk156057704"/>
            <w:r w:rsidRPr="00863C27">
              <w:rPr>
                <w:rFonts w:ascii="Arial" w:eastAsia="Arial Unicode MS" w:hAnsi="Arial" w:cs="Arial"/>
                <w:b/>
                <w:sz w:val="20"/>
                <w:szCs w:val="20"/>
                <w:highlight w:val="yellow"/>
                <w:u w:val="single"/>
                <w:lang w:val="en-GB"/>
              </w:rPr>
              <w:t>PART  2:</w:t>
            </w:r>
            <w:r w:rsidRPr="00863C27">
              <w:rPr>
                <w:rFonts w:ascii="Arial" w:eastAsia="Arial Unicode MS" w:hAnsi="Arial" w:cs="Arial"/>
                <w:b/>
                <w:sz w:val="20"/>
                <w:szCs w:val="20"/>
                <w:u w:val="single"/>
                <w:lang w:val="en-GB"/>
              </w:rPr>
              <w:t xml:space="preserve"> </w:t>
            </w:r>
          </w:p>
          <w:p w14:paraId="3A50A7F8" w14:textId="77777777" w:rsidR="008B119D" w:rsidRPr="00863C27" w:rsidRDefault="008B119D" w:rsidP="008B119D">
            <w:pPr>
              <w:spacing w:line="276" w:lineRule="auto"/>
              <w:rPr>
                <w:rFonts w:ascii="Arial" w:eastAsia="Arial Unicode MS" w:hAnsi="Arial" w:cs="Arial"/>
                <w:b/>
                <w:sz w:val="20"/>
                <w:szCs w:val="20"/>
                <w:u w:val="single"/>
                <w:lang w:val="en-GB"/>
              </w:rPr>
            </w:pPr>
          </w:p>
        </w:tc>
      </w:tr>
      <w:tr w:rsidR="008B119D" w:rsidRPr="00863C27" w14:paraId="3C8268FB" w14:textId="77777777" w:rsidTr="008B119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6C0401" w14:textId="77777777" w:rsidR="008B119D" w:rsidRPr="00863C27" w:rsidRDefault="008B119D" w:rsidP="008B119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E28942" w14:textId="77777777" w:rsidR="008B119D" w:rsidRPr="00863C27" w:rsidRDefault="008B119D" w:rsidP="008B119D">
            <w:pPr>
              <w:keepNext/>
              <w:spacing w:line="276" w:lineRule="auto"/>
              <w:outlineLvl w:val="1"/>
              <w:rPr>
                <w:rFonts w:ascii="Arial" w:eastAsia="MS Mincho" w:hAnsi="Arial" w:cs="Arial"/>
                <w:b/>
                <w:bCs/>
                <w:sz w:val="20"/>
                <w:szCs w:val="20"/>
                <w:lang w:val="en-GB"/>
              </w:rPr>
            </w:pPr>
            <w:r w:rsidRPr="00863C2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CB87C39" w14:textId="77777777" w:rsidR="008B119D" w:rsidRPr="00863C27" w:rsidRDefault="008B119D" w:rsidP="008B119D">
            <w:pPr>
              <w:keepNext/>
              <w:spacing w:line="276" w:lineRule="auto"/>
              <w:outlineLvl w:val="1"/>
              <w:rPr>
                <w:rFonts w:ascii="Arial" w:eastAsia="MS Mincho" w:hAnsi="Arial" w:cs="Arial"/>
                <w:bCs/>
                <w:sz w:val="20"/>
                <w:szCs w:val="20"/>
                <w:lang w:val="en-GB"/>
              </w:rPr>
            </w:pPr>
            <w:r w:rsidRPr="00863C27">
              <w:rPr>
                <w:rFonts w:ascii="Arial" w:eastAsia="MS Mincho" w:hAnsi="Arial" w:cs="Arial"/>
                <w:b/>
                <w:bCs/>
                <w:sz w:val="20"/>
                <w:szCs w:val="20"/>
                <w:lang w:val="en-GB"/>
              </w:rPr>
              <w:t>Author’s comment</w:t>
            </w:r>
            <w:r w:rsidRPr="00863C27">
              <w:rPr>
                <w:rFonts w:ascii="Arial" w:eastAsia="MS Mincho" w:hAnsi="Arial" w:cs="Arial"/>
                <w:bCs/>
                <w:sz w:val="20"/>
                <w:szCs w:val="20"/>
                <w:lang w:val="en-GB"/>
              </w:rPr>
              <w:t xml:space="preserve"> </w:t>
            </w:r>
            <w:r w:rsidRPr="00863C2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B119D" w:rsidRPr="00863C27" w14:paraId="7F306BC1" w14:textId="77777777" w:rsidTr="008B119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2022997" w14:textId="77777777" w:rsidR="008B119D" w:rsidRPr="00863C27" w:rsidRDefault="008B119D" w:rsidP="008B119D">
            <w:pPr>
              <w:spacing w:line="276" w:lineRule="auto"/>
              <w:rPr>
                <w:rFonts w:ascii="Arial" w:eastAsia="Arial Unicode MS" w:hAnsi="Arial" w:cs="Arial"/>
                <w:b/>
                <w:sz w:val="20"/>
                <w:szCs w:val="20"/>
                <w:lang w:val="en-GB"/>
              </w:rPr>
            </w:pPr>
            <w:r w:rsidRPr="00863C27">
              <w:rPr>
                <w:rFonts w:ascii="Arial" w:eastAsia="Arial Unicode MS" w:hAnsi="Arial" w:cs="Arial"/>
                <w:b/>
                <w:sz w:val="20"/>
                <w:szCs w:val="20"/>
                <w:lang w:val="en-GB"/>
              </w:rPr>
              <w:t xml:space="preserve">Are there ethical issues in this manuscript? </w:t>
            </w:r>
          </w:p>
          <w:p w14:paraId="58027FD6" w14:textId="77777777" w:rsidR="008B119D" w:rsidRPr="00863C27" w:rsidRDefault="008B119D" w:rsidP="008B119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EF29DA" w14:textId="77777777" w:rsidR="008B119D" w:rsidRPr="00863C27" w:rsidRDefault="008B119D" w:rsidP="008B119D">
            <w:pPr>
              <w:spacing w:line="276" w:lineRule="auto"/>
              <w:rPr>
                <w:rFonts w:ascii="Arial" w:eastAsia="Arial Unicode MS" w:hAnsi="Arial" w:cs="Arial"/>
                <w:i/>
                <w:iCs/>
                <w:sz w:val="20"/>
                <w:szCs w:val="20"/>
                <w:u w:val="single"/>
                <w:lang w:val="en-GB"/>
              </w:rPr>
            </w:pPr>
            <w:r w:rsidRPr="00863C27">
              <w:rPr>
                <w:rFonts w:ascii="Arial" w:eastAsia="Arial Unicode MS" w:hAnsi="Arial" w:cs="Arial"/>
                <w:i/>
                <w:iCs/>
                <w:sz w:val="20"/>
                <w:szCs w:val="20"/>
                <w:u w:val="single"/>
                <w:lang w:val="en-GB"/>
              </w:rPr>
              <w:t xml:space="preserve">(If yes, </w:t>
            </w:r>
            <w:proofErr w:type="gramStart"/>
            <w:r w:rsidRPr="00863C27">
              <w:rPr>
                <w:rFonts w:ascii="Arial" w:eastAsia="Arial Unicode MS" w:hAnsi="Arial" w:cs="Arial"/>
                <w:i/>
                <w:iCs/>
                <w:sz w:val="20"/>
                <w:szCs w:val="20"/>
                <w:u w:val="single"/>
                <w:lang w:val="en-GB"/>
              </w:rPr>
              <w:t>Kindly</w:t>
            </w:r>
            <w:proofErr w:type="gramEnd"/>
            <w:r w:rsidRPr="00863C27">
              <w:rPr>
                <w:rFonts w:ascii="Arial" w:eastAsia="Arial Unicode MS" w:hAnsi="Arial" w:cs="Arial"/>
                <w:i/>
                <w:iCs/>
                <w:sz w:val="20"/>
                <w:szCs w:val="20"/>
                <w:u w:val="single"/>
                <w:lang w:val="en-GB"/>
              </w:rPr>
              <w:t xml:space="preserve"> please write down the ethical issues here in details)</w:t>
            </w:r>
          </w:p>
          <w:p w14:paraId="5C258CBA" w14:textId="77777777" w:rsidR="008B119D" w:rsidRPr="00863C27" w:rsidRDefault="008B119D" w:rsidP="008B119D">
            <w:pPr>
              <w:spacing w:line="276" w:lineRule="auto"/>
              <w:rPr>
                <w:rFonts w:ascii="Arial" w:eastAsia="Arial Unicode MS" w:hAnsi="Arial" w:cs="Arial"/>
                <w:sz w:val="20"/>
                <w:szCs w:val="20"/>
                <w:lang w:val="en-GB"/>
              </w:rPr>
            </w:pPr>
          </w:p>
          <w:p w14:paraId="27949137" w14:textId="77777777" w:rsidR="008B119D" w:rsidRPr="00863C27" w:rsidRDefault="008B119D" w:rsidP="008B119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993B610" w14:textId="77777777" w:rsidR="008B119D" w:rsidRPr="00863C27" w:rsidRDefault="008B119D" w:rsidP="008B119D">
            <w:pPr>
              <w:spacing w:line="276" w:lineRule="auto"/>
              <w:rPr>
                <w:rFonts w:ascii="Arial" w:eastAsia="Arial Unicode MS" w:hAnsi="Arial" w:cs="Arial"/>
                <w:sz w:val="20"/>
                <w:szCs w:val="20"/>
                <w:lang w:val="en-GB"/>
              </w:rPr>
            </w:pPr>
          </w:p>
          <w:p w14:paraId="02BC3771" w14:textId="77777777" w:rsidR="008B119D" w:rsidRPr="00863C27" w:rsidRDefault="008B119D" w:rsidP="008B119D">
            <w:pPr>
              <w:spacing w:line="276" w:lineRule="auto"/>
              <w:rPr>
                <w:rFonts w:ascii="Arial" w:eastAsia="Arial Unicode MS" w:hAnsi="Arial" w:cs="Arial"/>
                <w:sz w:val="20"/>
                <w:szCs w:val="20"/>
                <w:lang w:val="en-GB"/>
              </w:rPr>
            </w:pPr>
          </w:p>
          <w:p w14:paraId="09A7A34D" w14:textId="77777777" w:rsidR="008B119D" w:rsidRPr="00863C27" w:rsidRDefault="008B119D" w:rsidP="008B119D">
            <w:pPr>
              <w:spacing w:line="276" w:lineRule="auto"/>
              <w:rPr>
                <w:rFonts w:ascii="Arial" w:eastAsia="Arial Unicode MS" w:hAnsi="Arial" w:cs="Arial"/>
                <w:sz w:val="20"/>
                <w:szCs w:val="20"/>
                <w:lang w:val="en-GB"/>
              </w:rPr>
            </w:pPr>
          </w:p>
        </w:tc>
      </w:tr>
      <w:bookmarkEnd w:id="1"/>
    </w:tbl>
    <w:p w14:paraId="7FA2D771" w14:textId="77777777" w:rsidR="008B119D" w:rsidRPr="00863C27" w:rsidRDefault="008B119D" w:rsidP="008B119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8B119D" w:rsidRPr="00863C27" w14:paraId="4FF42DB3" w14:textId="77777777" w:rsidTr="008B119D">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DF7FD84" w14:textId="77777777" w:rsidR="008B119D" w:rsidRPr="00863C27" w:rsidRDefault="008B119D" w:rsidP="008B119D">
            <w:pPr>
              <w:spacing w:line="276" w:lineRule="auto"/>
              <w:rPr>
                <w:rFonts w:ascii="Arial" w:hAnsi="Arial" w:cs="Arial"/>
                <w:b/>
                <w:sz w:val="20"/>
                <w:szCs w:val="20"/>
                <w:u w:val="single"/>
                <w:lang w:val="en-GB"/>
              </w:rPr>
            </w:pPr>
            <w:r w:rsidRPr="00863C27">
              <w:rPr>
                <w:rFonts w:ascii="Arial" w:hAnsi="Arial" w:cs="Arial"/>
                <w:b/>
                <w:sz w:val="20"/>
                <w:szCs w:val="20"/>
                <w:u w:val="single"/>
                <w:lang w:val="en-GB"/>
              </w:rPr>
              <w:t>Reviewer Details:</w:t>
            </w:r>
          </w:p>
          <w:p w14:paraId="6DC5950E" w14:textId="77777777" w:rsidR="008B119D" w:rsidRPr="00863C27" w:rsidRDefault="008B119D" w:rsidP="008B119D">
            <w:pPr>
              <w:spacing w:line="276" w:lineRule="auto"/>
              <w:rPr>
                <w:rFonts w:ascii="Arial" w:hAnsi="Arial" w:cs="Arial"/>
                <w:bCs/>
                <w:sz w:val="20"/>
                <w:szCs w:val="20"/>
                <w:u w:val="single"/>
                <w:lang w:val="en-GB"/>
              </w:rPr>
            </w:pPr>
          </w:p>
        </w:tc>
      </w:tr>
      <w:tr w:rsidR="008B119D" w:rsidRPr="00863C27" w14:paraId="7AABF6DE" w14:textId="77777777" w:rsidTr="008B119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58A105B" w14:textId="77777777" w:rsidR="008B119D" w:rsidRPr="00863C27" w:rsidRDefault="008B119D" w:rsidP="008B119D">
            <w:pPr>
              <w:spacing w:line="276" w:lineRule="auto"/>
              <w:rPr>
                <w:rFonts w:ascii="Arial" w:hAnsi="Arial" w:cs="Arial"/>
                <w:sz w:val="20"/>
                <w:szCs w:val="20"/>
                <w:lang w:val="en-GB"/>
              </w:rPr>
            </w:pPr>
            <w:r w:rsidRPr="00863C27">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CA25536" w14:textId="78E79EC8" w:rsidR="008B119D" w:rsidRPr="00863C27" w:rsidRDefault="00791297" w:rsidP="008B119D">
            <w:pPr>
              <w:spacing w:line="276" w:lineRule="auto"/>
              <w:rPr>
                <w:rFonts w:ascii="Arial" w:hAnsi="Arial" w:cs="Arial"/>
                <w:b/>
                <w:bCs/>
                <w:sz w:val="20"/>
                <w:szCs w:val="20"/>
              </w:rPr>
            </w:pPr>
            <w:r w:rsidRPr="00791297">
              <w:rPr>
                <w:rFonts w:ascii="Arial" w:hAnsi="Arial" w:cs="Arial"/>
                <w:b/>
                <w:bCs/>
                <w:sz w:val="20"/>
                <w:szCs w:val="20"/>
              </w:rPr>
              <w:t>Sabyasachi Banerjee</w:t>
            </w:r>
          </w:p>
        </w:tc>
      </w:tr>
      <w:tr w:rsidR="008B119D" w:rsidRPr="00863C27" w14:paraId="1B8C4C32" w14:textId="77777777" w:rsidTr="008B119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22AA566" w14:textId="77777777" w:rsidR="008B119D" w:rsidRPr="00863C27" w:rsidRDefault="008B119D" w:rsidP="008B119D">
            <w:pPr>
              <w:spacing w:line="276" w:lineRule="auto"/>
              <w:rPr>
                <w:rFonts w:ascii="Arial" w:hAnsi="Arial" w:cs="Arial"/>
                <w:sz w:val="20"/>
                <w:szCs w:val="20"/>
                <w:lang w:val="en-GB"/>
              </w:rPr>
            </w:pPr>
            <w:r w:rsidRPr="00863C27">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18128C" w14:textId="33D00534" w:rsidR="008B119D" w:rsidRPr="00863C27" w:rsidRDefault="00791297" w:rsidP="00791297">
            <w:pPr>
              <w:spacing w:line="276" w:lineRule="auto"/>
              <w:rPr>
                <w:rFonts w:ascii="Arial" w:hAnsi="Arial" w:cs="Arial"/>
                <w:b/>
                <w:bCs/>
                <w:sz w:val="20"/>
                <w:szCs w:val="20"/>
                <w:lang w:val="en-GB"/>
              </w:rPr>
            </w:pPr>
            <w:r w:rsidRPr="00791297">
              <w:rPr>
                <w:rFonts w:ascii="Arial" w:hAnsi="Arial" w:cs="Arial"/>
                <w:b/>
                <w:bCs/>
                <w:sz w:val="20"/>
                <w:szCs w:val="20"/>
                <w:lang w:val="en-GB"/>
              </w:rPr>
              <w:t>Gupta College of Technological Sciences</w:t>
            </w:r>
            <w:r>
              <w:rPr>
                <w:rFonts w:ascii="Arial" w:hAnsi="Arial" w:cs="Arial"/>
                <w:b/>
                <w:bCs/>
                <w:sz w:val="20"/>
                <w:szCs w:val="20"/>
                <w:lang w:val="en-GB"/>
              </w:rPr>
              <w:t xml:space="preserve">, </w:t>
            </w:r>
            <w:r w:rsidRPr="00791297">
              <w:rPr>
                <w:rFonts w:ascii="Arial" w:hAnsi="Arial" w:cs="Arial"/>
                <w:b/>
                <w:bCs/>
                <w:sz w:val="20"/>
                <w:szCs w:val="20"/>
                <w:lang w:val="en-GB"/>
              </w:rPr>
              <w:t>India</w:t>
            </w:r>
          </w:p>
        </w:tc>
      </w:tr>
      <w:bookmarkEnd w:id="2"/>
    </w:tbl>
    <w:p w14:paraId="7053CAA4" w14:textId="77777777" w:rsidR="008B119D" w:rsidRPr="00863C27" w:rsidRDefault="008B119D" w:rsidP="008B119D">
      <w:pPr>
        <w:rPr>
          <w:rFonts w:ascii="Arial" w:hAnsi="Arial" w:cs="Arial"/>
          <w:sz w:val="20"/>
          <w:szCs w:val="20"/>
        </w:rPr>
      </w:pPr>
    </w:p>
    <w:p w14:paraId="1B0E4DC5" w14:textId="77777777" w:rsidR="00F1171E" w:rsidRPr="00863C27" w:rsidRDefault="00F1171E" w:rsidP="00F1171E">
      <w:pPr>
        <w:pStyle w:val="BodyText"/>
        <w:rPr>
          <w:rFonts w:ascii="Arial" w:hAnsi="Arial" w:cs="Arial"/>
          <w:b/>
          <w:bCs/>
          <w:sz w:val="20"/>
          <w:szCs w:val="20"/>
          <w:u w:val="single"/>
          <w:lang w:val="en-GB"/>
        </w:rPr>
      </w:pPr>
    </w:p>
    <w:sectPr w:rsidR="00F1171E" w:rsidRPr="00863C2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86A45" w14:textId="77777777" w:rsidR="00AB0B5E" w:rsidRPr="0000007A" w:rsidRDefault="00AB0B5E" w:rsidP="0099583E">
      <w:r>
        <w:separator/>
      </w:r>
    </w:p>
  </w:endnote>
  <w:endnote w:type="continuationSeparator" w:id="0">
    <w:p w14:paraId="03194A5C" w14:textId="77777777" w:rsidR="00AB0B5E" w:rsidRPr="0000007A" w:rsidRDefault="00AB0B5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AC0C3" w14:textId="77777777" w:rsidR="00AB0B5E" w:rsidRPr="0000007A" w:rsidRDefault="00AB0B5E" w:rsidP="0099583E">
      <w:r>
        <w:separator/>
      </w:r>
    </w:p>
  </w:footnote>
  <w:footnote w:type="continuationSeparator" w:id="0">
    <w:p w14:paraId="57B6AF75" w14:textId="77777777" w:rsidR="00AB0B5E" w:rsidRPr="0000007A" w:rsidRDefault="00AB0B5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C306EB6"/>
    <w:multiLevelType w:val="hybridMultilevel"/>
    <w:tmpl w:val="16645612"/>
    <w:lvl w:ilvl="0" w:tplc="7B1ECCD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760B76"/>
    <w:multiLevelType w:val="hybridMultilevel"/>
    <w:tmpl w:val="65664F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023"/>
    <w:rsid w:val="0000146E"/>
    <w:rsid w:val="00005319"/>
    <w:rsid w:val="0000589B"/>
    <w:rsid w:val="00010403"/>
    <w:rsid w:val="00011996"/>
    <w:rsid w:val="00012C8B"/>
    <w:rsid w:val="000168A9"/>
    <w:rsid w:val="000218EC"/>
    <w:rsid w:val="00021981"/>
    <w:rsid w:val="000234E1"/>
    <w:rsid w:val="0002598E"/>
    <w:rsid w:val="00031F22"/>
    <w:rsid w:val="000324B7"/>
    <w:rsid w:val="0003794F"/>
    <w:rsid w:val="00037D52"/>
    <w:rsid w:val="000450FC"/>
    <w:rsid w:val="00054BC4"/>
    <w:rsid w:val="00056CB0"/>
    <w:rsid w:val="000605DE"/>
    <w:rsid w:val="0006257C"/>
    <w:rsid w:val="000627FE"/>
    <w:rsid w:val="0007151E"/>
    <w:rsid w:val="00081012"/>
    <w:rsid w:val="00082453"/>
    <w:rsid w:val="00084D7C"/>
    <w:rsid w:val="000936AC"/>
    <w:rsid w:val="00095A59"/>
    <w:rsid w:val="000A2134"/>
    <w:rsid w:val="000A2D36"/>
    <w:rsid w:val="000A40AB"/>
    <w:rsid w:val="000A6F41"/>
    <w:rsid w:val="000B4EE5"/>
    <w:rsid w:val="000B6291"/>
    <w:rsid w:val="000B74A1"/>
    <w:rsid w:val="000B757E"/>
    <w:rsid w:val="000C0837"/>
    <w:rsid w:val="000C0B04"/>
    <w:rsid w:val="000C3B7E"/>
    <w:rsid w:val="000D13B0"/>
    <w:rsid w:val="000E3BF3"/>
    <w:rsid w:val="000E3DFF"/>
    <w:rsid w:val="000F16C7"/>
    <w:rsid w:val="000F6EA8"/>
    <w:rsid w:val="00101322"/>
    <w:rsid w:val="00115767"/>
    <w:rsid w:val="00121FFA"/>
    <w:rsid w:val="001245DA"/>
    <w:rsid w:val="0012616A"/>
    <w:rsid w:val="00132684"/>
    <w:rsid w:val="00136984"/>
    <w:rsid w:val="001425F1"/>
    <w:rsid w:val="00142A9C"/>
    <w:rsid w:val="00150304"/>
    <w:rsid w:val="00152761"/>
    <w:rsid w:val="0015296D"/>
    <w:rsid w:val="00157FD0"/>
    <w:rsid w:val="00163622"/>
    <w:rsid w:val="001645A2"/>
    <w:rsid w:val="00164F4E"/>
    <w:rsid w:val="00165685"/>
    <w:rsid w:val="00173F70"/>
    <w:rsid w:val="0017480A"/>
    <w:rsid w:val="0017545C"/>
    <w:rsid w:val="001766DF"/>
    <w:rsid w:val="00176F0D"/>
    <w:rsid w:val="00186C8F"/>
    <w:rsid w:val="0018753A"/>
    <w:rsid w:val="00197E68"/>
    <w:rsid w:val="001A1605"/>
    <w:rsid w:val="001A2F22"/>
    <w:rsid w:val="001A6475"/>
    <w:rsid w:val="001B0C63"/>
    <w:rsid w:val="001B5029"/>
    <w:rsid w:val="001C5196"/>
    <w:rsid w:val="001D3A1D"/>
    <w:rsid w:val="001E4B3D"/>
    <w:rsid w:val="001F24FF"/>
    <w:rsid w:val="001F2913"/>
    <w:rsid w:val="001F707F"/>
    <w:rsid w:val="002011F3"/>
    <w:rsid w:val="00201B85"/>
    <w:rsid w:val="002024A3"/>
    <w:rsid w:val="002026EC"/>
    <w:rsid w:val="00204D68"/>
    <w:rsid w:val="002105F7"/>
    <w:rsid w:val="002109D6"/>
    <w:rsid w:val="00220111"/>
    <w:rsid w:val="002218DB"/>
    <w:rsid w:val="00221E20"/>
    <w:rsid w:val="0022369C"/>
    <w:rsid w:val="002320EB"/>
    <w:rsid w:val="0023696A"/>
    <w:rsid w:val="002422CB"/>
    <w:rsid w:val="00245E23"/>
    <w:rsid w:val="00246BB9"/>
    <w:rsid w:val="0025366D"/>
    <w:rsid w:val="0025366F"/>
    <w:rsid w:val="00256735"/>
    <w:rsid w:val="00257F9E"/>
    <w:rsid w:val="00262634"/>
    <w:rsid w:val="002650C5"/>
    <w:rsid w:val="00271EA2"/>
    <w:rsid w:val="002733B8"/>
    <w:rsid w:val="00275984"/>
    <w:rsid w:val="00280EC9"/>
    <w:rsid w:val="00282BEE"/>
    <w:rsid w:val="00283B6F"/>
    <w:rsid w:val="002859CC"/>
    <w:rsid w:val="00291D08"/>
    <w:rsid w:val="00293482"/>
    <w:rsid w:val="00295E70"/>
    <w:rsid w:val="002A3C5A"/>
    <w:rsid w:val="002A3D7C"/>
    <w:rsid w:val="002B0E4B"/>
    <w:rsid w:val="002C40B8"/>
    <w:rsid w:val="002D290B"/>
    <w:rsid w:val="002D60EF"/>
    <w:rsid w:val="002E10DF"/>
    <w:rsid w:val="002E1211"/>
    <w:rsid w:val="002E2339"/>
    <w:rsid w:val="002E5C81"/>
    <w:rsid w:val="002E6D86"/>
    <w:rsid w:val="002E7787"/>
    <w:rsid w:val="002F6935"/>
    <w:rsid w:val="00312559"/>
    <w:rsid w:val="003204B8"/>
    <w:rsid w:val="00326D7D"/>
    <w:rsid w:val="0033018A"/>
    <w:rsid w:val="0033692F"/>
    <w:rsid w:val="00353342"/>
    <w:rsid w:val="00353718"/>
    <w:rsid w:val="00374F93"/>
    <w:rsid w:val="00377F1D"/>
    <w:rsid w:val="003822DE"/>
    <w:rsid w:val="00394901"/>
    <w:rsid w:val="003A04E7"/>
    <w:rsid w:val="003A1C45"/>
    <w:rsid w:val="003A4991"/>
    <w:rsid w:val="003A6E1A"/>
    <w:rsid w:val="003B1D0B"/>
    <w:rsid w:val="003B2172"/>
    <w:rsid w:val="003C6A45"/>
    <w:rsid w:val="003D1BDE"/>
    <w:rsid w:val="003E5298"/>
    <w:rsid w:val="003E746A"/>
    <w:rsid w:val="00401826"/>
    <w:rsid w:val="00401C12"/>
    <w:rsid w:val="00403595"/>
    <w:rsid w:val="00405452"/>
    <w:rsid w:val="004220FB"/>
    <w:rsid w:val="0042465A"/>
    <w:rsid w:val="00435B36"/>
    <w:rsid w:val="00442B24"/>
    <w:rsid w:val="004430CD"/>
    <w:rsid w:val="0044519B"/>
    <w:rsid w:val="00452F40"/>
    <w:rsid w:val="0045721E"/>
    <w:rsid w:val="004573E7"/>
    <w:rsid w:val="00457AB1"/>
    <w:rsid w:val="00457BC0"/>
    <w:rsid w:val="00460523"/>
    <w:rsid w:val="00460BE1"/>
    <w:rsid w:val="00461309"/>
    <w:rsid w:val="00462996"/>
    <w:rsid w:val="00474129"/>
    <w:rsid w:val="00477844"/>
    <w:rsid w:val="004847FF"/>
    <w:rsid w:val="004851C0"/>
    <w:rsid w:val="00495DBB"/>
    <w:rsid w:val="004B03BF"/>
    <w:rsid w:val="004B0965"/>
    <w:rsid w:val="004B4CAD"/>
    <w:rsid w:val="004B4FDC"/>
    <w:rsid w:val="004C0178"/>
    <w:rsid w:val="004C3DF1"/>
    <w:rsid w:val="004D2E36"/>
    <w:rsid w:val="004E08E3"/>
    <w:rsid w:val="004E1D1A"/>
    <w:rsid w:val="004E2DF7"/>
    <w:rsid w:val="004E4915"/>
    <w:rsid w:val="004F741F"/>
    <w:rsid w:val="004F78F5"/>
    <w:rsid w:val="004F7BF2"/>
    <w:rsid w:val="00503AB6"/>
    <w:rsid w:val="005047C5"/>
    <w:rsid w:val="0050495C"/>
    <w:rsid w:val="00510920"/>
    <w:rsid w:val="00512057"/>
    <w:rsid w:val="00516560"/>
    <w:rsid w:val="0052339F"/>
    <w:rsid w:val="00530A2D"/>
    <w:rsid w:val="00531C82"/>
    <w:rsid w:val="00533FC1"/>
    <w:rsid w:val="00543F9C"/>
    <w:rsid w:val="0054564B"/>
    <w:rsid w:val="00545A13"/>
    <w:rsid w:val="00546343"/>
    <w:rsid w:val="00546E3F"/>
    <w:rsid w:val="00555430"/>
    <w:rsid w:val="00556E3C"/>
    <w:rsid w:val="00557CD3"/>
    <w:rsid w:val="00560D3C"/>
    <w:rsid w:val="00565D90"/>
    <w:rsid w:val="00565FB7"/>
    <w:rsid w:val="00567DE0"/>
    <w:rsid w:val="00572BCE"/>
    <w:rsid w:val="005735A5"/>
    <w:rsid w:val="005757CF"/>
    <w:rsid w:val="00581FF9"/>
    <w:rsid w:val="0058354C"/>
    <w:rsid w:val="0059790F"/>
    <w:rsid w:val="005A4F17"/>
    <w:rsid w:val="005B3509"/>
    <w:rsid w:val="005C25A0"/>
    <w:rsid w:val="005D230D"/>
    <w:rsid w:val="005E11DC"/>
    <w:rsid w:val="005E29CE"/>
    <w:rsid w:val="005E3241"/>
    <w:rsid w:val="005E7FB0"/>
    <w:rsid w:val="005F184C"/>
    <w:rsid w:val="005F7340"/>
    <w:rsid w:val="006004E0"/>
    <w:rsid w:val="00602F7D"/>
    <w:rsid w:val="00605952"/>
    <w:rsid w:val="00620677"/>
    <w:rsid w:val="00624032"/>
    <w:rsid w:val="00626025"/>
    <w:rsid w:val="006311A1"/>
    <w:rsid w:val="00640538"/>
    <w:rsid w:val="00645A56"/>
    <w:rsid w:val="00646467"/>
    <w:rsid w:val="006478EB"/>
    <w:rsid w:val="006532DF"/>
    <w:rsid w:val="0065409E"/>
    <w:rsid w:val="0065579D"/>
    <w:rsid w:val="00663792"/>
    <w:rsid w:val="0067046C"/>
    <w:rsid w:val="00670C32"/>
    <w:rsid w:val="006714A0"/>
    <w:rsid w:val="00673EEF"/>
    <w:rsid w:val="006749CF"/>
    <w:rsid w:val="00676845"/>
    <w:rsid w:val="00676DE8"/>
    <w:rsid w:val="00680547"/>
    <w:rsid w:val="0068243C"/>
    <w:rsid w:val="0068446F"/>
    <w:rsid w:val="00686DCE"/>
    <w:rsid w:val="00690EDE"/>
    <w:rsid w:val="006936D1"/>
    <w:rsid w:val="00696CAD"/>
    <w:rsid w:val="006A5E0B"/>
    <w:rsid w:val="006A7405"/>
    <w:rsid w:val="006C2DB4"/>
    <w:rsid w:val="006C3797"/>
    <w:rsid w:val="006D467C"/>
    <w:rsid w:val="006E01EE"/>
    <w:rsid w:val="006E6014"/>
    <w:rsid w:val="006E7D6E"/>
    <w:rsid w:val="006F71F8"/>
    <w:rsid w:val="00700A1D"/>
    <w:rsid w:val="00700EF2"/>
    <w:rsid w:val="00701186"/>
    <w:rsid w:val="00707BE1"/>
    <w:rsid w:val="0071543B"/>
    <w:rsid w:val="007160B6"/>
    <w:rsid w:val="007238EB"/>
    <w:rsid w:val="00726A63"/>
    <w:rsid w:val="007317C3"/>
    <w:rsid w:val="00731E72"/>
    <w:rsid w:val="0073332F"/>
    <w:rsid w:val="00734756"/>
    <w:rsid w:val="00734BFB"/>
    <w:rsid w:val="0073538B"/>
    <w:rsid w:val="00737BC9"/>
    <w:rsid w:val="0074253C"/>
    <w:rsid w:val="007426E6"/>
    <w:rsid w:val="0074631D"/>
    <w:rsid w:val="00751520"/>
    <w:rsid w:val="00766889"/>
    <w:rsid w:val="00766A0D"/>
    <w:rsid w:val="00767F8C"/>
    <w:rsid w:val="00780B67"/>
    <w:rsid w:val="00781D07"/>
    <w:rsid w:val="00786E88"/>
    <w:rsid w:val="00791297"/>
    <w:rsid w:val="007A62F8"/>
    <w:rsid w:val="007B1099"/>
    <w:rsid w:val="007B54A4"/>
    <w:rsid w:val="007C6CDF"/>
    <w:rsid w:val="007D0246"/>
    <w:rsid w:val="007D282F"/>
    <w:rsid w:val="007F5873"/>
    <w:rsid w:val="008126B7"/>
    <w:rsid w:val="00814A54"/>
    <w:rsid w:val="00815F94"/>
    <w:rsid w:val="008224E2"/>
    <w:rsid w:val="00825DC9"/>
    <w:rsid w:val="0082676D"/>
    <w:rsid w:val="008324FC"/>
    <w:rsid w:val="00846F1F"/>
    <w:rsid w:val="008470AB"/>
    <w:rsid w:val="00854C14"/>
    <w:rsid w:val="0085546D"/>
    <w:rsid w:val="0086369B"/>
    <w:rsid w:val="00863C27"/>
    <w:rsid w:val="00867E37"/>
    <w:rsid w:val="00871461"/>
    <w:rsid w:val="0087201B"/>
    <w:rsid w:val="00877F10"/>
    <w:rsid w:val="00882091"/>
    <w:rsid w:val="0088656C"/>
    <w:rsid w:val="00893E75"/>
    <w:rsid w:val="00895D0A"/>
    <w:rsid w:val="008A0A00"/>
    <w:rsid w:val="008A3E73"/>
    <w:rsid w:val="008B119D"/>
    <w:rsid w:val="008B265C"/>
    <w:rsid w:val="008B5CCC"/>
    <w:rsid w:val="008C2F62"/>
    <w:rsid w:val="008C4B1F"/>
    <w:rsid w:val="008C75AD"/>
    <w:rsid w:val="008D020E"/>
    <w:rsid w:val="008E30A5"/>
    <w:rsid w:val="008E5067"/>
    <w:rsid w:val="008E53D7"/>
    <w:rsid w:val="008F036B"/>
    <w:rsid w:val="008F36E4"/>
    <w:rsid w:val="0090720F"/>
    <w:rsid w:val="009245E3"/>
    <w:rsid w:val="00942DEE"/>
    <w:rsid w:val="00944F67"/>
    <w:rsid w:val="0094741B"/>
    <w:rsid w:val="009553EC"/>
    <w:rsid w:val="00955E45"/>
    <w:rsid w:val="00962B70"/>
    <w:rsid w:val="00967C62"/>
    <w:rsid w:val="00982766"/>
    <w:rsid w:val="009852C4"/>
    <w:rsid w:val="0099583E"/>
    <w:rsid w:val="009A0242"/>
    <w:rsid w:val="009A59ED"/>
    <w:rsid w:val="009A7829"/>
    <w:rsid w:val="009B0845"/>
    <w:rsid w:val="009B101F"/>
    <w:rsid w:val="009B239B"/>
    <w:rsid w:val="009B2858"/>
    <w:rsid w:val="009C268A"/>
    <w:rsid w:val="009C5642"/>
    <w:rsid w:val="009E13C3"/>
    <w:rsid w:val="009E6A30"/>
    <w:rsid w:val="009F07D4"/>
    <w:rsid w:val="009F29EB"/>
    <w:rsid w:val="009F2C59"/>
    <w:rsid w:val="009F7A71"/>
    <w:rsid w:val="00A001A0"/>
    <w:rsid w:val="00A12C83"/>
    <w:rsid w:val="00A15F2F"/>
    <w:rsid w:val="00A17184"/>
    <w:rsid w:val="00A26672"/>
    <w:rsid w:val="00A31AAC"/>
    <w:rsid w:val="00A32905"/>
    <w:rsid w:val="00A36C95"/>
    <w:rsid w:val="00A37DE3"/>
    <w:rsid w:val="00A40B00"/>
    <w:rsid w:val="00A4787C"/>
    <w:rsid w:val="00A51369"/>
    <w:rsid w:val="00A519D1"/>
    <w:rsid w:val="00A5303B"/>
    <w:rsid w:val="00A65C50"/>
    <w:rsid w:val="00A8290F"/>
    <w:rsid w:val="00A9149C"/>
    <w:rsid w:val="00AA3099"/>
    <w:rsid w:val="00AA41B3"/>
    <w:rsid w:val="00AA49A2"/>
    <w:rsid w:val="00AA5338"/>
    <w:rsid w:val="00AB0B5E"/>
    <w:rsid w:val="00AB1ED6"/>
    <w:rsid w:val="00AB397D"/>
    <w:rsid w:val="00AB638A"/>
    <w:rsid w:val="00AB65BF"/>
    <w:rsid w:val="00AB6E43"/>
    <w:rsid w:val="00AC1349"/>
    <w:rsid w:val="00AD6C51"/>
    <w:rsid w:val="00AE0E9B"/>
    <w:rsid w:val="00AE37C0"/>
    <w:rsid w:val="00AE54CD"/>
    <w:rsid w:val="00AF3016"/>
    <w:rsid w:val="00B00EEC"/>
    <w:rsid w:val="00B03A45"/>
    <w:rsid w:val="00B07CD7"/>
    <w:rsid w:val="00B2236C"/>
    <w:rsid w:val="00B22FE6"/>
    <w:rsid w:val="00B3033D"/>
    <w:rsid w:val="00B334D9"/>
    <w:rsid w:val="00B53059"/>
    <w:rsid w:val="00B562D2"/>
    <w:rsid w:val="00B62087"/>
    <w:rsid w:val="00B62F41"/>
    <w:rsid w:val="00B63782"/>
    <w:rsid w:val="00B66599"/>
    <w:rsid w:val="00B73795"/>
    <w:rsid w:val="00B760E1"/>
    <w:rsid w:val="00B8126D"/>
    <w:rsid w:val="00B82FFC"/>
    <w:rsid w:val="00B93B81"/>
    <w:rsid w:val="00B941FF"/>
    <w:rsid w:val="00BA1AB3"/>
    <w:rsid w:val="00BA55B7"/>
    <w:rsid w:val="00BA6421"/>
    <w:rsid w:val="00BB21AB"/>
    <w:rsid w:val="00BB4FEC"/>
    <w:rsid w:val="00BC0F1C"/>
    <w:rsid w:val="00BC402F"/>
    <w:rsid w:val="00BD0DF5"/>
    <w:rsid w:val="00BD7527"/>
    <w:rsid w:val="00BE13EF"/>
    <w:rsid w:val="00BE40A5"/>
    <w:rsid w:val="00BE630E"/>
    <w:rsid w:val="00BE6454"/>
    <w:rsid w:val="00BF5C56"/>
    <w:rsid w:val="00C01111"/>
    <w:rsid w:val="00C03A1D"/>
    <w:rsid w:val="00C10283"/>
    <w:rsid w:val="00C1187E"/>
    <w:rsid w:val="00C11905"/>
    <w:rsid w:val="00C1438B"/>
    <w:rsid w:val="00C150D6"/>
    <w:rsid w:val="00C22886"/>
    <w:rsid w:val="00C25C8F"/>
    <w:rsid w:val="00C263C6"/>
    <w:rsid w:val="00C268B8"/>
    <w:rsid w:val="00C3030A"/>
    <w:rsid w:val="00C31DCC"/>
    <w:rsid w:val="00C435C6"/>
    <w:rsid w:val="00C635B6"/>
    <w:rsid w:val="00C70DFC"/>
    <w:rsid w:val="00C82466"/>
    <w:rsid w:val="00C84097"/>
    <w:rsid w:val="00C90086"/>
    <w:rsid w:val="00C9104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17CA"/>
    <w:rsid w:val="00D1283A"/>
    <w:rsid w:val="00D12970"/>
    <w:rsid w:val="00D17979"/>
    <w:rsid w:val="00D2075F"/>
    <w:rsid w:val="00D24CBE"/>
    <w:rsid w:val="00D27A79"/>
    <w:rsid w:val="00D32AC2"/>
    <w:rsid w:val="00D40416"/>
    <w:rsid w:val="00D430AB"/>
    <w:rsid w:val="00D4782A"/>
    <w:rsid w:val="00D558B6"/>
    <w:rsid w:val="00D617BA"/>
    <w:rsid w:val="00D709EB"/>
    <w:rsid w:val="00D7603E"/>
    <w:rsid w:val="00D80A09"/>
    <w:rsid w:val="00D84B8C"/>
    <w:rsid w:val="00D90124"/>
    <w:rsid w:val="00D93036"/>
    <w:rsid w:val="00D9392F"/>
    <w:rsid w:val="00D9427C"/>
    <w:rsid w:val="00DA148D"/>
    <w:rsid w:val="00DA2679"/>
    <w:rsid w:val="00DA35A4"/>
    <w:rsid w:val="00DA3C3D"/>
    <w:rsid w:val="00DA41F5"/>
    <w:rsid w:val="00DB7E1B"/>
    <w:rsid w:val="00DC1D81"/>
    <w:rsid w:val="00DC6FED"/>
    <w:rsid w:val="00DD0C4A"/>
    <w:rsid w:val="00DD274C"/>
    <w:rsid w:val="00DE7D30"/>
    <w:rsid w:val="00DF57AD"/>
    <w:rsid w:val="00E03C32"/>
    <w:rsid w:val="00E1603B"/>
    <w:rsid w:val="00E3111A"/>
    <w:rsid w:val="00E34732"/>
    <w:rsid w:val="00E451EA"/>
    <w:rsid w:val="00E57F4B"/>
    <w:rsid w:val="00E63889"/>
    <w:rsid w:val="00E63A98"/>
    <w:rsid w:val="00E645E9"/>
    <w:rsid w:val="00E65596"/>
    <w:rsid w:val="00E66385"/>
    <w:rsid w:val="00E71C8D"/>
    <w:rsid w:val="00E72360"/>
    <w:rsid w:val="00E72A8E"/>
    <w:rsid w:val="00E9533D"/>
    <w:rsid w:val="00E972A7"/>
    <w:rsid w:val="00EA1A1C"/>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6C8E"/>
    <w:rsid w:val="00F4700F"/>
    <w:rsid w:val="00F52B15"/>
    <w:rsid w:val="00F573EA"/>
    <w:rsid w:val="00F57E9D"/>
    <w:rsid w:val="00F73CF2"/>
    <w:rsid w:val="00F80C14"/>
    <w:rsid w:val="00F82B50"/>
    <w:rsid w:val="00F903A1"/>
    <w:rsid w:val="00F94B1A"/>
    <w:rsid w:val="00F96F54"/>
    <w:rsid w:val="00F978B8"/>
    <w:rsid w:val="00FA2D62"/>
    <w:rsid w:val="00FA6528"/>
    <w:rsid w:val="00FA7953"/>
    <w:rsid w:val="00FB0D50"/>
    <w:rsid w:val="00FB17FD"/>
    <w:rsid w:val="00FB2B63"/>
    <w:rsid w:val="00FB3DE3"/>
    <w:rsid w:val="00FB5BBE"/>
    <w:rsid w:val="00FC2E17"/>
    <w:rsid w:val="00FC432A"/>
    <w:rsid w:val="00FC6387"/>
    <w:rsid w:val="00FC6802"/>
    <w:rsid w:val="00FD1241"/>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7909475">
      <w:bodyDiv w:val="1"/>
      <w:marLeft w:val="0"/>
      <w:marRight w:val="0"/>
      <w:marTop w:val="0"/>
      <w:marBottom w:val="0"/>
      <w:divBdr>
        <w:top w:val="none" w:sz="0" w:space="0" w:color="auto"/>
        <w:left w:val="none" w:sz="0" w:space="0" w:color="auto"/>
        <w:bottom w:val="none" w:sz="0" w:space="0" w:color="auto"/>
        <w:right w:val="none" w:sz="0" w:space="0" w:color="auto"/>
      </w:divBdr>
      <w:divsChild>
        <w:div w:id="1659385123">
          <w:marLeft w:val="0"/>
          <w:marRight w:val="0"/>
          <w:marTop w:val="0"/>
          <w:marBottom w:val="0"/>
          <w:divBdr>
            <w:top w:val="none" w:sz="0" w:space="0" w:color="auto"/>
            <w:left w:val="none" w:sz="0" w:space="0" w:color="auto"/>
            <w:bottom w:val="none" w:sz="0" w:space="0" w:color="auto"/>
            <w:right w:val="none" w:sz="0" w:space="0" w:color="auto"/>
          </w:divBdr>
          <w:divsChild>
            <w:div w:id="2028211487">
              <w:marLeft w:val="0"/>
              <w:marRight w:val="0"/>
              <w:marTop w:val="0"/>
              <w:marBottom w:val="0"/>
              <w:divBdr>
                <w:top w:val="none" w:sz="0" w:space="0" w:color="auto"/>
                <w:left w:val="none" w:sz="0" w:space="0" w:color="auto"/>
                <w:bottom w:val="none" w:sz="0" w:space="0" w:color="auto"/>
                <w:right w:val="none" w:sz="0" w:space="0" w:color="auto"/>
              </w:divBdr>
              <w:divsChild>
                <w:div w:id="1884830020">
                  <w:marLeft w:val="0"/>
                  <w:marRight w:val="0"/>
                  <w:marTop w:val="0"/>
                  <w:marBottom w:val="0"/>
                  <w:divBdr>
                    <w:top w:val="none" w:sz="0" w:space="0" w:color="auto"/>
                    <w:left w:val="none" w:sz="0" w:space="0" w:color="auto"/>
                    <w:bottom w:val="none" w:sz="0" w:space="0" w:color="auto"/>
                    <w:right w:val="none" w:sz="0" w:space="0" w:color="auto"/>
                  </w:divBdr>
                  <w:divsChild>
                    <w:div w:id="2108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67004960">
      <w:bodyDiv w:val="1"/>
      <w:marLeft w:val="0"/>
      <w:marRight w:val="0"/>
      <w:marTop w:val="0"/>
      <w:marBottom w:val="0"/>
      <w:divBdr>
        <w:top w:val="none" w:sz="0" w:space="0" w:color="auto"/>
        <w:left w:val="none" w:sz="0" w:space="0" w:color="auto"/>
        <w:bottom w:val="none" w:sz="0" w:space="0" w:color="auto"/>
        <w:right w:val="none" w:sz="0" w:space="0" w:color="auto"/>
      </w:divBdr>
      <w:divsChild>
        <w:div w:id="1525710154">
          <w:marLeft w:val="0"/>
          <w:marRight w:val="0"/>
          <w:marTop w:val="0"/>
          <w:marBottom w:val="0"/>
          <w:divBdr>
            <w:top w:val="none" w:sz="0" w:space="0" w:color="auto"/>
            <w:left w:val="none" w:sz="0" w:space="0" w:color="auto"/>
            <w:bottom w:val="none" w:sz="0" w:space="0" w:color="auto"/>
            <w:right w:val="none" w:sz="0" w:space="0" w:color="auto"/>
          </w:divBdr>
          <w:divsChild>
            <w:div w:id="890732078">
              <w:marLeft w:val="0"/>
              <w:marRight w:val="0"/>
              <w:marTop w:val="0"/>
              <w:marBottom w:val="0"/>
              <w:divBdr>
                <w:top w:val="none" w:sz="0" w:space="0" w:color="auto"/>
                <w:left w:val="none" w:sz="0" w:space="0" w:color="auto"/>
                <w:bottom w:val="none" w:sz="0" w:space="0" w:color="auto"/>
                <w:right w:val="none" w:sz="0" w:space="0" w:color="auto"/>
              </w:divBdr>
              <w:divsChild>
                <w:div w:id="1338656778">
                  <w:marLeft w:val="0"/>
                  <w:marRight w:val="0"/>
                  <w:marTop w:val="0"/>
                  <w:marBottom w:val="0"/>
                  <w:divBdr>
                    <w:top w:val="none" w:sz="0" w:space="0" w:color="auto"/>
                    <w:left w:val="none" w:sz="0" w:space="0" w:color="auto"/>
                    <w:bottom w:val="none" w:sz="0" w:space="0" w:color="auto"/>
                    <w:right w:val="none" w:sz="0" w:space="0" w:color="auto"/>
                  </w:divBdr>
                  <w:divsChild>
                    <w:div w:id="14047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47846324">
      <w:bodyDiv w:val="1"/>
      <w:marLeft w:val="0"/>
      <w:marRight w:val="0"/>
      <w:marTop w:val="0"/>
      <w:marBottom w:val="0"/>
      <w:divBdr>
        <w:top w:val="none" w:sz="0" w:space="0" w:color="auto"/>
        <w:left w:val="none" w:sz="0" w:space="0" w:color="auto"/>
        <w:bottom w:val="none" w:sz="0" w:space="0" w:color="auto"/>
        <w:right w:val="none" w:sz="0" w:space="0" w:color="auto"/>
      </w:divBdr>
      <w:divsChild>
        <w:div w:id="1882129544">
          <w:marLeft w:val="0"/>
          <w:marRight w:val="0"/>
          <w:marTop w:val="0"/>
          <w:marBottom w:val="0"/>
          <w:divBdr>
            <w:top w:val="none" w:sz="0" w:space="0" w:color="auto"/>
            <w:left w:val="none" w:sz="0" w:space="0" w:color="auto"/>
            <w:bottom w:val="none" w:sz="0" w:space="0" w:color="auto"/>
            <w:right w:val="none" w:sz="0" w:space="0" w:color="auto"/>
          </w:divBdr>
          <w:divsChild>
            <w:div w:id="122160288">
              <w:marLeft w:val="0"/>
              <w:marRight w:val="0"/>
              <w:marTop w:val="0"/>
              <w:marBottom w:val="0"/>
              <w:divBdr>
                <w:top w:val="none" w:sz="0" w:space="0" w:color="auto"/>
                <w:left w:val="none" w:sz="0" w:space="0" w:color="auto"/>
                <w:bottom w:val="none" w:sz="0" w:space="0" w:color="auto"/>
                <w:right w:val="none" w:sz="0" w:space="0" w:color="auto"/>
              </w:divBdr>
              <w:divsChild>
                <w:div w:id="398749737">
                  <w:marLeft w:val="0"/>
                  <w:marRight w:val="0"/>
                  <w:marTop w:val="0"/>
                  <w:marBottom w:val="0"/>
                  <w:divBdr>
                    <w:top w:val="none" w:sz="0" w:space="0" w:color="auto"/>
                    <w:left w:val="none" w:sz="0" w:space="0" w:color="auto"/>
                    <w:bottom w:val="none" w:sz="0" w:space="0" w:color="auto"/>
                    <w:right w:val="none" w:sz="0" w:space="0" w:color="auto"/>
                  </w:divBdr>
                  <w:divsChild>
                    <w:div w:id="21043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193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1311925">
      <w:bodyDiv w:val="1"/>
      <w:marLeft w:val="0"/>
      <w:marRight w:val="0"/>
      <w:marTop w:val="0"/>
      <w:marBottom w:val="0"/>
      <w:divBdr>
        <w:top w:val="none" w:sz="0" w:space="0" w:color="auto"/>
        <w:left w:val="none" w:sz="0" w:space="0" w:color="auto"/>
        <w:bottom w:val="none" w:sz="0" w:space="0" w:color="auto"/>
        <w:right w:val="none" w:sz="0" w:space="0" w:color="auto"/>
      </w:divBdr>
      <w:divsChild>
        <w:div w:id="127171609">
          <w:marLeft w:val="0"/>
          <w:marRight w:val="0"/>
          <w:marTop w:val="0"/>
          <w:marBottom w:val="0"/>
          <w:divBdr>
            <w:top w:val="none" w:sz="0" w:space="0" w:color="auto"/>
            <w:left w:val="none" w:sz="0" w:space="0" w:color="auto"/>
            <w:bottom w:val="none" w:sz="0" w:space="0" w:color="auto"/>
            <w:right w:val="none" w:sz="0" w:space="0" w:color="auto"/>
          </w:divBdr>
          <w:divsChild>
            <w:div w:id="588588625">
              <w:marLeft w:val="0"/>
              <w:marRight w:val="0"/>
              <w:marTop w:val="0"/>
              <w:marBottom w:val="0"/>
              <w:divBdr>
                <w:top w:val="none" w:sz="0" w:space="0" w:color="auto"/>
                <w:left w:val="none" w:sz="0" w:space="0" w:color="auto"/>
                <w:bottom w:val="none" w:sz="0" w:space="0" w:color="auto"/>
                <w:right w:val="none" w:sz="0" w:space="0" w:color="auto"/>
              </w:divBdr>
              <w:divsChild>
                <w:div w:id="1275401025">
                  <w:marLeft w:val="0"/>
                  <w:marRight w:val="0"/>
                  <w:marTop w:val="0"/>
                  <w:marBottom w:val="0"/>
                  <w:divBdr>
                    <w:top w:val="none" w:sz="0" w:space="0" w:color="auto"/>
                    <w:left w:val="none" w:sz="0" w:space="0" w:color="auto"/>
                    <w:bottom w:val="none" w:sz="0" w:space="0" w:color="auto"/>
                    <w:right w:val="none" w:sz="0" w:space="0" w:color="auto"/>
                  </w:divBdr>
                  <w:divsChild>
                    <w:div w:id="15306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5161">
      <w:bodyDiv w:val="1"/>
      <w:marLeft w:val="0"/>
      <w:marRight w:val="0"/>
      <w:marTop w:val="0"/>
      <w:marBottom w:val="0"/>
      <w:divBdr>
        <w:top w:val="none" w:sz="0" w:space="0" w:color="auto"/>
        <w:left w:val="none" w:sz="0" w:space="0" w:color="auto"/>
        <w:bottom w:val="none" w:sz="0" w:space="0" w:color="auto"/>
        <w:right w:val="none" w:sz="0" w:space="0" w:color="auto"/>
      </w:divBdr>
    </w:div>
    <w:div w:id="1892839324">
      <w:bodyDiv w:val="1"/>
      <w:marLeft w:val="0"/>
      <w:marRight w:val="0"/>
      <w:marTop w:val="0"/>
      <w:marBottom w:val="0"/>
      <w:divBdr>
        <w:top w:val="none" w:sz="0" w:space="0" w:color="auto"/>
        <w:left w:val="none" w:sz="0" w:space="0" w:color="auto"/>
        <w:bottom w:val="none" w:sz="0" w:space="0" w:color="auto"/>
        <w:right w:val="none" w:sz="0" w:space="0" w:color="auto"/>
      </w:divBdr>
    </w:div>
    <w:div w:id="1905988502">
      <w:bodyDiv w:val="1"/>
      <w:marLeft w:val="0"/>
      <w:marRight w:val="0"/>
      <w:marTop w:val="0"/>
      <w:marBottom w:val="0"/>
      <w:divBdr>
        <w:top w:val="none" w:sz="0" w:space="0" w:color="auto"/>
        <w:left w:val="none" w:sz="0" w:space="0" w:color="auto"/>
        <w:bottom w:val="none" w:sz="0" w:space="0" w:color="auto"/>
        <w:right w:val="none" w:sz="0" w:space="0" w:color="auto"/>
      </w:divBdr>
    </w:div>
    <w:div w:id="208911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215</cp:revision>
  <dcterms:created xsi:type="dcterms:W3CDTF">2023-08-30T09:21:00Z</dcterms:created>
  <dcterms:modified xsi:type="dcterms:W3CDTF">2025-02-26T05:28:00Z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