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75" w:rsidRPr="003C383E" w:rsidRDefault="00692675">
      <w:pPr>
        <w:pStyle w:val="BodyText"/>
        <w:spacing w:before="193"/>
        <w:rPr>
          <w:rFonts w:ascii="Times New Roman"/>
          <w:b/>
          <w:i/>
          <w:sz w:val="28"/>
          <w:szCs w:val="28"/>
        </w:rPr>
      </w:pPr>
    </w:p>
    <w:p w:rsidR="00692675" w:rsidRPr="003C383E" w:rsidRDefault="000837F4">
      <w:pPr>
        <w:spacing w:line="244" w:lineRule="exact"/>
        <w:ind w:left="106"/>
        <w:rPr>
          <w:rFonts w:ascii="Palatino Linotype"/>
          <w:i/>
          <w:sz w:val="28"/>
          <w:szCs w:val="28"/>
        </w:rPr>
      </w:pPr>
      <w:r w:rsidRPr="003C383E">
        <w:rPr>
          <w:rFonts w:ascii="Palatino Linotype"/>
          <w:i/>
          <w:spacing w:val="-2"/>
          <w:sz w:val="28"/>
          <w:szCs w:val="28"/>
        </w:rPr>
        <w:t>Article</w:t>
      </w:r>
    </w:p>
    <w:p w:rsidR="00692675" w:rsidRPr="003C383E" w:rsidRDefault="000837F4">
      <w:pPr>
        <w:spacing w:before="38" w:line="199" w:lineRule="auto"/>
        <w:ind w:left="113"/>
        <w:rPr>
          <w:rFonts w:ascii="Palatino Linotype"/>
          <w:b/>
          <w:sz w:val="28"/>
          <w:szCs w:val="28"/>
        </w:rPr>
      </w:pPr>
      <w:r w:rsidRPr="003C383E">
        <w:rPr>
          <w:rFonts w:ascii="Palatino Linotype"/>
          <w:b/>
          <w:sz w:val="28"/>
          <w:szCs w:val="28"/>
        </w:rPr>
        <w:t>New</w:t>
      </w:r>
      <w:r w:rsidRPr="003C383E">
        <w:rPr>
          <w:rFonts w:ascii="Palatino Linotype"/>
          <w:b/>
          <w:spacing w:val="-15"/>
          <w:sz w:val="28"/>
          <w:szCs w:val="28"/>
        </w:rPr>
        <w:t xml:space="preserve"> </w:t>
      </w:r>
      <w:r w:rsidRPr="003C383E">
        <w:rPr>
          <w:rFonts w:ascii="Palatino Linotype"/>
          <w:b/>
          <w:sz w:val="28"/>
          <w:szCs w:val="28"/>
        </w:rPr>
        <w:t>Case</w:t>
      </w:r>
      <w:r w:rsidRPr="003C383E">
        <w:rPr>
          <w:rFonts w:ascii="Palatino Linotype"/>
          <w:b/>
          <w:spacing w:val="-15"/>
          <w:sz w:val="28"/>
          <w:szCs w:val="28"/>
        </w:rPr>
        <w:t xml:space="preserve"> </w:t>
      </w:r>
      <w:r w:rsidRPr="003C383E">
        <w:rPr>
          <w:rFonts w:ascii="Palatino Linotype"/>
          <w:b/>
          <w:sz w:val="28"/>
          <w:szCs w:val="28"/>
        </w:rPr>
        <w:t>of</w:t>
      </w:r>
      <w:r w:rsidRPr="003C383E">
        <w:rPr>
          <w:rFonts w:ascii="Palatino Linotype"/>
          <w:b/>
          <w:spacing w:val="-15"/>
          <w:sz w:val="28"/>
          <w:szCs w:val="28"/>
        </w:rPr>
        <w:t xml:space="preserve"> </w:t>
      </w:r>
      <w:r w:rsidRPr="003C383E">
        <w:rPr>
          <w:rFonts w:ascii="Palatino Linotype"/>
          <w:b/>
          <w:sz w:val="28"/>
          <w:szCs w:val="28"/>
        </w:rPr>
        <w:t>False-Star-Grass</w:t>
      </w:r>
      <w:r w:rsidRPr="003C383E">
        <w:rPr>
          <w:rFonts w:ascii="Palatino Linotype"/>
          <w:b/>
          <w:spacing w:val="-15"/>
          <w:sz w:val="28"/>
          <w:szCs w:val="28"/>
        </w:rPr>
        <w:t xml:space="preserve"> </w:t>
      </w:r>
      <w:r w:rsidRPr="003C383E">
        <w:rPr>
          <w:rFonts w:ascii="Palatino Linotype"/>
          <w:b/>
          <w:sz w:val="28"/>
          <w:szCs w:val="28"/>
        </w:rPr>
        <w:t>(</w:t>
      </w:r>
      <w:r w:rsidRPr="003C383E">
        <w:rPr>
          <w:rFonts w:ascii="Palatino Linotype"/>
          <w:b/>
          <w:i/>
          <w:sz w:val="28"/>
          <w:szCs w:val="28"/>
        </w:rPr>
        <w:t>Chloris</w:t>
      </w:r>
      <w:r w:rsidRPr="003C383E">
        <w:rPr>
          <w:rFonts w:ascii="Palatino Linotype"/>
          <w:b/>
          <w:i/>
          <w:spacing w:val="-1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b/>
          <w:i/>
          <w:sz w:val="28"/>
          <w:szCs w:val="28"/>
        </w:rPr>
        <w:t>distichophylla</w:t>
      </w:r>
      <w:proofErr w:type="spellEnd"/>
      <w:r w:rsidRPr="003C383E">
        <w:rPr>
          <w:rFonts w:ascii="Palatino Linotype"/>
          <w:b/>
          <w:sz w:val="28"/>
          <w:szCs w:val="28"/>
        </w:rPr>
        <w:t>) Population Evolving Glyphosate Resistance</w:t>
      </w:r>
    </w:p>
    <w:p w:rsidR="00A16095" w:rsidRPr="00A16095" w:rsidRDefault="000837F4" w:rsidP="00A16095">
      <w:pPr>
        <w:spacing w:before="38" w:line="194" w:lineRule="auto"/>
        <w:ind w:left="113"/>
        <w:rPr>
          <w:rFonts w:ascii="Palatino Linotype" w:eastAsia="Times New Roman" w:hAnsi="Times New Roman" w:cs="Times New Roman"/>
          <w:b/>
          <w:bCs/>
          <w:sz w:val="24"/>
          <w:szCs w:val="24"/>
        </w:rPr>
      </w:pPr>
      <w:r w:rsidRPr="003C383E">
        <w:rPr>
          <w:position w:val="7"/>
          <w:sz w:val="28"/>
          <w:szCs w:val="28"/>
        </w:rPr>
        <w:tab/>
      </w:r>
      <w:r w:rsidRPr="003C383E">
        <w:rPr>
          <w:spacing w:val="40"/>
          <w:sz w:val="28"/>
          <w:szCs w:val="28"/>
        </w:rPr>
        <w:t xml:space="preserve"> </w:t>
      </w:r>
      <w:r w:rsidR="00A16095" w:rsidRPr="00A16095">
        <w:rPr>
          <w:b/>
          <w:bCs/>
          <w:sz w:val="24"/>
          <w:szCs w:val="24"/>
          <w:highlight w:val="yellow"/>
          <w:lang w:val="en-GB"/>
        </w:rPr>
        <w:t xml:space="preserve">Herbicide </w:t>
      </w:r>
      <w:proofErr w:type="spellStart"/>
      <w:proofErr w:type="gramStart"/>
      <w:r w:rsidR="00A16095" w:rsidRPr="00A16095">
        <w:rPr>
          <w:b/>
          <w:bCs/>
          <w:sz w:val="24"/>
          <w:szCs w:val="24"/>
          <w:highlight w:val="yellow"/>
          <w:lang w:val="en-GB"/>
        </w:rPr>
        <w:t>resistance</w:t>
      </w:r>
      <w:r w:rsidR="00A16095" w:rsidRPr="00A16095">
        <w:rPr>
          <w:b/>
          <w:bCs/>
          <w:sz w:val="24"/>
          <w:szCs w:val="24"/>
          <w:highlight w:val="yellow"/>
          <w:lang w:val="en-GB"/>
        </w:rPr>
        <w:t>:Case</w:t>
      </w:r>
      <w:proofErr w:type="spellEnd"/>
      <w:proofErr w:type="gramEnd"/>
      <w:r w:rsidR="00A16095" w:rsidRPr="00A16095">
        <w:rPr>
          <w:b/>
          <w:bCs/>
          <w:sz w:val="24"/>
          <w:szCs w:val="24"/>
          <w:highlight w:val="yellow"/>
          <w:lang w:val="en-GB"/>
        </w:rPr>
        <w:t xml:space="preserve"> study :</w:t>
      </w:r>
      <w:r w:rsidR="00A16095" w:rsidRPr="00A16095">
        <w:rPr>
          <w:rFonts w:ascii="Palatino Linotype"/>
          <w:b/>
          <w:bCs/>
          <w:sz w:val="24"/>
          <w:szCs w:val="24"/>
          <w:highlight w:val="yellow"/>
        </w:rPr>
        <w:t>False-Star-Grass</w:t>
      </w:r>
      <w:r w:rsidR="00A16095" w:rsidRPr="00A16095">
        <w:rPr>
          <w:rFonts w:ascii="Palatino Linotype"/>
          <w:b/>
          <w:bCs/>
          <w:spacing w:val="-15"/>
          <w:sz w:val="24"/>
          <w:szCs w:val="24"/>
          <w:highlight w:val="yellow"/>
        </w:rPr>
        <w:t xml:space="preserve"> </w:t>
      </w:r>
      <w:r w:rsidR="00A16095" w:rsidRPr="00A16095">
        <w:rPr>
          <w:rFonts w:ascii="Palatino Linotype"/>
          <w:b/>
          <w:bCs/>
          <w:sz w:val="24"/>
          <w:szCs w:val="24"/>
          <w:highlight w:val="yellow"/>
        </w:rPr>
        <w:t>(</w:t>
      </w:r>
      <w:r w:rsidR="00A16095" w:rsidRPr="00A16095">
        <w:rPr>
          <w:rFonts w:ascii="Palatino Linotype"/>
          <w:b/>
          <w:bCs/>
          <w:i/>
          <w:sz w:val="24"/>
          <w:szCs w:val="24"/>
          <w:highlight w:val="yellow"/>
        </w:rPr>
        <w:t>Chloris</w:t>
      </w:r>
      <w:r w:rsidR="00A16095" w:rsidRPr="00A16095">
        <w:rPr>
          <w:rFonts w:ascii="Palatino Linotype"/>
          <w:b/>
          <w:bCs/>
          <w:i/>
          <w:spacing w:val="-15"/>
          <w:sz w:val="24"/>
          <w:szCs w:val="24"/>
          <w:highlight w:val="yellow"/>
        </w:rPr>
        <w:t xml:space="preserve"> </w:t>
      </w:r>
      <w:proofErr w:type="spellStart"/>
      <w:r w:rsidR="00A16095" w:rsidRPr="00A16095">
        <w:rPr>
          <w:rFonts w:ascii="Palatino Linotype"/>
          <w:b/>
          <w:bCs/>
          <w:i/>
          <w:sz w:val="24"/>
          <w:szCs w:val="24"/>
          <w:highlight w:val="yellow"/>
        </w:rPr>
        <w:t>distichophylla</w:t>
      </w:r>
      <w:proofErr w:type="spellEnd"/>
      <w:r w:rsidR="00A16095" w:rsidRPr="00A16095">
        <w:rPr>
          <w:rFonts w:ascii="Palatino Linotype"/>
          <w:b/>
          <w:bCs/>
          <w:sz w:val="24"/>
          <w:szCs w:val="24"/>
          <w:highlight w:val="yellow"/>
        </w:rPr>
        <w:t>) Population Evolving Glyphosate Resistance</w:t>
      </w:r>
    </w:p>
    <w:p w:rsidR="00692675" w:rsidRPr="00A16095" w:rsidRDefault="00692675">
      <w:pPr>
        <w:spacing w:line="224" w:lineRule="exact"/>
        <w:rPr>
          <w:b/>
          <w:bCs/>
          <w:sz w:val="24"/>
          <w:szCs w:val="24"/>
        </w:rPr>
        <w:sectPr w:rsidR="00692675" w:rsidRPr="00A160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60" w:right="1417" w:bottom="280" w:left="1417" w:header="720" w:footer="720" w:gutter="0"/>
          <w:cols w:space="720"/>
        </w:sectPr>
      </w:pPr>
    </w:p>
    <w:p w:rsidR="00692675" w:rsidRPr="003C383E" w:rsidRDefault="00692675">
      <w:pPr>
        <w:pStyle w:val="BodyText"/>
        <w:spacing w:before="84"/>
        <w:rPr>
          <w:sz w:val="28"/>
          <w:szCs w:val="28"/>
        </w:rPr>
      </w:pPr>
    </w:p>
    <w:p w:rsidR="00692675" w:rsidRPr="003C383E" w:rsidRDefault="000837F4" w:rsidP="00A60B51">
      <w:pPr>
        <w:spacing w:before="147" w:line="159" w:lineRule="exact"/>
        <w:ind w:left="613"/>
        <w:rPr>
          <w:rFonts w:ascii="Trebuchet MS"/>
          <w:b/>
          <w:sz w:val="28"/>
          <w:szCs w:val="28"/>
        </w:rPr>
      </w:pPr>
      <w:r w:rsidRPr="003C383E">
        <w:rPr>
          <w:sz w:val="28"/>
          <w:szCs w:val="28"/>
        </w:rPr>
        <w:br w:type="column"/>
      </w:r>
      <w:r w:rsidR="00A60B51" w:rsidRPr="003C383E">
        <w:rPr>
          <w:rFonts w:ascii="Trebuchet MS"/>
          <w:b/>
          <w:sz w:val="28"/>
          <w:szCs w:val="28"/>
        </w:rPr>
        <w:lastRenderedPageBreak/>
        <w:t xml:space="preserve"> </w:t>
      </w:r>
    </w:p>
    <w:p w:rsidR="00692675" w:rsidRPr="003C383E" w:rsidRDefault="00692675">
      <w:pPr>
        <w:spacing w:line="159" w:lineRule="exact"/>
        <w:rPr>
          <w:rFonts w:ascii="Trebuchet MS"/>
          <w:b/>
          <w:sz w:val="28"/>
          <w:szCs w:val="28"/>
        </w:rPr>
        <w:sectPr w:rsidR="00692675" w:rsidRPr="003C383E">
          <w:type w:val="continuous"/>
          <w:pgSz w:w="11910" w:h="16840"/>
          <w:pgMar w:top="960" w:right="1417" w:bottom="280" w:left="1417" w:header="720" w:footer="720" w:gutter="0"/>
          <w:cols w:num="2" w:space="720" w:equalWidth="0">
            <w:col w:w="6390" w:space="1320"/>
            <w:col w:w="1366"/>
          </w:cols>
        </w:sectPr>
      </w:pPr>
    </w:p>
    <w:p w:rsidR="00692675" w:rsidRPr="003C383E" w:rsidRDefault="000837F4" w:rsidP="003C383E">
      <w:pPr>
        <w:pStyle w:val="BodyText"/>
        <w:spacing w:before="227" w:line="270" w:lineRule="exact"/>
        <w:ind w:left="218" w:right="76"/>
        <w:jc w:val="both"/>
        <w:rPr>
          <w:sz w:val="28"/>
          <w:szCs w:val="28"/>
        </w:rPr>
      </w:pPr>
      <w:r w:rsidRPr="003C383E">
        <w:rPr>
          <w:rFonts w:ascii="Palatino Linotype" w:hAnsi="Palatino Linotype"/>
          <w:b/>
          <w:w w:val="105"/>
          <w:sz w:val="28"/>
          <w:szCs w:val="28"/>
        </w:rPr>
        <w:lastRenderedPageBreak/>
        <w:t xml:space="preserve">Abstract: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Chloris</w:t>
      </w:r>
      <w:r w:rsidRPr="003C383E">
        <w:rPr>
          <w:rFonts w:ascii="Palatino Linotype" w:hAnsi="Palatino Linotype"/>
          <w:i/>
          <w:spacing w:val="-7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>,</w:t>
      </w:r>
      <w:r w:rsidRPr="003C383E">
        <w:rPr>
          <w:rFonts w:ascii="Palatino Linotype" w:hAnsi="Palatino Linotype"/>
          <w:i/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suspected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resistance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(GR),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was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collected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from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areas of soybean cultivation in Rio Grande do Sul, Brazil.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 comparison was made with a susceptible population (GS) to evaluate the resistance level, mechanisms involved, and control alternatives. Glyphosate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doses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required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reduce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dry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weight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(GR</w:t>
      </w:r>
      <w:r w:rsidRPr="003C383E">
        <w:rPr>
          <w:w w:val="105"/>
          <w:sz w:val="28"/>
          <w:szCs w:val="28"/>
          <w:vertAlign w:val="subscript"/>
        </w:rPr>
        <w:t>50</w:t>
      </w:r>
      <w:r w:rsidRPr="003C383E">
        <w:rPr>
          <w:w w:val="105"/>
          <w:sz w:val="28"/>
          <w:szCs w:val="28"/>
        </w:rPr>
        <w:t>)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or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cause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mortality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rate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50%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(LD</w:t>
      </w:r>
      <w:r w:rsidRPr="003C383E">
        <w:rPr>
          <w:w w:val="105"/>
          <w:sz w:val="28"/>
          <w:szCs w:val="28"/>
          <w:vertAlign w:val="subscript"/>
        </w:rPr>
        <w:t>50</w:t>
      </w:r>
      <w:r w:rsidRPr="003C383E">
        <w:rPr>
          <w:w w:val="105"/>
          <w:sz w:val="28"/>
          <w:szCs w:val="28"/>
        </w:rPr>
        <w:t>) were around 5.1–3 times greater in the GR population than in the GS population.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 shikimic acid accumulation was around 6.2-fold greater in GS plants than in GR plants.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No metabolized glyphosate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was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found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either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or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GS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plants.</w:t>
      </w:r>
      <w:r w:rsidRPr="003C383E">
        <w:rPr>
          <w:spacing w:val="7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Both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populations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did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not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di</w:t>
      </w:r>
      <w:r w:rsidRPr="003C383E">
        <w:rPr>
          <w:rFonts w:ascii="Tahoma" w:hAns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>er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enzyme 5-enolpyruvylshikimate-3-phosphate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synthase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(EPSPS)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basal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activity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or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in</w:t>
      </w:r>
      <w:r w:rsidRPr="003C383E">
        <w:rPr>
          <w:rFonts w:ascii="Palatino Linotype" w:hAnsi="Palatino Linotype"/>
          <w:i/>
          <w:spacing w:val="-13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vitro</w:t>
      </w:r>
      <w:r w:rsidRPr="003C383E">
        <w:rPr>
          <w:rFonts w:ascii="Palatino Linotype" w:hAnsi="Palatino Linotype"/>
          <w:i/>
          <w:spacing w:val="-1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inhibition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EPSPS activity by glyphosate (I</w:t>
      </w:r>
      <w:r w:rsidRPr="003C383E">
        <w:rPr>
          <w:w w:val="105"/>
          <w:sz w:val="28"/>
          <w:szCs w:val="28"/>
          <w:vertAlign w:val="subscript"/>
        </w:rPr>
        <w:t>50</w:t>
      </w:r>
      <w:r w:rsidRPr="003C383E">
        <w:rPr>
          <w:w w:val="105"/>
          <w:sz w:val="28"/>
          <w:szCs w:val="28"/>
        </w:rPr>
        <w:t>).</w:t>
      </w:r>
      <w:r w:rsidRPr="003C383E">
        <w:rPr>
          <w:spacing w:val="3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 maximum glyphosate absorption was observed at 96 hours after treatment (HAT), which was twofold higher in the GS plants than in the GR plants.</w:t>
      </w:r>
      <w:r w:rsidRPr="003C383E">
        <w:rPr>
          <w:spacing w:val="3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This confirms the first case of glyphosate resistance in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>.</w:t>
      </w:r>
      <w:r w:rsidRPr="003C383E">
        <w:rPr>
          <w:rFonts w:ascii="Palatino Linotype" w:hAnsi="Palatino Linotype"/>
          <w:i/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In addition, at 96 HAT, the GS plants </w:t>
      </w:r>
      <w:r w:rsidRPr="003C383E">
        <w:rPr>
          <w:sz w:val="28"/>
          <w:szCs w:val="28"/>
        </w:rPr>
        <w:t xml:space="preserve">translocated more </w:t>
      </w:r>
      <w:r w:rsidRPr="003C383E">
        <w:rPr>
          <w:position w:val="7"/>
          <w:sz w:val="28"/>
          <w:szCs w:val="28"/>
        </w:rPr>
        <w:t>14</w:t>
      </w:r>
      <w:r w:rsidRPr="003C383E">
        <w:rPr>
          <w:sz w:val="28"/>
          <w:szCs w:val="28"/>
        </w:rPr>
        <w:t>C-glyphosate than the GR ones.</w:t>
      </w:r>
      <w:r w:rsidRPr="003C383E">
        <w:rPr>
          <w:spacing w:val="30"/>
          <w:sz w:val="28"/>
          <w:szCs w:val="28"/>
        </w:rPr>
        <w:t xml:space="preserve"> </w:t>
      </w:r>
      <w:r w:rsidRPr="003C383E">
        <w:rPr>
          <w:sz w:val="28"/>
          <w:szCs w:val="28"/>
        </w:rPr>
        <w:t>The best options for the chemical control of both</w:t>
      </w:r>
      <w:r w:rsidR="003C383E">
        <w:rPr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populations were </w:t>
      </w:r>
      <w:proofErr w:type="spellStart"/>
      <w:r w:rsidRPr="003C383E">
        <w:rPr>
          <w:sz w:val="28"/>
          <w:szCs w:val="28"/>
        </w:rPr>
        <w:t>clethodim</w:t>
      </w:r>
      <w:proofErr w:type="spellEnd"/>
      <w:r w:rsidRPr="003C383E">
        <w:rPr>
          <w:sz w:val="28"/>
          <w:szCs w:val="28"/>
        </w:rPr>
        <w:t xml:space="preserve">, </w:t>
      </w:r>
      <w:proofErr w:type="spellStart"/>
      <w:r w:rsidRPr="003C383E">
        <w:rPr>
          <w:sz w:val="28"/>
          <w:szCs w:val="28"/>
        </w:rPr>
        <w:t>quizalofop</w:t>
      </w:r>
      <w:proofErr w:type="spellEnd"/>
      <w:r w:rsidRPr="003C383E">
        <w:rPr>
          <w:sz w:val="28"/>
          <w:szCs w:val="28"/>
        </w:rPr>
        <w:t xml:space="preserve">, </w:t>
      </w:r>
      <w:proofErr w:type="spellStart"/>
      <w:r w:rsidRPr="003C383E">
        <w:rPr>
          <w:sz w:val="28"/>
          <w:szCs w:val="28"/>
        </w:rPr>
        <w:t>paraquat</w:t>
      </w:r>
      <w:proofErr w:type="spellEnd"/>
      <w:r w:rsidRPr="003C383E">
        <w:rPr>
          <w:sz w:val="28"/>
          <w:szCs w:val="28"/>
        </w:rPr>
        <w:t xml:space="preserve">, </w:t>
      </w:r>
      <w:proofErr w:type="spellStart"/>
      <w:r w:rsidRPr="003C383E">
        <w:rPr>
          <w:sz w:val="28"/>
          <w:szCs w:val="28"/>
        </w:rPr>
        <w:t>glufosinate</w:t>
      </w:r>
      <w:proofErr w:type="spellEnd"/>
      <w:r w:rsidRPr="003C383E">
        <w:rPr>
          <w:sz w:val="28"/>
          <w:szCs w:val="28"/>
        </w:rPr>
        <w:t xml:space="preserve">, </w:t>
      </w:r>
      <w:proofErr w:type="spellStart"/>
      <w:r w:rsidRPr="003C383E">
        <w:rPr>
          <w:sz w:val="28"/>
          <w:szCs w:val="28"/>
        </w:rPr>
        <w:t>tembotrione</w:t>
      </w:r>
      <w:proofErr w:type="spellEnd"/>
      <w:r w:rsidRPr="003C383E">
        <w:rPr>
          <w:sz w:val="28"/>
          <w:szCs w:val="28"/>
        </w:rPr>
        <w:t>, diuron, and atrazine.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The first case of glyphosate resistance in </w:t>
      </w:r>
      <w:r w:rsidRPr="003C383E">
        <w:rPr>
          <w:rFonts w:asci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was due to impaired uptake and translocation.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Chemical control using multiple herbicides with di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>erent modes of action (MOA) could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be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tool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used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for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integrated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weed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management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(IWM)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programs.</w:t>
      </w:r>
    </w:p>
    <w:p w:rsidR="00692675" w:rsidRPr="003C383E" w:rsidRDefault="00692675">
      <w:pPr>
        <w:pStyle w:val="BodyText"/>
        <w:spacing w:before="6"/>
        <w:rPr>
          <w:sz w:val="28"/>
          <w:szCs w:val="28"/>
        </w:rPr>
      </w:pPr>
    </w:p>
    <w:p w:rsidR="00692675" w:rsidRPr="003C383E" w:rsidRDefault="000837F4">
      <w:pPr>
        <w:ind w:left="227"/>
        <w:jc w:val="both"/>
        <w:rPr>
          <w:sz w:val="28"/>
          <w:szCs w:val="28"/>
        </w:rPr>
      </w:pPr>
      <w:r w:rsidRPr="003C383E">
        <w:rPr>
          <w:rFonts w:ascii="Palatino Linotype"/>
          <w:b/>
          <w:sz w:val="28"/>
          <w:szCs w:val="28"/>
        </w:rPr>
        <w:t>Keywords:</w:t>
      </w:r>
      <w:r w:rsidRPr="003C383E">
        <w:rPr>
          <w:rFonts w:ascii="Palatino Linotype"/>
          <w:b/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resistance;</w:t>
      </w:r>
      <w:r w:rsidRPr="003C383E">
        <w:rPr>
          <w:spacing w:val="7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sz w:val="28"/>
          <w:szCs w:val="28"/>
        </w:rPr>
        <w:t>;</w:t>
      </w:r>
      <w:r w:rsidRPr="003C383E">
        <w:rPr>
          <w:spacing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resistance</w:t>
      </w:r>
      <w:r w:rsidRPr="003C383E">
        <w:rPr>
          <w:spacing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mechanisms;</w:t>
      </w:r>
      <w:r w:rsidRPr="003C383E">
        <w:rPr>
          <w:spacing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chemical</w:t>
      </w:r>
      <w:r w:rsidRPr="003C383E">
        <w:rPr>
          <w:spacing w:val="7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control</w:t>
      </w:r>
    </w:p>
    <w:p w:rsidR="00692675" w:rsidRPr="003C383E" w:rsidRDefault="000837F4">
      <w:pPr>
        <w:pStyle w:val="BodyText"/>
        <w:spacing w:before="60"/>
        <w:rPr>
          <w:sz w:val="28"/>
          <w:szCs w:val="28"/>
        </w:rPr>
      </w:pPr>
      <w:r w:rsidRPr="003C383E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971994</wp:posOffset>
                </wp:positionH>
                <wp:positionV relativeFrom="paragraph">
                  <wp:posOffset>202791</wp:posOffset>
                </wp:positionV>
                <wp:extent cx="56165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6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575">
                              <a:moveTo>
                                <a:pt x="0" y="0"/>
                              </a:moveTo>
                              <a:lnTo>
                                <a:pt x="5616003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B5833" id="Graphic 14" o:spid="_x0000_s1026" style="position:absolute;margin-left:76.55pt;margin-top:15.95pt;width:442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6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" path="m,l5616003,e" filled="f" strokeweight=".14039mm">
                <v:path arrowok="t"/>
                <w10:wrap type="topAndBottom" anchorx="page"/>
              </v:shape>
            </w:pict>
          </mc:Fallback>
        </mc:AlternateContent>
      </w:r>
    </w:p>
    <w:p w:rsidR="00692675" w:rsidRPr="003C383E" w:rsidRDefault="00692675">
      <w:pPr>
        <w:pStyle w:val="BodyText"/>
        <w:spacing w:before="191"/>
        <w:rPr>
          <w:sz w:val="28"/>
          <w:szCs w:val="28"/>
        </w:rPr>
      </w:pPr>
    </w:p>
    <w:p w:rsidR="00692675" w:rsidRPr="003C383E" w:rsidRDefault="000837F4">
      <w:pPr>
        <w:pStyle w:val="Heading1"/>
        <w:numPr>
          <w:ilvl w:val="0"/>
          <w:numId w:val="2"/>
        </w:numPr>
        <w:tabs>
          <w:tab w:val="left" w:pos="331"/>
        </w:tabs>
        <w:ind w:left="331" w:hanging="218"/>
        <w:rPr>
          <w:sz w:val="28"/>
          <w:szCs w:val="28"/>
        </w:rPr>
      </w:pPr>
      <w:bookmarkStart w:id="0" w:name="Introduction_"/>
      <w:bookmarkEnd w:id="0"/>
      <w:r w:rsidRPr="003C383E">
        <w:rPr>
          <w:spacing w:val="-2"/>
          <w:sz w:val="28"/>
          <w:szCs w:val="28"/>
        </w:rPr>
        <w:t>Introduction</w:t>
      </w:r>
    </w:p>
    <w:p w:rsidR="00692675" w:rsidRPr="003C383E" w:rsidRDefault="000837F4">
      <w:pPr>
        <w:pStyle w:val="BodyText"/>
        <w:spacing w:before="140" w:line="254" w:lineRule="auto"/>
        <w:ind w:left="113" w:right="76" w:firstLine="425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Agricultural crops are exposed to environmental factors that influence their growth, development, and productivity [</w:t>
      </w:r>
      <w:hyperlink w:anchor="_bookmark8" w:history="1">
        <w:r w:rsidRPr="003C383E">
          <w:rPr>
            <w:color w:val="0774B7"/>
            <w:sz w:val="28"/>
            <w:szCs w:val="28"/>
          </w:rPr>
          <w:t>1</w:t>
        </w:r>
      </w:hyperlink>
      <w:r w:rsidRPr="003C383E">
        <w:rPr>
          <w:sz w:val="28"/>
          <w:szCs w:val="28"/>
        </w:rPr>
        <w:t>].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The genus </w:t>
      </w:r>
      <w:r w:rsidRPr="003C383E">
        <w:rPr>
          <w:rFonts w:ascii="Palatino Linotype" w:hAnsi="Palatino Linotype"/>
          <w:i/>
          <w:sz w:val="28"/>
          <w:szCs w:val="28"/>
        </w:rPr>
        <w:t xml:space="preserve">Chloris </w:t>
      </w:r>
      <w:r w:rsidRPr="003C383E">
        <w:rPr>
          <w:sz w:val="28"/>
          <w:szCs w:val="28"/>
        </w:rPr>
        <w:t>is poorly known and includes numerous weed species that are distributed across multiple continents in both tropical and subtropical regions.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Many species of this genus are native to Argentina (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elata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and 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virgata</w:t>
      </w:r>
      <w:proofErr w:type="spellEnd"/>
      <w:r w:rsidRPr="003C383E">
        <w:rPr>
          <w:sz w:val="28"/>
          <w:szCs w:val="28"/>
        </w:rPr>
        <w:t>), Brazil (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elata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and 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polydactyla</w:t>
      </w:r>
      <w:proofErr w:type="spellEnd"/>
      <w:r w:rsidRPr="003C383E">
        <w:rPr>
          <w:sz w:val="28"/>
          <w:szCs w:val="28"/>
        </w:rPr>
        <w:t>), the Caribbean Islands and Mexico (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elata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, 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barbata</w:t>
      </w:r>
      <w:proofErr w:type="spellEnd"/>
      <w:r w:rsidRPr="003C383E">
        <w:rPr>
          <w:sz w:val="28"/>
          <w:szCs w:val="28"/>
        </w:rPr>
        <w:t xml:space="preserve">, and 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ciliata</w:t>
      </w:r>
      <w:proofErr w:type="spellEnd"/>
      <w:r w:rsidRPr="003C383E">
        <w:rPr>
          <w:sz w:val="28"/>
          <w:szCs w:val="28"/>
        </w:rPr>
        <w:t>), and Colombia (</w:t>
      </w:r>
      <w:r w:rsidRPr="003C383E">
        <w:rPr>
          <w:rFonts w:ascii="Palatino Linotype" w:hAnsi="Palatino Linotype"/>
          <w:i/>
          <w:sz w:val="28"/>
          <w:szCs w:val="28"/>
        </w:rPr>
        <w:t>C. radiata</w:t>
      </w:r>
      <w:r w:rsidRPr="003C383E">
        <w:rPr>
          <w:sz w:val="28"/>
          <w:szCs w:val="28"/>
        </w:rPr>
        <w:t>) [</w:t>
      </w:r>
      <w:hyperlink w:anchor="_bookmark9" w:history="1">
        <w:r w:rsidRPr="003C383E">
          <w:rPr>
            <w:color w:val="0774B7"/>
            <w:sz w:val="28"/>
            <w:szCs w:val="28"/>
          </w:rPr>
          <w:t>2</w:t>
        </w:r>
      </w:hyperlink>
      <w:r w:rsidRPr="003C383E">
        <w:rPr>
          <w:sz w:val="28"/>
          <w:szCs w:val="28"/>
        </w:rPr>
        <w:t>–</w:t>
      </w:r>
      <w:hyperlink w:anchor="_bookmark10" w:history="1">
        <w:r w:rsidRPr="003C383E">
          <w:rPr>
            <w:color w:val="0774B7"/>
            <w:sz w:val="28"/>
            <w:szCs w:val="28"/>
          </w:rPr>
          <w:t>6</w:t>
        </w:r>
      </w:hyperlink>
      <w:r w:rsidRPr="003C383E">
        <w:rPr>
          <w:sz w:val="28"/>
          <w:szCs w:val="28"/>
        </w:rPr>
        <w:t>].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Among </w:t>
      </w:r>
      <w:r w:rsidRPr="003C383E">
        <w:rPr>
          <w:rFonts w:ascii="Palatino Linotype" w:hAnsi="Palatino Linotype"/>
          <w:i/>
          <w:sz w:val="28"/>
          <w:szCs w:val="28"/>
        </w:rPr>
        <w:t xml:space="preserve">Chloris </w:t>
      </w:r>
      <w:r w:rsidRPr="003C383E">
        <w:rPr>
          <w:sz w:val="28"/>
          <w:szCs w:val="28"/>
        </w:rPr>
        <w:t>species,</w:t>
      </w:r>
      <w:r w:rsidRPr="003C383E">
        <w:rPr>
          <w:spacing w:val="22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 xml:space="preserve">Chloris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Lag.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[synonym:</w:t>
      </w:r>
      <w:r w:rsidRPr="003C383E">
        <w:rPr>
          <w:spacing w:val="40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Eustachys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lastRenderedPageBreak/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(Lag.)</w:t>
      </w:r>
      <w:r w:rsidRPr="003C383E">
        <w:rPr>
          <w:spacing w:val="40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Nees</w:t>
      </w:r>
      <w:proofErr w:type="spellEnd"/>
      <w:r w:rsidRPr="003C383E">
        <w:rPr>
          <w:sz w:val="28"/>
          <w:szCs w:val="28"/>
        </w:rPr>
        <w:t>],</w:t>
      </w:r>
      <w:r w:rsidRPr="003C383E">
        <w:rPr>
          <w:spacing w:val="22"/>
          <w:sz w:val="28"/>
          <w:szCs w:val="28"/>
        </w:rPr>
        <w:t xml:space="preserve"> </w:t>
      </w:r>
      <w:r w:rsidRPr="003C383E">
        <w:rPr>
          <w:sz w:val="28"/>
          <w:szCs w:val="28"/>
        </w:rPr>
        <w:t>commonly</w:t>
      </w:r>
      <w:r w:rsidRPr="003C383E">
        <w:rPr>
          <w:spacing w:val="22"/>
          <w:sz w:val="28"/>
          <w:szCs w:val="28"/>
        </w:rPr>
        <w:t xml:space="preserve"> </w:t>
      </w:r>
      <w:r w:rsidRPr="003C383E">
        <w:rPr>
          <w:sz w:val="28"/>
          <w:szCs w:val="28"/>
        </w:rPr>
        <w:t>known as</w:t>
      </w:r>
      <w:r w:rsidRPr="003C383E">
        <w:rPr>
          <w:spacing w:val="16"/>
          <w:sz w:val="28"/>
          <w:szCs w:val="28"/>
        </w:rPr>
        <w:t xml:space="preserve"> </w:t>
      </w:r>
      <w:r w:rsidRPr="003C383E">
        <w:rPr>
          <w:sz w:val="28"/>
          <w:szCs w:val="28"/>
        </w:rPr>
        <w:t>false-star-grass</w:t>
      </w:r>
      <w:r w:rsidRPr="003C383E">
        <w:rPr>
          <w:spacing w:val="16"/>
          <w:sz w:val="28"/>
          <w:szCs w:val="28"/>
        </w:rPr>
        <w:t xml:space="preserve"> </w:t>
      </w:r>
      <w:r w:rsidRPr="003C383E">
        <w:rPr>
          <w:sz w:val="28"/>
          <w:szCs w:val="28"/>
        </w:rPr>
        <w:t>or</w:t>
      </w:r>
      <w:r w:rsidRPr="003C383E">
        <w:rPr>
          <w:spacing w:val="16"/>
          <w:sz w:val="28"/>
          <w:szCs w:val="28"/>
        </w:rPr>
        <w:t xml:space="preserve"> </w:t>
      </w:r>
      <w:r w:rsidRPr="003C383E">
        <w:rPr>
          <w:sz w:val="28"/>
          <w:szCs w:val="28"/>
        </w:rPr>
        <w:t>weeping</w:t>
      </w:r>
      <w:r w:rsidRPr="003C383E">
        <w:rPr>
          <w:spacing w:val="16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fingergrass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17"/>
          <w:sz w:val="28"/>
          <w:szCs w:val="28"/>
        </w:rPr>
        <w:t xml:space="preserve"> </w:t>
      </w:r>
      <w:r w:rsidRPr="003C383E">
        <w:rPr>
          <w:sz w:val="28"/>
          <w:szCs w:val="28"/>
        </w:rPr>
        <w:t>is</w:t>
      </w:r>
      <w:r w:rsidRPr="003C383E">
        <w:rPr>
          <w:spacing w:val="16"/>
          <w:sz w:val="28"/>
          <w:szCs w:val="28"/>
        </w:rPr>
        <w:t xml:space="preserve"> </w:t>
      </w:r>
      <w:r w:rsidRPr="003C383E">
        <w:rPr>
          <w:sz w:val="28"/>
          <w:szCs w:val="28"/>
        </w:rPr>
        <w:t>found</w:t>
      </w:r>
      <w:r w:rsidRPr="003C383E">
        <w:rPr>
          <w:spacing w:val="16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16"/>
          <w:sz w:val="28"/>
          <w:szCs w:val="28"/>
        </w:rPr>
        <w:t xml:space="preserve"> </w:t>
      </w:r>
      <w:r w:rsidRPr="003C383E">
        <w:rPr>
          <w:sz w:val="28"/>
          <w:szCs w:val="28"/>
        </w:rPr>
        <w:t>areas</w:t>
      </w:r>
      <w:r w:rsidRPr="003C383E">
        <w:rPr>
          <w:spacing w:val="16"/>
          <w:sz w:val="28"/>
          <w:szCs w:val="28"/>
        </w:rPr>
        <w:t xml:space="preserve"> </w:t>
      </w:r>
      <w:r w:rsidRPr="003C383E">
        <w:rPr>
          <w:sz w:val="28"/>
          <w:szCs w:val="28"/>
        </w:rPr>
        <w:t>where</w:t>
      </w:r>
      <w:r w:rsidRPr="003C383E">
        <w:rPr>
          <w:spacing w:val="16"/>
          <w:sz w:val="28"/>
          <w:szCs w:val="28"/>
        </w:rPr>
        <w:t xml:space="preserve"> </w:t>
      </w:r>
      <w:r w:rsidRPr="003C383E">
        <w:rPr>
          <w:sz w:val="28"/>
          <w:szCs w:val="28"/>
        </w:rPr>
        <w:t>soybean</w:t>
      </w:r>
      <w:r w:rsidRPr="003C383E">
        <w:rPr>
          <w:spacing w:val="16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17"/>
          <w:sz w:val="28"/>
          <w:szCs w:val="28"/>
        </w:rPr>
        <w:t xml:space="preserve"> </w:t>
      </w:r>
      <w:r w:rsidRPr="003C383E">
        <w:rPr>
          <w:sz w:val="28"/>
          <w:szCs w:val="28"/>
        </w:rPr>
        <w:t>fruit</w:t>
      </w:r>
      <w:r w:rsidRPr="003C383E">
        <w:rPr>
          <w:spacing w:val="16"/>
          <w:sz w:val="28"/>
          <w:szCs w:val="28"/>
        </w:rPr>
        <w:t xml:space="preserve"> </w:t>
      </w:r>
      <w:r w:rsidRPr="003C383E">
        <w:rPr>
          <w:sz w:val="28"/>
          <w:szCs w:val="28"/>
        </w:rPr>
        <w:t>crops</w:t>
      </w:r>
      <w:r w:rsidRPr="003C383E">
        <w:rPr>
          <w:spacing w:val="16"/>
          <w:sz w:val="28"/>
          <w:szCs w:val="28"/>
        </w:rPr>
        <w:t xml:space="preserve"> </w:t>
      </w:r>
      <w:r w:rsidRPr="003C383E">
        <w:rPr>
          <w:sz w:val="28"/>
          <w:szCs w:val="28"/>
        </w:rPr>
        <w:t>are</w:t>
      </w:r>
      <w:r w:rsidRPr="003C383E">
        <w:rPr>
          <w:spacing w:val="16"/>
          <w:sz w:val="28"/>
          <w:szCs w:val="28"/>
        </w:rPr>
        <w:t xml:space="preserve"> </w:t>
      </w:r>
      <w:r w:rsidRPr="003C383E">
        <w:rPr>
          <w:sz w:val="28"/>
          <w:szCs w:val="28"/>
        </w:rPr>
        <w:t>grown in southern Brazil [</w:t>
      </w:r>
      <w:hyperlink w:anchor="_bookmark11" w:history="1">
        <w:r w:rsidRPr="003C383E">
          <w:rPr>
            <w:color w:val="0774B7"/>
            <w:sz w:val="28"/>
            <w:szCs w:val="28"/>
          </w:rPr>
          <w:t>7</w:t>
        </w:r>
      </w:hyperlink>
      <w:r w:rsidRPr="003C383E">
        <w:rPr>
          <w:sz w:val="28"/>
          <w:szCs w:val="28"/>
        </w:rPr>
        <w:t>].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Losses in soybean productivity can reach a 70% decrease when the soybean competes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30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Chloris</w:t>
      </w:r>
      <w:r w:rsidRPr="003C383E">
        <w:rPr>
          <w:rFonts w:ascii="Palatino Linotype" w:hAnsi="Palatino Linotype"/>
          <w:i/>
          <w:spacing w:val="24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polydactila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32"/>
          <w:sz w:val="28"/>
          <w:szCs w:val="28"/>
        </w:rPr>
        <w:t xml:space="preserve"> </w:t>
      </w:r>
      <w:r w:rsidRPr="003C383E">
        <w:rPr>
          <w:sz w:val="28"/>
          <w:szCs w:val="28"/>
        </w:rPr>
        <w:t>confirming</w:t>
      </w:r>
      <w:r w:rsidRPr="003C383E">
        <w:rPr>
          <w:spacing w:val="3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need</w:t>
      </w:r>
      <w:r w:rsidRPr="003C383E">
        <w:rPr>
          <w:spacing w:val="30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30"/>
          <w:sz w:val="28"/>
          <w:szCs w:val="28"/>
        </w:rPr>
        <w:t xml:space="preserve"> </w:t>
      </w:r>
      <w:r w:rsidRPr="003C383E">
        <w:rPr>
          <w:sz w:val="28"/>
          <w:szCs w:val="28"/>
        </w:rPr>
        <w:t>control</w:t>
      </w:r>
      <w:r w:rsidRPr="003C383E">
        <w:rPr>
          <w:spacing w:val="3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species</w:t>
      </w:r>
      <w:r w:rsidRPr="003C383E">
        <w:rPr>
          <w:spacing w:val="30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3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30"/>
          <w:sz w:val="28"/>
          <w:szCs w:val="28"/>
        </w:rPr>
        <w:t xml:space="preserve"> </w:t>
      </w:r>
      <w:r w:rsidRPr="003C383E">
        <w:rPr>
          <w:sz w:val="28"/>
          <w:szCs w:val="28"/>
        </w:rPr>
        <w:t>same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genus</w:t>
      </w:r>
      <w:r w:rsidRPr="003C383E">
        <w:rPr>
          <w:spacing w:val="30"/>
          <w:sz w:val="28"/>
          <w:szCs w:val="28"/>
        </w:rPr>
        <w:t xml:space="preserve"> </w:t>
      </w:r>
      <w:r w:rsidRPr="003C383E">
        <w:rPr>
          <w:spacing w:val="-4"/>
          <w:sz w:val="28"/>
          <w:szCs w:val="28"/>
        </w:rPr>
        <w:t>[</w:t>
      </w:r>
      <w:hyperlink w:anchor="_bookmark12" w:history="1">
        <w:r w:rsidRPr="003C383E">
          <w:rPr>
            <w:color w:val="0774B7"/>
            <w:spacing w:val="-4"/>
            <w:sz w:val="28"/>
            <w:szCs w:val="28"/>
          </w:rPr>
          <w:t>8</w:t>
        </w:r>
      </w:hyperlink>
      <w:r w:rsidRPr="003C383E">
        <w:rPr>
          <w:spacing w:val="-4"/>
          <w:sz w:val="28"/>
          <w:szCs w:val="28"/>
        </w:rPr>
        <w:t>].</w:t>
      </w:r>
    </w:p>
    <w:p w:rsidR="00692675" w:rsidRPr="003C383E" w:rsidRDefault="00692675">
      <w:pPr>
        <w:pStyle w:val="BodyText"/>
        <w:spacing w:before="227"/>
        <w:rPr>
          <w:sz w:val="28"/>
          <w:szCs w:val="28"/>
        </w:rPr>
      </w:pPr>
    </w:p>
    <w:p w:rsidR="00692675" w:rsidRPr="003C383E" w:rsidRDefault="00692675">
      <w:pPr>
        <w:rPr>
          <w:sz w:val="28"/>
          <w:szCs w:val="28"/>
        </w:rPr>
        <w:sectPr w:rsidR="00692675" w:rsidRPr="003C383E">
          <w:type w:val="continuous"/>
          <w:pgSz w:w="11910" w:h="16840"/>
          <w:pgMar w:top="960" w:right="1417" w:bottom="280" w:left="1417" w:header="720" w:footer="720" w:gutter="0"/>
          <w:cols w:space="720"/>
        </w:sectPr>
      </w:pPr>
    </w:p>
    <w:p w:rsidR="00692675" w:rsidRPr="003C383E" w:rsidRDefault="00692675">
      <w:pPr>
        <w:pStyle w:val="BodyText"/>
        <w:spacing w:before="204"/>
        <w:rPr>
          <w:sz w:val="28"/>
          <w:szCs w:val="28"/>
        </w:rPr>
      </w:pPr>
    </w:p>
    <w:p w:rsidR="00692675" w:rsidRPr="003C383E" w:rsidRDefault="000837F4">
      <w:pPr>
        <w:pStyle w:val="BodyText"/>
        <w:spacing w:line="256" w:lineRule="auto"/>
        <w:ind w:left="113" w:right="103"/>
        <w:jc w:val="both"/>
        <w:rPr>
          <w:sz w:val="28"/>
          <w:szCs w:val="28"/>
        </w:rPr>
      </w:pPr>
      <w:r w:rsidRPr="003C383E">
        <w:rPr>
          <w:sz w:val="28"/>
          <w:szCs w:val="28"/>
        </w:rPr>
        <w:t xml:space="preserve">In addition, the genus </w:t>
      </w:r>
      <w:r w:rsidRPr="003C383E">
        <w:rPr>
          <w:rFonts w:ascii="Palatino Linotype" w:hAnsi="Palatino Linotype"/>
          <w:i/>
          <w:sz w:val="28"/>
          <w:szCs w:val="28"/>
        </w:rPr>
        <w:t xml:space="preserve">Chloris </w:t>
      </w:r>
      <w:r w:rsidRPr="003C383E">
        <w:rPr>
          <w:sz w:val="28"/>
          <w:szCs w:val="28"/>
        </w:rPr>
        <w:t>species is the main focus of many farms, since it is naturally tolerant of glyphosate herbicide [</w:t>
      </w:r>
      <w:hyperlink w:anchor="_bookmark12" w:history="1">
        <w:r w:rsidRPr="003C383E">
          <w:rPr>
            <w:color w:val="0774B7"/>
            <w:sz w:val="28"/>
            <w:szCs w:val="28"/>
          </w:rPr>
          <w:t>8</w:t>
        </w:r>
      </w:hyperlink>
      <w:r w:rsidRPr="003C383E">
        <w:rPr>
          <w:sz w:val="28"/>
          <w:szCs w:val="28"/>
        </w:rPr>
        <w:t>–</w:t>
      </w:r>
      <w:hyperlink w:anchor="_bookmark15" w:history="1">
        <w:r w:rsidRPr="003C383E">
          <w:rPr>
            <w:color w:val="0774B7"/>
            <w:sz w:val="28"/>
            <w:szCs w:val="28"/>
          </w:rPr>
          <w:t>11</w:t>
        </w:r>
      </w:hyperlink>
      <w:r w:rsidRPr="003C383E">
        <w:rPr>
          <w:sz w:val="28"/>
          <w:szCs w:val="28"/>
        </w:rPr>
        <w:t>].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Authors, such as Nunes et al. [</w:t>
      </w:r>
      <w:hyperlink w:anchor="_bookmark11" w:history="1">
        <w:r w:rsidRPr="003C383E">
          <w:rPr>
            <w:color w:val="0774B7"/>
            <w:sz w:val="28"/>
            <w:szCs w:val="28"/>
          </w:rPr>
          <w:t>7</w:t>
        </w:r>
      </w:hyperlink>
      <w:r w:rsidRPr="003C383E">
        <w:rPr>
          <w:sz w:val="28"/>
          <w:szCs w:val="28"/>
        </w:rPr>
        <w:t xml:space="preserve">] and </w:t>
      </w:r>
      <w:proofErr w:type="spellStart"/>
      <w:r w:rsidRPr="003C383E">
        <w:rPr>
          <w:sz w:val="28"/>
          <w:szCs w:val="28"/>
        </w:rPr>
        <w:t>Moraes</w:t>
      </w:r>
      <w:proofErr w:type="spellEnd"/>
      <w:r w:rsidRPr="003C383E">
        <w:rPr>
          <w:sz w:val="28"/>
          <w:szCs w:val="28"/>
        </w:rPr>
        <w:t xml:space="preserve"> de </w:t>
      </w:r>
      <w:proofErr w:type="spellStart"/>
      <w:r w:rsidRPr="003C383E">
        <w:rPr>
          <w:sz w:val="28"/>
          <w:szCs w:val="28"/>
        </w:rPr>
        <w:t>Aguiar</w:t>
      </w:r>
      <w:proofErr w:type="spellEnd"/>
      <w:r w:rsidRPr="003C383E">
        <w:rPr>
          <w:sz w:val="28"/>
          <w:szCs w:val="28"/>
        </w:rPr>
        <w:t xml:space="preserve"> et al. [</w:t>
      </w:r>
      <w:hyperlink w:anchor="_bookmark12" w:history="1">
        <w:r w:rsidRPr="003C383E">
          <w:rPr>
            <w:color w:val="0774B7"/>
            <w:sz w:val="28"/>
            <w:szCs w:val="28"/>
          </w:rPr>
          <w:t>8</w:t>
        </w:r>
      </w:hyperlink>
      <w:r w:rsidRPr="003C383E">
        <w:rPr>
          <w:sz w:val="28"/>
          <w:szCs w:val="28"/>
        </w:rPr>
        <w:t xml:space="preserve">], report concerns about the presence of 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and its ability to spread to other crops where they survive from glyphosate herbicide applications.</w:t>
      </w:r>
    </w:p>
    <w:p w:rsidR="00692675" w:rsidRPr="003C383E" w:rsidRDefault="000837F4">
      <w:pPr>
        <w:pStyle w:val="BodyText"/>
        <w:spacing w:before="22" w:line="273" w:lineRule="auto"/>
        <w:ind w:left="105" w:right="86" w:firstLine="433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The use of herbicides is the most common weed control method.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However, resistance to herbicides has reduced their e</w:t>
      </w:r>
      <w:r w:rsidRPr="003C383E">
        <w:rPr>
          <w:rFonts w:ascii="Tahoma" w:hAns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>ectiveness and commercial use for weed control.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This is the result of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evolutionary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adaptations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weeds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repeated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application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group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herbicides</w:t>
      </w:r>
      <w:r w:rsidRPr="003C383E">
        <w:rPr>
          <w:spacing w:val="3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with the same mode of action (MOA), without the use of another alternative control [</w:t>
      </w:r>
      <w:hyperlink w:anchor="_bookmark16" w:history="1">
        <w:r w:rsidRPr="003C383E">
          <w:rPr>
            <w:color w:val="0774B7"/>
            <w:w w:val="105"/>
            <w:sz w:val="28"/>
            <w:szCs w:val="28"/>
          </w:rPr>
          <w:t>12</w:t>
        </w:r>
      </w:hyperlink>
      <w:r w:rsidRPr="003C383E">
        <w:rPr>
          <w:w w:val="105"/>
          <w:sz w:val="28"/>
          <w:szCs w:val="28"/>
        </w:rPr>
        <w:t>].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Worldwide, glyphosate is one of the most common herbicides used during post-emergence owing to its simple, inexpensive, flexible, and e</w:t>
      </w:r>
      <w:r w:rsidRPr="003C383E">
        <w:rPr>
          <w:rFonts w:ascii="Tahoma" w:hAns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>ective control of monocotyledonous and dicotyledonous weeds in glyphosate-resistant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(GRCs)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perennial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crops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w:anchor="_bookmark17" w:history="1">
        <w:r w:rsidRPr="003C383E">
          <w:rPr>
            <w:color w:val="0774B7"/>
            <w:w w:val="105"/>
            <w:sz w:val="28"/>
            <w:szCs w:val="28"/>
          </w:rPr>
          <w:t>13</w:t>
        </w:r>
      </w:hyperlink>
      <w:r w:rsidRPr="003C383E">
        <w:rPr>
          <w:w w:val="105"/>
          <w:sz w:val="28"/>
          <w:szCs w:val="28"/>
        </w:rPr>
        <w:t>–</w:t>
      </w:r>
      <w:hyperlink w:anchor="_bookmark18" w:history="1">
        <w:r w:rsidRPr="003C383E">
          <w:rPr>
            <w:color w:val="0774B7"/>
            <w:w w:val="105"/>
            <w:sz w:val="28"/>
            <w:szCs w:val="28"/>
          </w:rPr>
          <w:t>15</w:t>
        </w:r>
      </w:hyperlink>
      <w:r w:rsidRPr="003C383E">
        <w:rPr>
          <w:w w:val="105"/>
          <w:sz w:val="28"/>
          <w:szCs w:val="28"/>
        </w:rPr>
        <w:t>].</w:t>
      </w:r>
      <w:r w:rsidRPr="003C383E">
        <w:rPr>
          <w:spacing w:val="1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This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systemic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nonselective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herbicide used during post-emergence inhibits the enzyme 5-enolpyruvylshikimate-3-phosphate synthase </w:t>
      </w:r>
      <w:r w:rsidRPr="003C383E">
        <w:rPr>
          <w:sz w:val="28"/>
          <w:szCs w:val="28"/>
        </w:rPr>
        <w:t>(EPSPS), which triggers a reaction between shikimate-3-phosphate and phosphoenolpyruvate to form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5-enolpyruvylshikimate-3-phosphate, an important step in the biosynthesis of aromatic amino acids in </w:t>
      </w:r>
      <w:r w:rsidRPr="003C383E">
        <w:rPr>
          <w:w w:val="105"/>
          <w:sz w:val="28"/>
          <w:szCs w:val="28"/>
        </w:rPr>
        <w:t>plants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w:anchor="_bookmark19" w:history="1">
        <w:r w:rsidRPr="003C383E">
          <w:rPr>
            <w:color w:val="0774B7"/>
            <w:w w:val="105"/>
            <w:sz w:val="28"/>
            <w:szCs w:val="28"/>
          </w:rPr>
          <w:t>16</w:t>
        </w:r>
      </w:hyperlink>
      <w:r w:rsidRPr="003C383E">
        <w:rPr>
          <w:w w:val="105"/>
          <w:sz w:val="28"/>
          <w:szCs w:val="28"/>
        </w:rPr>
        <w:t>,</w:t>
      </w:r>
      <w:hyperlink w:anchor="_bookmark20" w:history="1">
        <w:r w:rsidRPr="003C383E">
          <w:rPr>
            <w:color w:val="0774B7"/>
            <w:w w:val="105"/>
            <w:sz w:val="28"/>
            <w:szCs w:val="28"/>
          </w:rPr>
          <w:t>17</w:t>
        </w:r>
      </w:hyperlink>
      <w:r w:rsidRPr="003C383E">
        <w:rPr>
          <w:w w:val="105"/>
          <w:sz w:val="28"/>
          <w:szCs w:val="28"/>
        </w:rPr>
        <w:t>].</w:t>
      </w:r>
      <w:r w:rsidRPr="003C383E">
        <w:rPr>
          <w:spacing w:val="1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There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are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weed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species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that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have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inherent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ability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survive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reproduce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after herbicide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treatment.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This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implies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that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there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is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no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selection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or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genetic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manipulation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make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plant </w:t>
      </w:r>
      <w:r w:rsidRPr="003C383E">
        <w:rPr>
          <w:sz w:val="28"/>
          <w:szCs w:val="28"/>
        </w:rPr>
        <w:t>tolerant; it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is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naturally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tolerant.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On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other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hand, resistance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is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inherited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ability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(biotype) </w:t>
      </w:r>
      <w:r w:rsidRPr="003C383E">
        <w:rPr>
          <w:w w:val="105"/>
          <w:sz w:val="28"/>
          <w:szCs w:val="28"/>
        </w:rPr>
        <w:t>to survive and reproduce following exposure to an herbicide dose which is normally lethal to the wild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type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w:anchor="_bookmark13" w:history="1">
        <w:r w:rsidRPr="003C383E">
          <w:rPr>
            <w:color w:val="0774B7"/>
            <w:w w:val="105"/>
            <w:sz w:val="28"/>
            <w:szCs w:val="28"/>
          </w:rPr>
          <w:t>9</w:t>
        </w:r>
      </w:hyperlink>
      <w:r w:rsidRPr="003C383E">
        <w:rPr>
          <w:w w:val="105"/>
          <w:sz w:val="28"/>
          <w:szCs w:val="28"/>
        </w:rPr>
        <w:t>,</w:t>
      </w:r>
      <w:hyperlink w:anchor="_bookmark21" w:history="1">
        <w:r w:rsidRPr="003C383E">
          <w:rPr>
            <w:color w:val="0774B7"/>
            <w:w w:val="105"/>
            <w:sz w:val="28"/>
            <w:szCs w:val="28"/>
          </w:rPr>
          <w:t>18</w:t>
        </w:r>
      </w:hyperlink>
      <w:r w:rsidRPr="003C383E">
        <w:rPr>
          <w:w w:val="105"/>
          <w:sz w:val="28"/>
          <w:szCs w:val="28"/>
        </w:rPr>
        <w:t>].</w:t>
      </w:r>
      <w:r w:rsidRPr="003C383E">
        <w:rPr>
          <w:spacing w:val="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survival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weeds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after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repeated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applications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(as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only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control tool) for more than 10 consecutive years triggers evolutionary adaptations resulting in glyphosate resistance [</w:t>
      </w:r>
      <w:hyperlink w:anchor="_bookmark22" w:history="1">
        <w:r w:rsidRPr="003C383E">
          <w:rPr>
            <w:color w:val="0774B7"/>
            <w:w w:val="105"/>
            <w:sz w:val="28"/>
            <w:szCs w:val="28"/>
          </w:rPr>
          <w:t>19</w:t>
        </w:r>
      </w:hyperlink>
      <w:r w:rsidRPr="003C383E">
        <w:rPr>
          <w:w w:val="105"/>
          <w:sz w:val="28"/>
          <w:szCs w:val="28"/>
        </w:rPr>
        <w:t>,</w:t>
      </w:r>
      <w:hyperlink w:anchor="_bookmark23" w:history="1">
        <w:r w:rsidRPr="003C383E">
          <w:rPr>
            <w:color w:val="0774B7"/>
            <w:w w:val="105"/>
            <w:sz w:val="28"/>
            <w:szCs w:val="28"/>
          </w:rPr>
          <w:t>20</w:t>
        </w:r>
      </w:hyperlink>
      <w:r w:rsidRPr="003C383E">
        <w:rPr>
          <w:w w:val="105"/>
          <w:sz w:val="28"/>
          <w:szCs w:val="28"/>
        </w:rPr>
        <w:t>].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Currently, 48 species of glyphosate-resistant weeds have been confirmed [</w:t>
      </w:r>
      <w:hyperlink w:anchor="_bookmark24" w:history="1">
        <w:r w:rsidRPr="003C383E">
          <w:rPr>
            <w:color w:val="0774B7"/>
            <w:w w:val="105"/>
            <w:sz w:val="28"/>
            <w:szCs w:val="28"/>
          </w:rPr>
          <w:t>21</w:t>
        </w:r>
      </w:hyperlink>
      <w:r w:rsidRPr="003C383E">
        <w:rPr>
          <w:w w:val="105"/>
          <w:sz w:val="28"/>
          <w:szCs w:val="28"/>
        </w:rPr>
        <w:t xml:space="preserve">], </w:t>
      </w:r>
      <w:r w:rsidRPr="003C383E">
        <w:rPr>
          <w:sz w:val="28"/>
          <w:szCs w:val="28"/>
        </w:rPr>
        <w:t xml:space="preserve">of which four belong to the genus </w:t>
      </w:r>
      <w:r w:rsidRPr="003C383E">
        <w:rPr>
          <w:rFonts w:ascii="Palatino Linotype" w:hAnsi="Palatino Linotype"/>
          <w:i/>
          <w:sz w:val="28"/>
          <w:szCs w:val="28"/>
        </w:rPr>
        <w:t>Chloris</w:t>
      </w:r>
      <w:r w:rsidRPr="003C383E">
        <w:rPr>
          <w:sz w:val="28"/>
          <w:szCs w:val="28"/>
        </w:rPr>
        <w:t>.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Most glyphosate-resistant </w:t>
      </w:r>
      <w:r w:rsidRPr="003C383E">
        <w:rPr>
          <w:rFonts w:ascii="Palatino Linotype" w:hAnsi="Palatino Linotype"/>
          <w:i/>
          <w:sz w:val="28"/>
          <w:szCs w:val="28"/>
        </w:rPr>
        <w:t>Chloris</w:t>
      </w:r>
      <w:r w:rsidRPr="003C383E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species have been detected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Australia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w:anchor="_bookmark25" w:history="1">
        <w:r w:rsidRPr="003C383E">
          <w:rPr>
            <w:color w:val="0774B7"/>
            <w:w w:val="105"/>
            <w:sz w:val="28"/>
            <w:szCs w:val="28"/>
          </w:rPr>
          <w:t>22</w:t>
        </w:r>
      </w:hyperlink>
      <w:r w:rsidRPr="003C383E">
        <w:rPr>
          <w:w w:val="105"/>
          <w:sz w:val="28"/>
          <w:szCs w:val="28"/>
        </w:rPr>
        <w:t>,</w:t>
      </w:r>
      <w:hyperlink w:anchor="_bookmark26" w:history="1">
        <w:r w:rsidRPr="003C383E">
          <w:rPr>
            <w:color w:val="0774B7"/>
            <w:w w:val="105"/>
            <w:sz w:val="28"/>
            <w:szCs w:val="28"/>
          </w:rPr>
          <w:t>23</w:t>
        </w:r>
      </w:hyperlink>
      <w:r w:rsidRPr="003C383E">
        <w:rPr>
          <w:w w:val="105"/>
          <w:sz w:val="28"/>
          <w:szCs w:val="28"/>
        </w:rPr>
        <w:t>],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Brazil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w:anchor="_bookmark27" w:history="1">
        <w:r w:rsidRPr="003C383E">
          <w:rPr>
            <w:color w:val="0774B7"/>
            <w:w w:val="105"/>
            <w:sz w:val="28"/>
            <w:szCs w:val="28"/>
          </w:rPr>
          <w:t>24</w:t>
        </w:r>
      </w:hyperlink>
      <w:r w:rsidRPr="003C383E">
        <w:rPr>
          <w:w w:val="105"/>
          <w:sz w:val="28"/>
          <w:szCs w:val="28"/>
        </w:rPr>
        <w:t>,</w:t>
      </w:r>
      <w:hyperlink w:anchor="_bookmark28" w:history="1">
        <w:r w:rsidRPr="003C383E">
          <w:rPr>
            <w:color w:val="0774B7"/>
            <w:w w:val="105"/>
            <w:sz w:val="28"/>
            <w:szCs w:val="28"/>
          </w:rPr>
          <w:t>25</w:t>
        </w:r>
      </w:hyperlink>
      <w:r w:rsidRPr="003C383E">
        <w:rPr>
          <w:w w:val="105"/>
          <w:sz w:val="28"/>
          <w:szCs w:val="28"/>
        </w:rPr>
        <w:t>],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Cuba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Dominican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Republic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w:anchor="_bookmark14" w:history="1">
        <w:r w:rsidRPr="003C383E">
          <w:rPr>
            <w:color w:val="0774B7"/>
            <w:w w:val="105"/>
            <w:sz w:val="28"/>
            <w:szCs w:val="28"/>
          </w:rPr>
          <w:t>10</w:t>
        </w:r>
      </w:hyperlink>
      <w:r w:rsidRPr="003C383E">
        <w:rPr>
          <w:w w:val="105"/>
          <w:sz w:val="28"/>
          <w:szCs w:val="28"/>
        </w:rPr>
        <w:t>],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Mexico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w:anchor="_bookmark15" w:history="1">
        <w:r w:rsidRPr="003C383E">
          <w:rPr>
            <w:color w:val="0774B7"/>
            <w:w w:val="105"/>
            <w:sz w:val="28"/>
            <w:szCs w:val="28"/>
          </w:rPr>
          <w:t>11</w:t>
        </w:r>
      </w:hyperlink>
      <w:r w:rsidRPr="003C383E">
        <w:rPr>
          <w:w w:val="105"/>
          <w:sz w:val="28"/>
          <w:szCs w:val="28"/>
        </w:rPr>
        <w:t>].</w:t>
      </w:r>
    </w:p>
    <w:p w:rsidR="00692675" w:rsidRPr="003C383E" w:rsidRDefault="000837F4">
      <w:pPr>
        <w:pStyle w:val="BodyText"/>
        <w:spacing w:line="227" w:lineRule="exact"/>
        <w:ind w:left="538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Glyphosate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resistance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weeds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includes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two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di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>erent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mechanisms:</w:t>
      </w:r>
      <w:r w:rsidRPr="003C383E">
        <w:rPr>
          <w:spacing w:val="31"/>
          <w:sz w:val="28"/>
          <w:szCs w:val="28"/>
        </w:rPr>
        <w:t xml:space="preserve"> </w:t>
      </w:r>
      <w:r w:rsidRPr="003C383E">
        <w:rPr>
          <w:sz w:val="28"/>
          <w:szCs w:val="28"/>
        </w:rPr>
        <w:t>(1)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outside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site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action,</w:t>
      </w:r>
    </w:p>
    <w:p w:rsidR="00692675" w:rsidRPr="003C383E" w:rsidRDefault="000837F4">
      <w:pPr>
        <w:pStyle w:val="BodyText"/>
        <w:spacing w:before="25" w:line="276" w:lineRule="auto"/>
        <w:ind w:left="107" w:right="91" w:firstLine="6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called NTSR (non-target-site resistance), which plays an important role in the di</w:t>
      </w:r>
      <w:r w:rsidRPr="003C383E">
        <w:rPr>
          <w:rFonts w:asci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>erences between the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absorption,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translocation,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vacuole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sequestration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applied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resistant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(GR) and sensitive (GS) populations of the same species [</w:t>
      </w:r>
      <w:hyperlink w:anchor="_bookmark14" w:history="1">
        <w:r w:rsidRPr="003C383E">
          <w:rPr>
            <w:color w:val="0774B7"/>
            <w:w w:val="105"/>
            <w:sz w:val="28"/>
            <w:szCs w:val="28"/>
          </w:rPr>
          <w:t>10</w:t>
        </w:r>
      </w:hyperlink>
      <w:r w:rsidRPr="003C383E">
        <w:rPr>
          <w:w w:val="105"/>
          <w:sz w:val="28"/>
          <w:szCs w:val="28"/>
        </w:rPr>
        <w:t>,</w:t>
      </w:r>
      <w:hyperlink w:anchor="_bookmark29" w:history="1">
        <w:r w:rsidRPr="003C383E">
          <w:rPr>
            <w:color w:val="0774B7"/>
            <w:w w:val="105"/>
            <w:sz w:val="28"/>
            <w:szCs w:val="28"/>
          </w:rPr>
          <w:t>26</w:t>
        </w:r>
      </w:hyperlink>
      <w:r w:rsidRPr="003C383E">
        <w:rPr>
          <w:w w:val="105"/>
          <w:sz w:val="28"/>
          <w:szCs w:val="28"/>
        </w:rPr>
        <w:t>,</w:t>
      </w:r>
      <w:hyperlink w:anchor="_bookmark30" w:history="1">
        <w:r w:rsidRPr="003C383E">
          <w:rPr>
            <w:color w:val="0774B7"/>
            <w:w w:val="105"/>
            <w:sz w:val="28"/>
            <w:szCs w:val="28"/>
          </w:rPr>
          <w:t>27</w:t>
        </w:r>
      </w:hyperlink>
      <w:r w:rsidRPr="003C383E">
        <w:rPr>
          <w:w w:val="105"/>
          <w:sz w:val="28"/>
          <w:szCs w:val="28"/>
        </w:rPr>
        <w:t xml:space="preserve">] and (2) </w:t>
      </w:r>
      <w:r w:rsidRPr="003C383E">
        <w:rPr>
          <w:w w:val="105"/>
          <w:sz w:val="28"/>
          <w:szCs w:val="28"/>
        </w:rPr>
        <w:lastRenderedPageBreak/>
        <w:t>involved in protein binding (EPSPS),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called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TSR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(target-site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resistance),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where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important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role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is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played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by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EPSPS,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where </w:t>
      </w:r>
      <w:r w:rsidRPr="003C383E">
        <w:rPr>
          <w:sz w:val="28"/>
          <w:szCs w:val="28"/>
        </w:rPr>
        <w:t>target-site alterations are due to target-site mutations [</w:t>
      </w:r>
      <w:hyperlink w:anchor="_bookmark14" w:history="1">
        <w:r w:rsidRPr="003C383E">
          <w:rPr>
            <w:color w:val="0774B7"/>
            <w:sz w:val="28"/>
            <w:szCs w:val="28"/>
          </w:rPr>
          <w:t>10</w:t>
        </w:r>
      </w:hyperlink>
      <w:r w:rsidRPr="003C383E">
        <w:rPr>
          <w:sz w:val="28"/>
          <w:szCs w:val="28"/>
        </w:rPr>
        <w:t>,</w:t>
      </w:r>
      <w:hyperlink w:anchor="_bookmark26" w:history="1">
        <w:r w:rsidRPr="003C383E">
          <w:rPr>
            <w:color w:val="0774B7"/>
            <w:sz w:val="28"/>
            <w:szCs w:val="28"/>
          </w:rPr>
          <w:t>23</w:t>
        </w:r>
      </w:hyperlink>
      <w:r w:rsidRPr="003C383E">
        <w:rPr>
          <w:sz w:val="28"/>
          <w:szCs w:val="28"/>
        </w:rPr>
        <w:t>] or target-site gene amplifications [</w:t>
      </w:r>
      <w:hyperlink w:anchor="_bookmark25" w:history="1">
        <w:r w:rsidRPr="003C383E">
          <w:rPr>
            <w:color w:val="0774B7"/>
            <w:sz w:val="28"/>
            <w:szCs w:val="28"/>
          </w:rPr>
          <w:t>22</w:t>
        </w:r>
      </w:hyperlink>
      <w:r w:rsidRPr="003C383E">
        <w:rPr>
          <w:sz w:val="28"/>
          <w:szCs w:val="28"/>
        </w:rPr>
        <w:t>,</w:t>
      </w:r>
      <w:hyperlink w:anchor="_bookmark31" w:history="1">
        <w:r w:rsidRPr="003C383E">
          <w:rPr>
            <w:color w:val="0774B7"/>
            <w:sz w:val="28"/>
            <w:szCs w:val="28"/>
          </w:rPr>
          <w:t>28</w:t>
        </w:r>
      </w:hyperlink>
      <w:r w:rsidRPr="003C383E">
        <w:rPr>
          <w:sz w:val="28"/>
          <w:szCs w:val="28"/>
        </w:rPr>
        <w:t xml:space="preserve">] </w:t>
      </w:r>
      <w:r w:rsidRPr="003C383E">
        <w:rPr>
          <w:w w:val="105"/>
          <w:sz w:val="28"/>
          <w:szCs w:val="28"/>
        </w:rPr>
        <w:t>in glyphosate-resistant populations.</w:t>
      </w:r>
    </w:p>
    <w:p w:rsidR="00692675" w:rsidRPr="003C383E" w:rsidRDefault="000837F4">
      <w:pPr>
        <w:pStyle w:val="BodyText"/>
        <w:spacing w:line="252" w:lineRule="exact"/>
        <w:ind w:left="538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The</w:t>
      </w:r>
      <w:r w:rsidRPr="003C383E">
        <w:rPr>
          <w:spacing w:val="19"/>
          <w:sz w:val="28"/>
          <w:szCs w:val="28"/>
        </w:rPr>
        <w:t xml:space="preserve"> </w:t>
      </w:r>
      <w:r w:rsidRPr="003C383E">
        <w:rPr>
          <w:sz w:val="28"/>
          <w:szCs w:val="28"/>
        </w:rPr>
        <w:t>objective</w:t>
      </w:r>
      <w:r w:rsidRPr="003C383E">
        <w:rPr>
          <w:spacing w:val="19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19"/>
          <w:sz w:val="28"/>
          <w:szCs w:val="28"/>
        </w:rPr>
        <w:t xml:space="preserve"> </w:t>
      </w:r>
      <w:r w:rsidRPr="003C383E">
        <w:rPr>
          <w:sz w:val="28"/>
          <w:szCs w:val="28"/>
        </w:rPr>
        <w:t>this</w:t>
      </w:r>
      <w:r w:rsidRPr="003C383E">
        <w:rPr>
          <w:spacing w:val="19"/>
          <w:sz w:val="28"/>
          <w:szCs w:val="28"/>
        </w:rPr>
        <w:t xml:space="preserve"> </w:t>
      </w:r>
      <w:r w:rsidRPr="003C383E">
        <w:rPr>
          <w:sz w:val="28"/>
          <w:szCs w:val="28"/>
        </w:rPr>
        <w:t>work</w:t>
      </w:r>
      <w:r w:rsidRPr="003C383E">
        <w:rPr>
          <w:spacing w:val="19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19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19"/>
          <w:sz w:val="28"/>
          <w:szCs w:val="28"/>
        </w:rPr>
        <w:t xml:space="preserve"> </w:t>
      </w:r>
      <w:r w:rsidRPr="003C383E">
        <w:rPr>
          <w:sz w:val="28"/>
          <w:szCs w:val="28"/>
        </w:rPr>
        <w:t>characterize</w:t>
      </w:r>
      <w:r w:rsidRPr="003C383E">
        <w:rPr>
          <w:spacing w:val="19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glyphosate-resistant</w:t>
      </w:r>
      <w:r w:rsidRPr="003C383E">
        <w:rPr>
          <w:spacing w:val="19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C.</w:t>
      </w:r>
      <w:r w:rsidRPr="003C383E">
        <w:rPr>
          <w:rFonts w:ascii="Palatino Linotype"/>
          <w:i/>
          <w:spacing w:val="13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19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southern</w:t>
      </w:r>
    </w:p>
    <w:p w:rsidR="00692675" w:rsidRPr="003C383E" w:rsidRDefault="000837F4">
      <w:pPr>
        <w:pStyle w:val="BodyText"/>
        <w:spacing w:before="20"/>
        <w:ind w:left="113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Brazil.</w:t>
      </w:r>
      <w:r w:rsidRPr="003C383E">
        <w:rPr>
          <w:spacing w:val="63"/>
          <w:w w:val="150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This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was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conducted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(1)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assess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resistance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levels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between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GS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population,</w:t>
      </w:r>
    </w:p>
    <w:p w:rsidR="00692675" w:rsidRPr="003C383E" w:rsidRDefault="000837F4">
      <w:pPr>
        <w:pStyle w:val="BodyText"/>
        <w:spacing w:before="36" w:line="276" w:lineRule="auto"/>
        <w:ind w:left="113" w:right="111" w:hanging="7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(2)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determine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NTSR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or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TSR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mechanisms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involved,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(3)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seek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alternatives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for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chemical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control of both populations.</w:t>
      </w:r>
    </w:p>
    <w:p w:rsidR="00692675" w:rsidRPr="003C383E" w:rsidRDefault="000837F4">
      <w:pPr>
        <w:pStyle w:val="Heading1"/>
        <w:numPr>
          <w:ilvl w:val="0"/>
          <w:numId w:val="2"/>
        </w:numPr>
        <w:tabs>
          <w:tab w:val="left" w:pos="331"/>
        </w:tabs>
        <w:spacing w:before="175"/>
        <w:ind w:left="331" w:hanging="218"/>
        <w:rPr>
          <w:sz w:val="28"/>
          <w:szCs w:val="28"/>
        </w:rPr>
      </w:pPr>
      <w:bookmarkStart w:id="1" w:name="Materials_and_Methods_"/>
      <w:bookmarkEnd w:id="1"/>
      <w:r w:rsidRPr="003C383E">
        <w:rPr>
          <w:sz w:val="28"/>
          <w:szCs w:val="28"/>
        </w:rPr>
        <w:t>Materials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-7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Methods</w:t>
      </w: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95"/>
        <w:ind w:left="480" w:hanging="367"/>
        <w:rPr>
          <w:rFonts w:ascii="Palatino Linotype"/>
          <w:i/>
          <w:sz w:val="28"/>
          <w:szCs w:val="28"/>
        </w:rPr>
      </w:pPr>
      <w:bookmarkStart w:id="2" w:name="Chemicals_"/>
      <w:bookmarkEnd w:id="2"/>
      <w:r w:rsidRPr="003C383E">
        <w:rPr>
          <w:rFonts w:ascii="Palatino Linotype"/>
          <w:i/>
          <w:spacing w:val="-2"/>
          <w:sz w:val="28"/>
          <w:szCs w:val="28"/>
        </w:rPr>
        <w:t>Chemicals</w:t>
      </w:r>
    </w:p>
    <w:p w:rsidR="00692675" w:rsidRPr="003C383E" w:rsidRDefault="000837F4">
      <w:pPr>
        <w:pStyle w:val="BodyText"/>
        <w:spacing w:before="120" w:line="244" w:lineRule="auto"/>
        <w:ind w:left="107" w:right="76" w:firstLine="431"/>
        <w:jc w:val="both"/>
        <w:rPr>
          <w:sz w:val="28"/>
          <w:szCs w:val="28"/>
        </w:rPr>
      </w:pP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 were sprayed with commercially formulated glyphosate.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Analytical grade (</w:t>
      </w:r>
      <w:r w:rsidRPr="003C383E">
        <w:rPr>
          <w:rFonts w:ascii="Tahoma" w:hAnsi="Tahoma"/>
          <w:sz w:val="28"/>
          <w:szCs w:val="28"/>
        </w:rPr>
        <w:t>&gt;</w:t>
      </w:r>
      <w:r w:rsidRPr="003C383E">
        <w:rPr>
          <w:sz w:val="28"/>
          <w:szCs w:val="28"/>
        </w:rPr>
        <w:t>99.5%)</w:t>
      </w:r>
      <w:r w:rsidRPr="003C383E">
        <w:rPr>
          <w:spacing w:val="-12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used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determine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e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ects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herbicide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on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biochemical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molecular aspects of the plants.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position w:val="7"/>
          <w:sz w:val="28"/>
          <w:szCs w:val="28"/>
        </w:rPr>
        <w:t>14</w:t>
      </w:r>
      <w:r w:rsidRPr="003C383E">
        <w:rPr>
          <w:sz w:val="28"/>
          <w:szCs w:val="28"/>
        </w:rPr>
        <w:t>C-glyphosate (glycine-2-</w:t>
      </w:r>
      <w:r w:rsidRPr="003C383E">
        <w:rPr>
          <w:position w:val="7"/>
          <w:sz w:val="28"/>
          <w:szCs w:val="28"/>
        </w:rPr>
        <w:t>14</w:t>
      </w:r>
      <w:r w:rsidRPr="003C383E">
        <w:rPr>
          <w:sz w:val="28"/>
          <w:szCs w:val="28"/>
        </w:rPr>
        <w:t>C), with a radiochemical purity of 95% and specific activity</w:t>
      </w:r>
      <w:r w:rsidRPr="003C383E">
        <w:rPr>
          <w:spacing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273.8</w:t>
      </w:r>
      <w:r w:rsidRPr="003C383E">
        <w:rPr>
          <w:spacing w:val="8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MBq</w:t>
      </w:r>
      <w:proofErr w:type="spellEnd"/>
      <w:r w:rsidRPr="003C383E">
        <w:rPr>
          <w:spacing w:val="7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mmol</w:t>
      </w:r>
      <w:proofErr w:type="spellEnd"/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z w:val="28"/>
          <w:szCs w:val="28"/>
        </w:rPr>
        <w:t>,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obtained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from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Institute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Isotopes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Co.,</w:t>
      </w:r>
      <w:r w:rsidRPr="003C383E">
        <w:rPr>
          <w:spacing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Ltd.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(Budapest,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Hungary).</w:t>
      </w: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207"/>
        <w:ind w:left="480" w:hanging="367"/>
        <w:rPr>
          <w:rFonts w:ascii="Palatino Linotype"/>
          <w:i/>
          <w:sz w:val="28"/>
          <w:szCs w:val="28"/>
        </w:rPr>
      </w:pPr>
      <w:bookmarkStart w:id="3" w:name="Plant_Materials_"/>
      <w:bookmarkEnd w:id="3"/>
      <w:r w:rsidRPr="003C383E">
        <w:rPr>
          <w:rFonts w:ascii="Palatino Linotype"/>
          <w:i/>
          <w:sz w:val="28"/>
          <w:szCs w:val="28"/>
        </w:rPr>
        <w:t>Plant</w:t>
      </w:r>
      <w:r w:rsidRPr="003C383E">
        <w:rPr>
          <w:rFonts w:ascii="Palatino Linotype"/>
          <w:i/>
          <w:spacing w:val="-6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2"/>
          <w:sz w:val="28"/>
          <w:szCs w:val="28"/>
        </w:rPr>
        <w:t>Materials</w:t>
      </w:r>
    </w:p>
    <w:p w:rsidR="00692675" w:rsidRPr="003C383E" w:rsidRDefault="000837F4">
      <w:pPr>
        <w:pStyle w:val="BodyText"/>
        <w:spacing w:before="120" w:line="244" w:lineRule="auto"/>
        <w:ind w:left="113" w:right="86" w:firstLine="425"/>
        <w:jc w:val="both"/>
        <w:rPr>
          <w:sz w:val="28"/>
          <w:szCs w:val="28"/>
        </w:rPr>
      </w:pP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seeds were collected from areas of soybean cultivation in Rio Grande do Sul,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Brazil,</w:t>
      </w:r>
      <w:r w:rsidRPr="003C383E">
        <w:rPr>
          <w:spacing w:val="27"/>
          <w:sz w:val="28"/>
          <w:szCs w:val="28"/>
        </w:rPr>
        <w:t xml:space="preserve"> </w:t>
      </w:r>
      <w:r w:rsidRPr="003C383E">
        <w:rPr>
          <w:sz w:val="28"/>
          <w:szCs w:val="28"/>
        </w:rPr>
        <w:t>where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control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this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weed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very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poor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after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application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at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rate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of 720 g ae ha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pacing w:val="40"/>
          <w:position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hyperlink w:anchor="_bookmark11" w:history="1">
        <w:r w:rsidRPr="003C383E">
          <w:rPr>
            <w:color w:val="0774B7"/>
            <w:sz w:val="28"/>
            <w:szCs w:val="28"/>
          </w:rPr>
          <w:t>7</w:t>
        </w:r>
      </w:hyperlink>
      <w:r w:rsidRPr="003C383E">
        <w:rPr>
          <w:sz w:val="28"/>
          <w:szCs w:val="28"/>
        </w:rPr>
        <w:t>].</w:t>
      </w:r>
    </w:p>
    <w:p w:rsidR="00692675" w:rsidRPr="003C383E" w:rsidRDefault="000837F4">
      <w:pPr>
        <w:pStyle w:val="BodyText"/>
        <w:spacing w:before="10" w:line="249" w:lineRule="auto"/>
        <w:ind w:left="113" w:right="107" w:firstLine="425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In 2017, seeds were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sown in trays (15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rFonts w:ascii="Segoe UI Symbol" w:hAnsi="Segoe UI Symbol"/>
          <w:sz w:val="28"/>
          <w:szCs w:val="28"/>
        </w:rPr>
        <w:t>×</w:t>
      </w:r>
      <w:r w:rsidRPr="003C383E">
        <w:rPr>
          <w:rFonts w:ascii="Segoe UI Symbol" w:hAnsi="Segoe UI Symbol"/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15 </w:t>
      </w:r>
      <w:r w:rsidRPr="003C383E">
        <w:rPr>
          <w:rFonts w:ascii="Segoe UI Symbol" w:hAnsi="Segoe UI Symbol"/>
          <w:sz w:val="28"/>
          <w:szCs w:val="28"/>
        </w:rPr>
        <w:t>×</w:t>
      </w:r>
      <w:r w:rsidRPr="003C383E">
        <w:rPr>
          <w:rFonts w:ascii="Segoe UI Symbol" w:hAnsi="Segoe UI Symbol"/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8 cm) with a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peat substrate that had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been moistened to field conditions, before being covered with parafilm.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 trays were taken to a growth chamber calibrated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z w:val="28"/>
          <w:szCs w:val="28"/>
        </w:rPr>
        <w:t>at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28</w:t>
      </w:r>
      <w:r w:rsidRPr="003C383E">
        <w:rPr>
          <w:rFonts w:ascii="Tahoma" w:hAnsi="Tahoma"/>
          <w:sz w:val="28"/>
          <w:szCs w:val="28"/>
        </w:rPr>
        <w:t>/</w:t>
      </w:r>
      <w:r w:rsidRPr="003C383E">
        <w:rPr>
          <w:sz w:val="28"/>
          <w:szCs w:val="28"/>
        </w:rPr>
        <w:t>18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z w:val="28"/>
          <w:szCs w:val="28"/>
        </w:rPr>
        <w:t>°C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day</w:t>
      </w:r>
      <w:r w:rsidRPr="003C383E">
        <w:rPr>
          <w:rFonts w:ascii="Tahoma" w:hAnsi="Tahoma"/>
          <w:sz w:val="28"/>
          <w:szCs w:val="28"/>
        </w:rPr>
        <w:t>/</w:t>
      </w:r>
      <w:r w:rsidRPr="003C383E">
        <w:rPr>
          <w:sz w:val="28"/>
          <w:szCs w:val="28"/>
        </w:rPr>
        <w:t>night,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16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z w:val="28"/>
          <w:szCs w:val="28"/>
        </w:rPr>
        <w:t>h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photoperiod,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at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light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z w:val="28"/>
          <w:szCs w:val="28"/>
        </w:rPr>
        <w:t>intensity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850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mol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2</w:t>
      </w:r>
      <w:r w:rsidRPr="003C383E">
        <w:rPr>
          <w:spacing w:val="24"/>
          <w:position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s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z w:val="28"/>
          <w:szCs w:val="28"/>
        </w:rPr>
        <w:t>,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pacing w:val="-5"/>
          <w:sz w:val="28"/>
          <w:szCs w:val="28"/>
        </w:rPr>
        <w:t>at</w:t>
      </w:r>
    </w:p>
    <w:p w:rsidR="00692675" w:rsidRPr="003C383E" w:rsidRDefault="00692675">
      <w:pPr>
        <w:pStyle w:val="BodyText"/>
        <w:spacing w:line="249" w:lineRule="auto"/>
        <w:jc w:val="both"/>
        <w:rPr>
          <w:sz w:val="28"/>
          <w:szCs w:val="28"/>
        </w:rPr>
        <w:sectPr w:rsidR="00692675" w:rsidRPr="003C383E">
          <w:headerReference w:type="even" r:id="rId13"/>
          <w:headerReference w:type="default" r:id="rId14"/>
          <w:headerReference w:type="first" r:id="rId15"/>
          <w:pgSz w:w="11910" w:h="16840"/>
          <w:pgMar w:top="1300" w:right="1417" w:bottom="280" w:left="1417" w:header="1108" w:footer="0" w:gutter="0"/>
          <w:pgNumType w:start="2"/>
          <w:cols w:space="720"/>
        </w:sectPr>
      </w:pPr>
    </w:p>
    <w:p w:rsidR="00692675" w:rsidRPr="003C383E" w:rsidRDefault="00692675">
      <w:pPr>
        <w:pStyle w:val="BodyText"/>
        <w:spacing w:before="224"/>
        <w:rPr>
          <w:sz w:val="28"/>
          <w:szCs w:val="28"/>
        </w:rPr>
      </w:pPr>
    </w:p>
    <w:p w:rsidR="00692675" w:rsidRPr="003C383E" w:rsidRDefault="000837F4">
      <w:pPr>
        <w:pStyle w:val="BodyText"/>
        <w:spacing w:line="271" w:lineRule="auto"/>
        <w:ind w:left="113" w:right="111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60% relative humidity.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 seedlings were transplanted into 3 L pots (5 plants per pot) containing a mixture of sand</w:t>
      </w:r>
      <w:r w:rsidRPr="003C383E">
        <w:rPr>
          <w:rFonts w:ascii="Tahoma"/>
          <w:sz w:val="28"/>
          <w:szCs w:val="28"/>
        </w:rPr>
        <w:t>/</w:t>
      </w:r>
      <w:r w:rsidRPr="003C383E">
        <w:rPr>
          <w:sz w:val="28"/>
          <w:szCs w:val="28"/>
        </w:rPr>
        <w:t>peat (1:1 v</w:t>
      </w:r>
      <w:r w:rsidRPr="003C383E">
        <w:rPr>
          <w:rFonts w:ascii="Tahoma"/>
          <w:sz w:val="28"/>
          <w:szCs w:val="28"/>
        </w:rPr>
        <w:t>/</w:t>
      </w:r>
      <w:r w:rsidRPr="003C383E">
        <w:rPr>
          <w:sz w:val="28"/>
          <w:szCs w:val="28"/>
        </w:rPr>
        <w:t>v), before placing them back into the growth chamber.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They were watered daily until the start of the glyphosate treatments [</w:t>
      </w:r>
      <w:hyperlink w:anchor="_bookmark15" w:history="1">
        <w:r w:rsidRPr="003C383E">
          <w:rPr>
            <w:color w:val="0774B7"/>
            <w:sz w:val="28"/>
            <w:szCs w:val="28"/>
          </w:rPr>
          <w:t>11</w:t>
        </w:r>
      </w:hyperlink>
      <w:r w:rsidRPr="003C383E">
        <w:rPr>
          <w:sz w:val="28"/>
          <w:szCs w:val="28"/>
        </w:rPr>
        <w:t>].</w:t>
      </w:r>
    </w:p>
    <w:p w:rsidR="00692675" w:rsidRPr="003C383E" w:rsidRDefault="000837F4">
      <w:pPr>
        <w:pStyle w:val="BodyText"/>
        <w:spacing w:before="5" w:line="254" w:lineRule="auto"/>
        <w:ind w:left="105" w:right="86" w:firstLine="433"/>
        <w:jc w:val="both"/>
        <w:rPr>
          <w:sz w:val="28"/>
          <w:szCs w:val="28"/>
        </w:rPr>
      </w:pPr>
      <w:r w:rsidRPr="003C383E">
        <w:rPr>
          <w:sz w:val="28"/>
          <w:szCs w:val="28"/>
        </w:rPr>
        <w:t xml:space="preserve">The first screening test was conducted on the GR populations to eliminate susceptible individuals </w:t>
      </w:r>
      <w:r w:rsidRPr="003C383E">
        <w:rPr>
          <w:w w:val="105"/>
          <w:sz w:val="28"/>
          <w:szCs w:val="28"/>
        </w:rPr>
        <w:t>from the seeds (population homogenization).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Twenty pots (5 plants</w:t>
      </w:r>
      <w:r w:rsidRPr="003C383E">
        <w:rPr>
          <w:rFonts w:ascii="Tahoma" w:hAnsi="Tahoma"/>
          <w:w w:val="105"/>
          <w:sz w:val="28"/>
          <w:szCs w:val="28"/>
        </w:rPr>
        <w:t>/</w:t>
      </w:r>
      <w:r w:rsidRPr="003C383E">
        <w:rPr>
          <w:w w:val="105"/>
          <w:sz w:val="28"/>
          <w:szCs w:val="28"/>
        </w:rPr>
        <w:t>pots), containing plants with 3–4 true leaves,</w:t>
      </w:r>
      <w:r w:rsidRPr="003C383E">
        <w:rPr>
          <w:spacing w:val="2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were treated with glyphosate at a rate of 720 g ae ha</w:t>
      </w:r>
      <w:r w:rsidRPr="003C383E">
        <w:rPr>
          <w:rFonts w:ascii="Segoe UI Symbol" w:hAnsi="Segoe UI Symbol"/>
          <w:w w:val="105"/>
          <w:position w:val="7"/>
          <w:sz w:val="28"/>
          <w:szCs w:val="28"/>
        </w:rPr>
        <w:t>−</w:t>
      </w:r>
      <w:r w:rsidRPr="003C383E">
        <w:rPr>
          <w:w w:val="105"/>
          <w:position w:val="7"/>
          <w:sz w:val="28"/>
          <w:szCs w:val="28"/>
        </w:rPr>
        <w:t>1</w:t>
      </w:r>
      <w:r w:rsidRPr="003C383E">
        <w:rPr>
          <w:spacing w:val="40"/>
          <w:w w:val="105"/>
          <w:position w:val="7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(Roundup Energy 45% w</w:t>
      </w:r>
      <w:r w:rsidRPr="003C383E">
        <w:rPr>
          <w:rFonts w:ascii="Tahoma" w:hAnsi="Tahoma"/>
          <w:w w:val="105"/>
          <w:sz w:val="28"/>
          <w:szCs w:val="28"/>
        </w:rPr>
        <w:t>/</w:t>
      </w:r>
      <w:r w:rsidRPr="003C383E">
        <w:rPr>
          <w:w w:val="105"/>
          <w:sz w:val="28"/>
          <w:szCs w:val="28"/>
        </w:rPr>
        <w:t>v, Monsanto, Madrid, Spain) using a laboratory chamber (SBS-060 De Vries Manufacturing, MN, Hollandale)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equipped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with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8002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flat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fan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nozzle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that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delivers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200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ha</w:t>
      </w:r>
      <w:r w:rsidRPr="003C383E">
        <w:rPr>
          <w:rFonts w:ascii="Segoe UI Symbol" w:hAnsi="Segoe UI Symbol"/>
          <w:w w:val="105"/>
          <w:position w:val="7"/>
          <w:sz w:val="28"/>
          <w:szCs w:val="28"/>
        </w:rPr>
        <w:t>−</w:t>
      </w:r>
      <w:r w:rsidRPr="003C383E">
        <w:rPr>
          <w:w w:val="105"/>
          <w:position w:val="7"/>
          <w:sz w:val="28"/>
          <w:szCs w:val="28"/>
        </w:rPr>
        <w:t>1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at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250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KPa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at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height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of </w:t>
      </w:r>
      <w:r w:rsidRPr="003C383E">
        <w:rPr>
          <w:spacing w:val="-2"/>
          <w:w w:val="105"/>
          <w:sz w:val="28"/>
          <w:szCs w:val="28"/>
        </w:rPr>
        <w:t>50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cm.</w:t>
      </w:r>
      <w:r w:rsidRPr="003C383E">
        <w:rPr>
          <w:spacing w:val="15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Surviving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individuals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(~80%)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were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grown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to maturity,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bulked,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and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allowed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to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produce seeds.</w:t>
      </w:r>
    </w:p>
    <w:p w:rsidR="00692675" w:rsidRPr="003C383E" w:rsidRDefault="000837F4">
      <w:pPr>
        <w:pStyle w:val="BodyText"/>
        <w:spacing w:before="25" w:line="249" w:lineRule="auto"/>
        <w:ind w:left="113" w:right="76" w:firstLine="425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A second screening test was conducted on the GR population to improve the resistance level, repeating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first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experiment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but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at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rate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1080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g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ae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ha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pacing w:val="17"/>
          <w:position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(field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doses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used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Spain). Finally,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surviving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(</w:t>
      </w:r>
      <w:r w:rsidRPr="003C383E">
        <w:rPr>
          <w:rFonts w:ascii="Tahoma" w:hAnsi="Tahoma"/>
          <w:sz w:val="28"/>
          <w:szCs w:val="28"/>
        </w:rPr>
        <w:t>&gt;</w:t>
      </w:r>
      <w:r w:rsidRPr="003C383E">
        <w:rPr>
          <w:sz w:val="28"/>
          <w:szCs w:val="28"/>
        </w:rPr>
        <w:t>90%)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were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grown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maturity,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bulked,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allowed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produce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seeds.</w:t>
      </w:r>
    </w:p>
    <w:p w:rsidR="00692675" w:rsidRPr="003C383E" w:rsidRDefault="000837F4">
      <w:pPr>
        <w:pStyle w:val="BodyText"/>
        <w:spacing w:before="1" w:line="270" w:lineRule="exact"/>
        <w:ind w:left="113" w:right="111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For comparison, seeds of a nontreated population (referred to as GS) were harvested in a nearby area that had never been treated with herbicides.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sz w:val="28"/>
          <w:szCs w:val="28"/>
        </w:rPr>
        <w:t>During the first screening test, the susceptible seeds were germinated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transplant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3</w:t>
      </w:r>
      <w:r w:rsidRPr="003C383E">
        <w:rPr>
          <w:rFonts w:ascii="Segoe UI Symbol" w:hAnsi="Segoe UI Symbol"/>
          <w:sz w:val="28"/>
          <w:szCs w:val="28"/>
        </w:rPr>
        <w:t>−</w:t>
      </w:r>
      <w:r w:rsidRPr="003C383E">
        <w:rPr>
          <w:sz w:val="28"/>
          <w:szCs w:val="28"/>
        </w:rPr>
        <w:t>4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leaves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were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treated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at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rate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550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g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ae ha</w:t>
      </w:r>
      <w:r w:rsidRPr="003C383E">
        <w:rPr>
          <w:spacing w:val="35"/>
          <w:sz w:val="28"/>
          <w:szCs w:val="28"/>
        </w:rPr>
        <w:t xml:space="preserve"> 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z w:val="28"/>
          <w:szCs w:val="28"/>
        </w:rPr>
        <w:t>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However,</w:t>
      </w:r>
      <w:r w:rsidRPr="003C383E">
        <w:rPr>
          <w:spacing w:val="35"/>
          <w:sz w:val="28"/>
          <w:szCs w:val="28"/>
        </w:rPr>
        <w:t xml:space="preserve"> </w:t>
      </w:r>
      <w:r w:rsidRPr="003C383E">
        <w:rPr>
          <w:sz w:val="28"/>
          <w:szCs w:val="28"/>
        </w:rPr>
        <w:t>two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weeks</w:t>
      </w:r>
      <w:r w:rsidRPr="003C383E">
        <w:rPr>
          <w:spacing w:val="35"/>
          <w:sz w:val="28"/>
          <w:szCs w:val="28"/>
        </w:rPr>
        <w:t xml:space="preserve"> </w:t>
      </w:r>
      <w:r w:rsidRPr="003C383E">
        <w:rPr>
          <w:sz w:val="28"/>
          <w:szCs w:val="28"/>
        </w:rPr>
        <w:t>after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treatment,</w:t>
      </w:r>
      <w:r w:rsidRPr="003C383E">
        <w:rPr>
          <w:spacing w:val="35"/>
          <w:sz w:val="28"/>
          <w:szCs w:val="28"/>
        </w:rPr>
        <w:t xml:space="preserve"> </w:t>
      </w:r>
      <w:r w:rsidRPr="003C383E">
        <w:rPr>
          <w:sz w:val="28"/>
          <w:szCs w:val="28"/>
        </w:rPr>
        <w:t>all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susceptible</w:t>
      </w:r>
      <w:r w:rsidRPr="003C383E">
        <w:rPr>
          <w:spacing w:val="35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died.</w:t>
      </w:r>
    </w:p>
    <w:p w:rsidR="00692675" w:rsidRPr="003C383E" w:rsidRDefault="000837F4">
      <w:pPr>
        <w:pStyle w:val="BodyText"/>
        <w:spacing w:before="27" w:line="256" w:lineRule="auto"/>
        <w:ind w:left="113" w:right="107" w:firstLine="425"/>
        <w:jc w:val="both"/>
        <w:rPr>
          <w:sz w:val="28"/>
          <w:szCs w:val="28"/>
        </w:rPr>
      </w:pPr>
      <w:r w:rsidRPr="003C383E">
        <w:rPr>
          <w:sz w:val="28"/>
          <w:szCs w:val="28"/>
        </w:rPr>
        <w:t xml:space="preserve">In the tests conducted during 2019, GR and GS populations with a germination percentage higher than 80% were used to confirm the resistance of </w:t>
      </w:r>
      <w:r w:rsidRPr="003C383E">
        <w:rPr>
          <w:rFonts w:asci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to glyphosate.</w:t>
      </w: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75"/>
        <w:ind w:left="480" w:hanging="367"/>
        <w:rPr>
          <w:rFonts w:ascii="Palatino Linotype" w:hAnsi="Palatino Linotype"/>
          <w:i/>
          <w:sz w:val="28"/>
          <w:szCs w:val="28"/>
        </w:rPr>
      </w:pPr>
      <w:r w:rsidRPr="003C383E">
        <w:rPr>
          <w:rFonts w:ascii="Palatino Linotype" w:hAnsi="Palatino Linotype"/>
          <w:i/>
          <w:sz w:val="28"/>
          <w:szCs w:val="28"/>
        </w:rPr>
        <w:t>Dose–Response</w:t>
      </w:r>
      <w:r w:rsidRPr="003C383E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Assay</w:t>
      </w:r>
      <w:r w:rsidRPr="003C383E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with</w:t>
      </w:r>
      <w:r w:rsidRPr="003C383E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pacing w:val="-2"/>
          <w:sz w:val="28"/>
          <w:szCs w:val="28"/>
        </w:rPr>
        <w:t>Glyphosate</w:t>
      </w:r>
    </w:p>
    <w:p w:rsidR="00692675" w:rsidRPr="003C383E" w:rsidRDefault="000837F4">
      <w:pPr>
        <w:pStyle w:val="BodyText"/>
        <w:spacing w:before="113" w:line="270" w:lineRule="exact"/>
        <w:ind w:left="105" w:right="110" w:firstLine="433"/>
        <w:jc w:val="both"/>
        <w:rPr>
          <w:sz w:val="28"/>
          <w:szCs w:val="28"/>
        </w:rPr>
      </w:pPr>
      <w:r w:rsidRPr="003C383E">
        <w:rPr>
          <w:sz w:val="28"/>
          <w:szCs w:val="28"/>
        </w:rPr>
        <w:t xml:space="preserve">GR and GS 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populations were sprayed with the following increasing doses of glyphosate:</w:t>
      </w:r>
      <w:r w:rsidRPr="003C383E">
        <w:rPr>
          <w:spacing w:val="17"/>
          <w:sz w:val="28"/>
          <w:szCs w:val="28"/>
        </w:rPr>
        <w:t xml:space="preserve"> </w:t>
      </w:r>
      <w:r w:rsidRPr="003C383E">
        <w:rPr>
          <w:sz w:val="28"/>
          <w:szCs w:val="28"/>
        </w:rPr>
        <w:t>0, 31.25,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62.5,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125,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250, 500,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1000,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1500, and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2000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g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ae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ha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pacing w:val="19"/>
          <w:position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(10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replicates per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dose)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the treatment chamber.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Four weeks after treatment (WAT), the survival (plants were considered dead if they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showed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no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active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growth)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assessed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shoots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aerial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part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(dried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at 60 </w:t>
      </w:r>
      <w:r w:rsidRPr="003C383E">
        <w:rPr>
          <w:rFonts w:ascii="Segoe UI Symbol" w:hAnsi="Segoe UI Symbol"/>
          <w:position w:val="7"/>
          <w:sz w:val="28"/>
          <w:szCs w:val="28"/>
        </w:rPr>
        <w:t>◦</w:t>
      </w:r>
      <w:r w:rsidRPr="003C383E">
        <w:rPr>
          <w:sz w:val="28"/>
          <w:szCs w:val="28"/>
        </w:rPr>
        <w:t>C for 4 days) were harvested and weighed.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Data are expressed as percentages.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 experiment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repeated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twice,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once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during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spring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once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during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fall.</w:t>
      </w: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202"/>
        <w:ind w:left="480" w:hanging="367"/>
        <w:rPr>
          <w:rFonts w:ascii="Palatino Linotype"/>
          <w:i/>
          <w:sz w:val="28"/>
          <w:szCs w:val="28"/>
        </w:rPr>
      </w:pPr>
      <w:r w:rsidRPr="003C383E">
        <w:rPr>
          <w:rFonts w:ascii="Palatino Linotype"/>
          <w:i/>
          <w:sz w:val="28"/>
          <w:szCs w:val="28"/>
        </w:rPr>
        <w:t>Shikimic</w:t>
      </w:r>
      <w:r w:rsidRPr="003C383E">
        <w:rPr>
          <w:rFonts w:ascii="Palatino Linotype"/>
          <w:i/>
          <w:spacing w:val="-9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Acid</w:t>
      </w:r>
      <w:r w:rsidRPr="003C383E">
        <w:rPr>
          <w:rFonts w:ascii="Palatino Linotype"/>
          <w:i/>
          <w:spacing w:val="-8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Accumulation</w:t>
      </w:r>
      <w:r w:rsidRPr="003C383E">
        <w:rPr>
          <w:rFonts w:ascii="Palatino Linotype"/>
          <w:i/>
          <w:spacing w:val="-9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4"/>
          <w:sz w:val="28"/>
          <w:szCs w:val="28"/>
        </w:rPr>
        <w:t>Assay</w:t>
      </w:r>
    </w:p>
    <w:p w:rsidR="00692675" w:rsidRPr="003C383E" w:rsidRDefault="000837F4">
      <w:pPr>
        <w:pStyle w:val="BodyText"/>
        <w:spacing w:before="113" w:line="270" w:lineRule="exact"/>
        <w:ind w:left="105" w:right="76" w:firstLine="432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The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shikimic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acid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accumulation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studied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following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methodology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described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by</w:t>
      </w:r>
      <w:r w:rsidRPr="003C383E">
        <w:rPr>
          <w:spacing w:val="28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Shaner</w:t>
      </w:r>
      <w:proofErr w:type="spellEnd"/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et al.</w:t>
      </w:r>
      <w:r w:rsidRPr="003C383E">
        <w:rPr>
          <w:spacing w:val="-7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hyperlink w:anchor="_bookmark32" w:history="1">
        <w:r w:rsidRPr="003C383E">
          <w:rPr>
            <w:color w:val="0774B7"/>
            <w:sz w:val="28"/>
            <w:szCs w:val="28"/>
          </w:rPr>
          <w:t>29</w:t>
        </w:r>
      </w:hyperlink>
      <w:r w:rsidRPr="003C383E">
        <w:rPr>
          <w:sz w:val="28"/>
          <w:szCs w:val="28"/>
        </w:rPr>
        <w:t>]</w:t>
      </w:r>
      <w:r w:rsidRPr="003C383E">
        <w:rPr>
          <w:spacing w:val="-6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some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modifications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which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will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be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detailed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below.</w:t>
      </w:r>
      <w:r w:rsidRPr="003C383E">
        <w:rPr>
          <w:spacing w:val="25"/>
          <w:sz w:val="28"/>
          <w:szCs w:val="28"/>
        </w:rPr>
        <w:t xml:space="preserve"> </w:t>
      </w:r>
      <w:r w:rsidRPr="003C383E">
        <w:rPr>
          <w:sz w:val="28"/>
          <w:szCs w:val="28"/>
        </w:rPr>
        <w:t>Young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leaf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tissue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samples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(50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mg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4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mm leaf discs) were taken and placed in Eppendorf tubes (2 mL) which contained 1 mL of monoammonium phosphate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(NH</w:t>
      </w:r>
      <w:r w:rsidRPr="003C383E">
        <w:rPr>
          <w:sz w:val="28"/>
          <w:szCs w:val="28"/>
          <w:vertAlign w:val="subscript"/>
        </w:rPr>
        <w:t>4</w:t>
      </w:r>
      <w:r w:rsidRPr="003C383E">
        <w:rPr>
          <w:sz w:val="28"/>
          <w:szCs w:val="28"/>
        </w:rPr>
        <w:t>H</w:t>
      </w:r>
      <w:r w:rsidRPr="003C383E">
        <w:rPr>
          <w:sz w:val="28"/>
          <w:szCs w:val="28"/>
          <w:vertAlign w:val="subscript"/>
        </w:rPr>
        <w:t>2</w:t>
      </w:r>
      <w:r w:rsidRPr="003C383E">
        <w:rPr>
          <w:sz w:val="28"/>
          <w:szCs w:val="28"/>
        </w:rPr>
        <w:t>PO</w:t>
      </w:r>
      <w:r w:rsidRPr="003C383E">
        <w:rPr>
          <w:sz w:val="28"/>
          <w:szCs w:val="28"/>
          <w:vertAlign w:val="subscript"/>
        </w:rPr>
        <w:t>4</w:t>
      </w:r>
      <w:r w:rsidRPr="003C383E">
        <w:rPr>
          <w:sz w:val="28"/>
          <w:szCs w:val="28"/>
        </w:rPr>
        <w:t xml:space="preserve"> 10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mM,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pH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4.4)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lastRenderedPageBreak/>
        <w:t>plus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solutions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at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di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erent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concentrations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(0,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100,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200, 400,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800,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1000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M).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samples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were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incubated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for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24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h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under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fluorescent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light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(150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M</w:t>
      </w:r>
      <w:r w:rsidRPr="003C383E">
        <w:rPr>
          <w:spacing w:val="-3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m</w:t>
      </w:r>
      <w:proofErr w:type="spellEnd"/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2</w:t>
      </w:r>
      <w:r w:rsidRPr="003C383E">
        <w:rPr>
          <w:spacing w:val="16"/>
          <w:position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s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z w:val="28"/>
          <w:szCs w:val="28"/>
        </w:rPr>
        <w:t>). After this time, the samples were frozen until their analysis.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 process followed incubating these frozen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samples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at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60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rFonts w:ascii="Segoe UI Symbol" w:hAnsi="Segoe UI Symbol"/>
          <w:position w:val="7"/>
          <w:sz w:val="28"/>
          <w:szCs w:val="28"/>
        </w:rPr>
        <w:t>◦</w:t>
      </w:r>
      <w:r w:rsidRPr="003C383E">
        <w:rPr>
          <w:sz w:val="28"/>
          <w:szCs w:val="28"/>
        </w:rPr>
        <w:t>C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for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30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min.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250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L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amount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hydrochloric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acid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(HCl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1.25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N)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added and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incubated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at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60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rFonts w:ascii="Segoe UI Symbol" w:hAnsi="Segoe UI Symbol"/>
          <w:position w:val="7"/>
          <w:sz w:val="28"/>
          <w:szCs w:val="28"/>
        </w:rPr>
        <w:t>◦</w:t>
      </w:r>
      <w:r w:rsidRPr="003C383E">
        <w:rPr>
          <w:sz w:val="28"/>
          <w:szCs w:val="28"/>
        </w:rPr>
        <w:t>C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for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15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min.</w:t>
      </w:r>
      <w:r w:rsidRPr="003C383E">
        <w:rPr>
          <w:spacing w:val="80"/>
          <w:sz w:val="28"/>
          <w:szCs w:val="28"/>
        </w:rPr>
        <w:t xml:space="preserve"> </w:t>
      </w:r>
      <w:r w:rsidRPr="003C383E">
        <w:rPr>
          <w:sz w:val="28"/>
          <w:szCs w:val="28"/>
        </w:rPr>
        <w:t>Aliquots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250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L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were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transferred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new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Eppendorf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tubes (1.5 mL) and 500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L of periodic acid (0.25% w</w:t>
      </w:r>
      <w:r w:rsidRPr="003C383E">
        <w:rPr>
          <w:rFonts w:ascii="Tahoma" w:hAnsi="Tahoma"/>
          <w:sz w:val="28"/>
          <w:szCs w:val="28"/>
        </w:rPr>
        <w:t>/</w:t>
      </w:r>
      <w:r w:rsidRPr="003C383E">
        <w:rPr>
          <w:sz w:val="28"/>
          <w:szCs w:val="28"/>
        </w:rPr>
        <w:t>v) and sodium metaperiodate (0.25 % w</w:t>
      </w:r>
      <w:r w:rsidRPr="003C383E">
        <w:rPr>
          <w:rFonts w:ascii="Tahoma" w:hAnsi="Tahoma"/>
          <w:sz w:val="28"/>
          <w:szCs w:val="28"/>
        </w:rPr>
        <w:t>/</w:t>
      </w:r>
      <w:r w:rsidRPr="003C383E">
        <w:rPr>
          <w:sz w:val="28"/>
          <w:szCs w:val="28"/>
        </w:rPr>
        <w:t>v) solution were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added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proportion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(1:1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(v</w:t>
      </w:r>
      <w:r w:rsidRPr="003C383E">
        <w:rPr>
          <w:rFonts w:ascii="Tahoma" w:hAnsi="Tahoma"/>
          <w:sz w:val="28"/>
          <w:szCs w:val="28"/>
        </w:rPr>
        <w:t>/</w:t>
      </w:r>
      <w:r w:rsidRPr="003C383E">
        <w:rPr>
          <w:sz w:val="28"/>
          <w:szCs w:val="28"/>
        </w:rPr>
        <w:t>v)).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samples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were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incubated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at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25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rFonts w:ascii="Segoe UI Symbol" w:hAnsi="Segoe UI Symbol"/>
          <w:position w:val="7"/>
          <w:sz w:val="28"/>
          <w:szCs w:val="28"/>
        </w:rPr>
        <w:t>◦</w:t>
      </w:r>
      <w:r w:rsidRPr="003C383E">
        <w:rPr>
          <w:sz w:val="28"/>
          <w:szCs w:val="28"/>
        </w:rPr>
        <w:t>C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for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90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min.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Next,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sz w:val="28"/>
          <w:szCs w:val="28"/>
        </w:rPr>
        <w:t>500</w:t>
      </w:r>
      <w:r w:rsidRPr="003C383E">
        <w:rPr>
          <w:spacing w:val="14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L of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mix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sodium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hydroxide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(NaOH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0.6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N)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sodium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sulfite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(Na</w:t>
      </w:r>
      <w:r w:rsidRPr="003C383E">
        <w:rPr>
          <w:sz w:val="28"/>
          <w:szCs w:val="28"/>
          <w:vertAlign w:val="subscript"/>
        </w:rPr>
        <w:t>2</w:t>
      </w:r>
      <w:r w:rsidRPr="003C383E">
        <w:rPr>
          <w:sz w:val="28"/>
          <w:szCs w:val="28"/>
        </w:rPr>
        <w:t>SO</w:t>
      </w:r>
      <w:r w:rsidRPr="003C383E">
        <w:rPr>
          <w:sz w:val="28"/>
          <w:szCs w:val="28"/>
          <w:vertAlign w:val="subscript"/>
        </w:rPr>
        <w:t>3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0.22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N)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1:1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ratio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was added and mixed.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Sample absorbance was measured using a spectrophotometer (model DU-640, Beckman Instruments Inc., Fullerton, USA) at 380 nm.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The experiment had a completely randomized design, using three tissue samples from each GR and GS 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population per glyphosate concentration.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 absorbance results were expressed as micrograms shikimate per milliliter HCL solution (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g</w:t>
      </w:r>
      <w:r w:rsidRPr="003C383E">
        <w:rPr>
          <w:rFonts w:ascii="Tahoma" w:hAnsi="Tahoma"/>
          <w:sz w:val="28"/>
          <w:szCs w:val="28"/>
        </w:rPr>
        <w:t>/</w:t>
      </w:r>
      <w:r w:rsidRPr="003C383E">
        <w:rPr>
          <w:sz w:val="28"/>
          <w:szCs w:val="28"/>
        </w:rPr>
        <w:t>mL) using a calibration curve with known concentrations of shikimate.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 experiment was repeated twice.</w:t>
      </w: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204"/>
        <w:ind w:left="480" w:hanging="367"/>
        <w:rPr>
          <w:rFonts w:ascii="Palatino Linotype"/>
          <w:i/>
          <w:sz w:val="28"/>
          <w:szCs w:val="28"/>
        </w:rPr>
      </w:pPr>
      <w:r w:rsidRPr="003C383E">
        <w:rPr>
          <w:rFonts w:ascii="Palatino Linotype"/>
          <w:i/>
          <w:sz w:val="28"/>
          <w:szCs w:val="28"/>
        </w:rPr>
        <w:t>Absorption</w:t>
      </w:r>
      <w:r w:rsidRPr="003C383E">
        <w:rPr>
          <w:rFonts w:ascii="Palatino Linotype"/>
          <w:i/>
          <w:spacing w:val="-8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and</w:t>
      </w:r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2"/>
          <w:sz w:val="28"/>
          <w:szCs w:val="28"/>
        </w:rPr>
        <w:t>Translocation</w:t>
      </w:r>
    </w:p>
    <w:p w:rsidR="00692675" w:rsidRPr="003C383E" w:rsidRDefault="000837F4">
      <w:pPr>
        <w:pStyle w:val="BodyText"/>
        <w:spacing w:before="128" w:line="228" w:lineRule="auto"/>
        <w:ind w:left="107" w:right="111" w:firstLine="431"/>
        <w:jc w:val="both"/>
        <w:rPr>
          <w:sz w:val="28"/>
          <w:szCs w:val="28"/>
        </w:rPr>
      </w:pPr>
      <w:r w:rsidRPr="003C383E">
        <w:rPr>
          <w:position w:val="7"/>
          <w:sz w:val="28"/>
          <w:szCs w:val="28"/>
        </w:rPr>
        <w:t>14</w:t>
      </w:r>
      <w:r w:rsidRPr="003C383E">
        <w:rPr>
          <w:sz w:val="28"/>
          <w:szCs w:val="28"/>
        </w:rPr>
        <w:t xml:space="preserve">C-glyphosate </w:t>
      </w:r>
      <w:r w:rsidRPr="003C383E">
        <w:rPr>
          <w:rFonts w:ascii="Tahoma" w:hAnsi="Tahoma"/>
          <w:sz w:val="28"/>
          <w:szCs w:val="28"/>
        </w:rPr>
        <w:t xml:space="preserve">+ </w:t>
      </w:r>
      <w:r w:rsidRPr="003C383E">
        <w:rPr>
          <w:sz w:val="28"/>
          <w:szCs w:val="28"/>
        </w:rPr>
        <w:t xml:space="preserve">commercial glyphosate solution was applied to GR and GS 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plants.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final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concentration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corresponded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360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g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ae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ha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pacing w:val="13"/>
          <w:position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200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L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ha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z w:val="28"/>
          <w:szCs w:val="28"/>
        </w:rPr>
        <w:t>,</w:t>
      </w:r>
      <w:r w:rsidRPr="003C383E">
        <w:rPr>
          <w:spacing w:val="-6"/>
          <w:sz w:val="28"/>
          <w:szCs w:val="28"/>
        </w:rPr>
        <w:t xml:space="preserve"> </w:t>
      </w:r>
      <w:r w:rsidRPr="003C383E">
        <w:rPr>
          <w:sz w:val="28"/>
          <w:szCs w:val="28"/>
        </w:rPr>
        <w:t>which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contained a</w:t>
      </w:r>
      <w:r w:rsidRPr="003C383E">
        <w:rPr>
          <w:spacing w:val="31"/>
          <w:sz w:val="28"/>
          <w:szCs w:val="28"/>
        </w:rPr>
        <w:t xml:space="preserve"> </w:t>
      </w:r>
      <w:r w:rsidRPr="003C383E">
        <w:rPr>
          <w:sz w:val="28"/>
          <w:szCs w:val="28"/>
        </w:rPr>
        <w:t>specific</w:t>
      </w:r>
      <w:r w:rsidRPr="003C383E">
        <w:rPr>
          <w:spacing w:val="31"/>
          <w:sz w:val="28"/>
          <w:szCs w:val="28"/>
        </w:rPr>
        <w:t xml:space="preserve"> </w:t>
      </w:r>
      <w:r w:rsidRPr="003C383E">
        <w:rPr>
          <w:sz w:val="28"/>
          <w:szCs w:val="28"/>
        </w:rPr>
        <w:t>activity</w:t>
      </w:r>
      <w:r w:rsidRPr="003C383E">
        <w:rPr>
          <w:spacing w:val="31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31"/>
          <w:sz w:val="28"/>
          <w:szCs w:val="28"/>
        </w:rPr>
        <w:t xml:space="preserve"> </w:t>
      </w:r>
      <w:r w:rsidRPr="003C383E">
        <w:rPr>
          <w:sz w:val="28"/>
          <w:szCs w:val="28"/>
        </w:rPr>
        <w:t>50000</w:t>
      </w:r>
      <w:r w:rsidRPr="003C383E">
        <w:rPr>
          <w:spacing w:val="31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dpm</w:t>
      </w:r>
      <w:proofErr w:type="spellEnd"/>
      <w:r w:rsidRPr="003C383E">
        <w:rPr>
          <w:spacing w:val="31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L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pacing w:val="54"/>
          <w:position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(equivalent</w:t>
      </w:r>
      <w:r w:rsidRPr="003C383E">
        <w:rPr>
          <w:spacing w:val="31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31"/>
          <w:sz w:val="28"/>
          <w:szCs w:val="28"/>
        </w:rPr>
        <w:t xml:space="preserve"> </w:t>
      </w:r>
      <w:r w:rsidRPr="003C383E">
        <w:rPr>
          <w:sz w:val="28"/>
          <w:szCs w:val="28"/>
        </w:rPr>
        <w:t>0.834</w:t>
      </w:r>
      <w:r w:rsidRPr="003C383E">
        <w:rPr>
          <w:spacing w:val="31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kBq</w:t>
      </w:r>
      <w:proofErr w:type="spellEnd"/>
      <w:r w:rsidRPr="003C383E">
        <w:rPr>
          <w:spacing w:val="31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L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z w:val="28"/>
          <w:szCs w:val="28"/>
        </w:rPr>
        <w:t>).</w:t>
      </w:r>
      <w:r w:rsidRPr="003C383E">
        <w:rPr>
          <w:spacing w:val="72"/>
          <w:w w:val="150"/>
          <w:sz w:val="28"/>
          <w:szCs w:val="28"/>
        </w:rPr>
        <w:t xml:space="preserve"> </w:t>
      </w:r>
      <w:r w:rsidRPr="003C383E">
        <w:rPr>
          <w:sz w:val="28"/>
          <w:szCs w:val="28"/>
        </w:rPr>
        <w:t>Five</w:t>
      </w:r>
      <w:r w:rsidRPr="003C383E">
        <w:rPr>
          <w:spacing w:val="31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</w:t>
      </w:r>
      <w:r w:rsidRPr="003C383E">
        <w:rPr>
          <w:spacing w:val="31"/>
          <w:sz w:val="28"/>
          <w:szCs w:val="28"/>
        </w:rPr>
        <w:t xml:space="preserve"> </w:t>
      </w:r>
      <w:r w:rsidRPr="003C383E">
        <w:rPr>
          <w:sz w:val="28"/>
          <w:szCs w:val="28"/>
        </w:rPr>
        <w:t>per</w:t>
      </w:r>
      <w:r w:rsidRPr="003C383E">
        <w:rPr>
          <w:spacing w:val="31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population</w:t>
      </w:r>
    </w:p>
    <w:p w:rsidR="00692675" w:rsidRPr="003C383E" w:rsidRDefault="00692675">
      <w:pPr>
        <w:pStyle w:val="BodyText"/>
        <w:spacing w:line="228" w:lineRule="auto"/>
        <w:jc w:val="both"/>
        <w:rPr>
          <w:sz w:val="28"/>
          <w:szCs w:val="28"/>
        </w:rPr>
        <w:sectPr w:rsidR="00692675" w:rsidRPr="003C383E">
          <w:pgSz w:w="11910" w:h="16840"/>
          <w:pgMar w:top="1300" w:right="1417" w:bottom="280" w:left="1417" w:header="1108" w:footer="0" w:gutter="0"/>
          <w:cols w:space="720"/>
        </w:sectPr>
      </w:pPr>
    </w:p>
    <w:p w:rsidR="00692675" w:rsidRPr="003C383E" w:rsidRDefault="00692675">
      <w:pPr>
        <w:pStyle w:val="BodyText"/>
        <w:spacing w:before="198"/>
        <w:rPr>
          <w:sz w:val="28"/>
          <w:szCs w:val="28"/>
        </w:rPr>
      </w:pPr>
    </w:p>
    <w:p w:rsidR="00692675" w:rsidRPr="003C383E" w:rsidRDefault="000837F4">
      <w:pPr>
        <w:pStyle w:val="BodyText"/>
        <w:spacing w:line="270" w:lineRule="exact"/>
        <w:ind w:left="105" w:right="86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were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treated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with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one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drop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(1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w w:val="105"/>
          <w:sz w:val="28"/>
          <w:szCs w:val="28"/>
        </w:rPr>
        <w:t>µ</w:t>
      </w:r>
      <w:r w:rsidRPr="003C383E">
        <w:rPr>
          <w:w w:val="105"/>
          <w:sz w:val="28"/>
          <w:szCs w:val="28"/>
        </w:rPr>
        <w:t>L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</w:t>
      </w:r>
      <w:r w:rsidRPr="003C383E">
        <w:rPr>
          <w:rFonts w:ascii="Segoe UI Symbol" w:hAnsi="Segoe UI Symbol"/>
          <w:w w:val="105"/>
          <w:position w:val="7"/>
          <w:sz w:val="28"/>
          <w:szCs w:val="28"/>
        </w:rPr>
        <w:t>−</w:t>
      </w:r>
      <w:r w:rsidRPr="003C383E">
        <w:rPr>
          <w:w w:val="105"/>
          <w:position w:val="7"/>
          <w:sz w:val="28"/>
          <w:szCs w:val="28"/>
        </w:rPr>
        <w:t>1</w:t>
      </w:r>
      <w:r w:rsidRPr="003C383E">
        <w:rPr>
          <w:w w:val="105"/>
          <w:sz w:val="28"/>
          <w:szCs w:val="28"/>
        </w:rPr>
        <w:t>)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solution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on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adaxial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surface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first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or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second leaf.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After treatment, the plants were maintained in the growth chamber at the growing conditions described in the plant material section.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The </w:t>
      </w:r>
      <w:proofErr w:type="spellStart"/>
      <w:r w:rsidRPr="003C383E">
        <w:rPr>
          <w:w w:val="105"/>
          <w:sz w:val="28"/>
          <w:szCs w:val="28"/>
        </w:rPr>
        <w:t>nonabsorbed</w:t>
      </w:r>
      <w:proofErr w:type="spellEnd"/>
      <w:r w:rsidRPr="003C383E">
        <w:rPr>
          <w:w w:val="105"/>
          <w:sz w:val="28"/>
          <w:szCs w:val="28"/>
        </w:rPr>
        <w:t xml:space="preserve"> </w:t>
      </w:r>
      <w:r w:rsidRPr="003C383E">
        <w:rPr>
          <w:w w:val="105"/>
          <w:position w:val="7"/>
          <w:sz w:val="28"/>
          <w:szCs w:val="28"/>
        </w:rPr>
        <w:t>14</w:t>
      </w:r>
      <w:r w:rsidRPr="003C383E">
        <w:rPr>
          <w:w w:val="105"/>
          <w:sz w:val="28"/>
          <w:szCs w:val="28"/>
        </w:rPr>
        <w:t>C-glyphosate was removed from the treated leaves (at 12, 24, 48, 72, and 96 hours after treatment (HAT)) by washing them three times separately with 1 mL of a water–acetone solution (1:1 v</w:t>
      </w:r>
      <w:r w:rsidRPr="003C383E">
        <w:rPr>
          <w:rFonts w:ascii="Tahoma" w:hAnsi="Tahoma"/>
          <w:w w:val="105"/>
          <w:sz w:val="28"/>
          <w:szCs w:val="28"/>
        </w:rPr>
        <w:t>/</w:t>
      </w:r>
      <w:r w:rsidRPr="003C383E">
        <w:rPr>
          <w:w w:val="105"/>
          <w:sz w:val="28"/>
          <w:szCs w:val="28"/>
        </w:rPr>
        <w:t>v) each time.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 washing solution was mixed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with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2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mL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scintillation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liquid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(Ultima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Gold,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Perkin-Elmer,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BV</w:t>
      </w:r>
      <w:r w:rsidRPr="003C383E">
        <w:rPr>
          <w:spacing w:val="-8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BioScience</w:t>
      </w:r>
      <w:proofErr w:type="spellEnd"/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Packard,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MA,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USA) and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analyzed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by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liquid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scintillation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spectrometry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(LSS)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using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scintillation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counter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model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(LS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6500, Beckman Coulter Inc., Fullerton, CA, USA) with reading time of 10 min per sample.</w:t>
      </w:r>
      <w:r w:rsidRPr="003C383E">
        <w:rPr>
          <w:spacing w:val="3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After washing, </w:t>
      </w:r>
      <w:r w:rsidRPr="003C383E">
        <w:rPr>
          <w:sz w:val="28"/>
          <w:szCs w:val="28"/>
        </w:rPr>
        <w:t xml:space="preserve">whole plants were removed from the pot and sectioned into treated leaves, the remainder of the shoot,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roots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(this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section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was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carefully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washed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with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distilled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water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excess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moisture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removed </w:t>
      </w:r>
      <w:r w:rsidRPr="003C383E">
        <w:rPr>
          <w:sz w:val="28"/>
          <w:szCs w:val="28"/>
        </w:rPr>
        <w:t>with paper towel).</w:t>
      </w:r>
      <w:r w:rsidRPr="003C383E">
        <w:rPr>
          <w:spacing w:val="37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The samples were stored in cellulose cones (Perkin-Elmer, BV </w:t>
      </w:r>
      <w:proofErr w:type="spellStart"/>
      <w:r w:rsidRPr="003C383E">
        <w:rPr>
          <w:sz w:val="28"/>
          <w:szCs w:val="28"/>
        </w:rPr>
        <w:t>BioScience</w:t>
      </w:r>
      <w:proofErr w:type="spellEnd"/>
      <w:r w:rsidRPr="003C383E">
        <w:rPr>
          <w:sz w:val="28"/>
          <w:szCs w:val="28"/>
        </w:rPr>
        <w:t xml:space="preserve"> Packard, </w:t>
      </w:r>
      <w:r w:rsidRPr="003C383E">
        <w:rPr>
          <w:w w:val="105"/>
          <w:sz w:val="28"/>
          <w:szCs w:val="28"/>
        </w:rPr>
        <w:t>MA,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USA),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dried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oven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at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60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rFonts w:ascii="Segoe UI Symbol" w:hAnsi="Segoe UI Symbol"/>
          <w:w w:val="105"/>
          <w:position w:val="7"/>
          <w:sz w:val="28"/>
          <w:szCs w:val="28"/>
        </w:rPr>
        <w:t>◦</w:t>
      </w:r>
      <w:r w:rsidRPr="003C383E">
        <w:rPr>
          <w:w w:val="105"/>
          <w:sz w:val="28"/>
          <w:szCs w:val="28"/>
        </w:rPr>
        <w:t>C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for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96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h,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combusted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biological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oxidizer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(Packard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Tri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Carb 307, Packard Instrument Co., Downers Grove, IL, USA). The CO</w:t>
      </w:r>
      <w:r w:rsidRPr="003C383E">
        <w:rPr>
          <w:w w:val="105"/>
          <w:sz w:val="28"/>
          <w:szCs w:val="28"/>
          <w:vertAlign w:val="subscript"/>
        </w:rPr>
        <w:t>2</w:t>
      </w:r>
      <w:r w:rsidRPr="003C383E">
        <w:rPr>
          <w:w w:val="105"/>
          <w:sz w:val="28"/>
          <w:szCs w:val="28"/>
        </w:rPr>
        <w:t xml:space="preserve"> released from the combustion was captured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18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mL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mix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Carbo-Sorb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9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Permafluor</w:t>
      </w:r>
      <w:proofErr w:type="spellEnd"/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(1:1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(v</w:t>
      </w:r>
      <w:r w:rsidRPr="003C383E">
        <w:rPr>
          <w:rFonts w:ascii="Tahoma" w:hAnsi="Tahoma"/>
          <w:w w:val="105"/>
          <w:sz w:val="28"/>
          <w:szCs w:val="28"/>
        </w:rPr>
        <w:t>/</w:t>
      </w:r>
      <w:r w:rsidRPr="003C383E">
        <w:rPr>
          <w:w w:val="105"/>
          <w:sz w:val="28"/>
          <w:szCs w:val="28"/>
        </w:rPr>
        <w:t>v))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(Perkin-Elmer,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BV</w:t>
      </w:r>
      <w:r w:rsidRPr="003C383E">
        <w:rPr>
          <w:spacing w:val="-9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BioScience</w:t>
      </w:r>
      <w:proofErr w:type="spellEnd"/>
      <w:r w:rsidRPr="003C383E">
        <w:rPr>
          <w:w w:val="105"/>
          <w:sz w:val="28"/>
          <w:szCs w:val="28"/>
        </w:rPr>
        <w:t xml:space="preserve"> Packard, MA, USA). The radioactivity of each individual sample was quantified by LSS over 10 min </w:t>
      </w:r>
      <w:r w:rsidRPr="003C383E">
        <w:rPr>
          <w:sz w:val="28"/>
          <w:szCs w:val="28"/>
        </w:rPr>
        <w:t>per sample.</w:t>
      </w:r>
      <w:r w:rsidRPr="003C383E">
        <w:rPr>
          <w:spacing w:val="37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The percentages of </w:t>
      </w:r>
      <w:r w:rsidRPr="003C383E">
        <w:rPr>
          <w:position w:val="7"/>
          <w:sz w:val="28"/>
          <w:szCs w:val="28"/>
        </w:rPr>
        <w:t>14</w:t>
      </w:r>
      <w:r w:rsidRPr="003C383E">
        <w:rPr>
          <w:sz w:val="28"/>
          <w:szCs w:val="28"/>
        </w:rPr>
        <w:t xml:space="preserve">C-glyphosate recovered, absorbed, and translocated were calculated </w:t>
      </w:r>
      <w:r w:rsidRPr="003C383E">
        <w:rPr>
          <w:w w:val="105"/>
          <w:sz w:val="28"/>
          <w:szCs w:val="28"/>
        </w:rPr>
        <w:t xml:space="preserve">using the radioactive values in </w:t>
      </w:r>
      <w:proofErr w:type="spellStart"/>
      <w:r w:rsidRPr="003C383E">
        <w:rPr>
          <w:w w:val="105"/>
          <w:sz w:val="28"/>
          <w:szCs w:val="28"/>
        </w:rPr>
        <w:t>dpm</w:t>
      </w:r>
      <w:proofErr w:type="spellEnd"/>
      <w:r w:rsidRPr="003C383E">
        <w:rPr>
          <w:w w:val="105"/>
          <w:sz w:val="28"/>
          <w:szCs w:val="28"/>
        </w:rPr>
        <w:t>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 equipment e</w:t>
      </w:r>
      <w:r w:rsidRPr="003C383E">
        <w:rPr>
          <w:rFonts w:ascii="Tahoma" w:hAnsi="Tahoma"/>
          <w:w w:val="105"/>
          <w:sz w:val="28"/>
          <w:szCs w:val="28"/>
        </w:rPr>
        <w:t>ffi</w:t>
      </w:r>
      <w:r w:rsidRPr="003C383E">
        <w:rPr>
          <w:w w:val="105"/>
          <w:sz w:val="28"/>
          <w:szCs w:val="28"/>
        </w:rPr>
        <w:t>ciency correction factor was calculated to be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90%.</w:t>
      </w:r>
      <w:r w:rsidRPr="003C383E">
        <w:rPr>
          <w:spacing w:val="2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visualize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translocation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position w:val="7"/>
          <w:sz w:val="28"/>
          <w:szCs w:val="28"/>
        </w:rPr>
        <w:t>14</w:t>
      </w:r>
      <w:r w:rsidRPr="003C383E">
        <w:rPr>
          <w:w w:val="105"/>
          <w:sz w:val="28"/>
          <w:szCs w:val="28"/>
        </w:rPr>
        <w:t>C-glyphosate, three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plants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were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treated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under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same conditions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as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previous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assay.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At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96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HAT,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plants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were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washed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individually,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fixed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on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filter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paper, </w:t>
      </w:r>
      <w:r w:rsidRPr="003C383E">
        <w:rPr>
          <w:sz w:val="28"/>
          <w:szCs w:val="28"/>
        </w:rPr>
        <w:t>and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dried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at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25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rFonts w:ascii="Segoe UI Symbol" w:hAnsi="Segoe UI Symbol"/>
          <w:position w:val="7"/>
          <w:sz w:val="28"/>
          <w:szCs w:val="28"/>
        </w:rPr>
        <w:t>◦</w:t>
      </w:r>
      <w:r w:rsidRPr="003C383E">
        <w:rPr>
          <w:sz w:val="28"/>
          <w:szCs w:val="28"/>
        </w:rPr>
        <w:t>C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(room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temperature)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for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one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week.</w:t>
      </w:r>
      <w:r w:rsidRPr="003C383E">
        <w:rPr>
          <w:spacing w:val="19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were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pressed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for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4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h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under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phosphor </w:t>
      </w:r>
      <w:r w:rsidRPr="003C383E">
        <w:rPr>
          <w:w w:val="105"/>
          <w:sz w:val="28"/>
          <w:szCs w:val="28"/>
        </w:rPr>
        <w:t>store film (Storage Phosphor System:</w:t>
      </w:r>
      <w:r w:rsidRPr="003C383E">
        <w:rPr>
          <w:spacing w:val="2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Cyclone, Perkin-Elmer Packard </w:t>
      </w:r>
      <w:proofErr w:type="spellStart"/>
      <w:r w:rsidRPr="003C383E">
        <w:rPr>
          <w:w w:val="105"/>
          <w:sz w:val="28"/>
          <w:szCs w:val="28"/>
        </w:rPr>
        <w:t>BioScience</w:t>
      </w:r>
      <w:proofErr w:type="spellEnd"/>
      <w:r w:rsidRPr="003C383E">
        <w:rPr>
          <w:w w:val="105"/>
          <w:sz w:val="28"/>
          <w:szCs w:val="28"/>
        </w:rPr>
        <w:t xml:space="preserve"> BV, MA, USA) and visualized using a phosphor imager Cyclone (Perkin-Elmer, Packard </w:t>
      </w:r>
      <w:proofErr w:type="spellStart"/>
      <w:r w:rsidRPr="003C383E">
        <w:rPr>
          <w:w w:val="105"/>
          <w:sz w:val="28"/>
          <w:szCs w:val="28"/>
        </w:rPr>
        <w:t>BioScience</w:t>
      </w:r>
      <w:proofErr w:type="spellEnd"/>
      <w:r w:rsidRPr="003C383E">
        <w:rPr>
          <w:w w:val="105"/>
          <w:sz w:val="28"/>
          <w:szCs w:val="28"/>
        </w:rPr>
        <w:t xml:space="preserve"> BV, MA, USA).</w:t>
      </w: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204"/>
        <w:ind w:left="480" w:hanging="367"/>
        <w:jc w:val="both"/>
        <w:rPr>
          <w:rFonts w:ascii="Palatino Linotype"/>
          <w:i/>
          <w:sz w:val="28"/>
          <w:szCs w:val="28"/>
        </w:rPr>
      </w:pPr>
      <w:r w:rsidRPr="003C383E">
        <w:rPr>
          <w:rFonts w:ascii="Palatino Linotype"/>
          <w:i/>
          <w:sz w:val="28"/>
          <w:szCs w:val="28"/>
        </w:rPr>
        <w:t>Metabolism</w:t>
      </w:r>
      <w:r w:rsidRPr="003C383E">
        <w:rPr>
          <w:rFonts w:ascii="Palatino Linotype"/>
          <w:i/>
          <w:spacing w:val="-11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2"/>
          <w:sz w:val="28"/>
          <w:szCs w:val="28"/>
        </w:rPr>
        <w:t>Study</w:t>
      </w:r>
    </w:p>
    <w:p w:rsidR="00692675" w:rsidRPr="003C383E" w:rsidRDefault="000837F4">
      <w:pPr>
        <w:pStyle w:val="BodyText"/>
        <w:spacing w:before="114" w:line="270" w:lineRule="exact"/>
        <w:ind w:left="105" w:right="76" w:firstLine="432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Glyphosate (300 g ae ha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z w:val="28"/>
          <w:szCs w:val="28"/>
        </w:rPr>
        <w:t xml:space="preserve">), in a completely randomized design, was applied to GR and GS 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3–4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leaves.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not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treated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herbicide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were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used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as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34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control. After 96 hours, the treated plants were washed with distilled water and flash-frozen in liquid nitrogen. The glyphosate and its metabolites (AMPA, glyoxylate, formaldehyde, and sarcosine) were determined following the methodology described by </w:t>
      </w:r>
      <w:proofErr w:type="spellStart"/>
      <w:r w:rsidRPr="003C383E">
        <w:rPr>
          <w:sz w:val="28"/>
          <w:szCs w:val="28"/>
        </w:rPr>
        <w:t>Rojano</w:t>
      </w:r>
      <w:proofErr w:type="spellEnd"/>
      <w:r w:rsidRPr="003C383E">
        <w:rPr>
          <w:sz w:val="28"/>
          <w:szCs w:val="28"/>
        </w:rPr>
        <w:t>-Delgado et al. [</w:t>
      </w:r>
      <w:hyperlink w:anchor="_bookmark33" w:history="1">
        <w:r w:rsidRPr="003C383E">
          <w:rPr>
            <w:color w:val="0774B7"/>
            <w:sz w:val="28"/>
            <w:szCs w:val="28"/>
          </w:rPr>
          <w:t>30</w:t>
        </w:r>
      </w:hyperlink>
      <w:r w:rsidRPr="003C383E">
        <w:rPr>
          <w:sz w:val="28"/>
          <w:szCs w:val="28"/>
        </w:rPr>
        <w:t>] via reversed polarity capillary electrophoresis, using a 3D Capillary Electrophoresis Agilent G1600A instrument (Agilent Technologies, Inc.,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Santa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Clara,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CA,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USA)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equipped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diode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array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detector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(DAD)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wavelength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range of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190–600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nm.</w:t>
      </w:r>
      <w:r w:rsidRPr="003C383E">
        <w:rPr>
          <w:spacing w:val="40"/>
          <w:sz w:val="28"/>
          <w:szCs w:val="28"/>
        </w:rPr>
        <w:t xml:space="preserve">  </w:t>
      </w:r>
      <w:r w:rsidRPr="003C383E">
        <w:rPr>
          <w:sz w:val="28"/>
          <w:szCs w:val="28"/>
        </w:rPr>
        <w:t>The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background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electrolyte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composed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10%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ACN,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7.5 mM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phthalate,</w:t>
      </w:r>
      <w:r w:rsidRPr="003C383E">
        <w:rPr>
          <w:spacing w:val="59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</w:p>
    <w:p w:rsidR="00692675" w:rsidRPr="003C383E" w:rsidRDefault="000837F4">
      <w:pPr>
        <w:pStyle w:val="BodyText"/>
        <w:spacing w:before="28" w:line="276" w:lineRule="auto"/>
        <w:ind w:left="107" w:right="76" w:firstLine="6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0.75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mM hexadecyltrimethylammonium, and the applied voltage was –20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kV. The glyphosate and its metabolite concentrations were determined using standard equations.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The natural glyoxylate </w:t>
      </w:r>
      <w:r w:rsidRPr="003C383E">
        <w:rPr>
          <w:spacing w:val="-2"/>
          <w:sz w:val="28"/>
          <w:szCs w:val="28"/>
        </w:rPr>
        <w:t xml:space="preserve">produced by untreated plants was subtracted from the glyoxylate metabolism of </w:t>
      </w:r>
      <w:r w:rsidRPr="003C383E">
        <w:rPr>
          <w:spacing w:val="-2"/>
          <w:sz w:val="28"/>
          <w:szCs w:val="28"/>
        </w:rPr>
        <w:lastRenderedPageBreak/>
        <w:t>treated plants [</w:t>
      </w:r>
      <w:hyperlink w:anchor="_bookmark14" w:history="1">
        <w:r w:rsidRPr="003C383E">
          <w:rPr>
            <w:color w:val="0774B7"/>
            <w:spacing w:val="-2"/>
            <w:sz w:val="28"/>
            <w:szCs w:val="28"/>
          </w:rPr>
          <w:t>10</w:t>
        </w:r>
      </w:hyperlink>
      <w:r w:rsidRPr="003C383E">
        <w:rPr>
          <w:spacing w:val="-2"/>
          <w:sz w:val="28"/>
          <w:szCs w:val="28"/>
        </w:rPr>
        <w:t>,</w:t>
      </w:r>
      <w:hyperlink w:anchor="_bookmark34" w:history="1">
        <w:r w:rsidRPr="003C383E">
          <w:rPr>
            <w:color w:val="0774B7"/>
            <w:spacing w:val="-2"/>
            <w:sz w:val="28"/>
            <w:szCs w:val="28"/>
          </w:rPr>
          <w:t>31</w:t>
        </w:r>
      </w:hyperlink>
      <w:r w:rsidRPr="003C383E">
        <w:rPr>
          <w:spacing w:val="-2"/>
          <w:sz w:val="28"/>
          <w:szCs w:val="28"/>
        </w:rPr>
        <w:t>,</w:t>
      </w:r>
      <w:hyperlink w:anchor="_bookmark35" w:history="1">
        <w:r w:rsidRPr="003C383E">
          <w:rPr>
            <w:color w:val="0774B7"/>
            <w:spacing w:val="-2"/>
            <w:sz w:val="28"/>
            <w:szCs w:val="28"/>
          </w:rPr>
          <w:t>32</w:t>
        </w:r>
      </w:hyperlink>
      <w:r w:rsidRPr="003C383E">
        <w:rPr>
          <w:spacing w:val="-2"/>
          <w:sz w:val="28"/>
          <w:szCs w:val="28"/>
        </w:rPr>
        <w:t xml:space="preserve">]. </w:t>
      </w:r>
      <w:r w:rsidRPr="003C383E">
        <w:rPr>
          <w:w w:val="105"/>
          <w:sz w:val="28"/>
          <w:szCs w:val="28"/>
        </w:rPr>
        <w:t>The experiment was repeated twice.</w:t>
      </w: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76"/>
        <w:ind w:left="480" w:hanging="367"/>
        <w:jc w:val="both"/>
        <w:rPr>
          <w:rFonts w:ascii="Palatino Linotype"/>
          <w:i/>
          <w:sz w:val="28"/>
          <w:szCs w:val="28"/>
        </w:rPr>
      </w:pPr>
      <w:r w:rsidRPr="003C383E">
        <w:rPr>
          <w:rFonts w:ascii="Palatino Linotype"/>
          <w:i/>
          <w:sz w:val="28"/>
          <w:szCs w:val="28"/>
        </w:rPr>
        <w:t>EPSPS</w:t>
      </w:r>
      <w:r w:rsidRPr="003C383E">
        <w:rPr>
          <w:rFonts w:ascii="Palatino Linotype"/>
          <w:i/>
          <w:spacing w:val="-8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Enzyme</w:t>
      </w:r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Activity</w:t>
      </w:r>
      <w:r w:rsidRPr="003C383E">
        <w:rPr>
          <w:rFonts w:ascii="Palatino Linotype"/>
          <w:i/>
          <w:spacing w:val="-8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2"/>
          <w:sz w:val="28"/>
          <w:szCs w:val="28"/>
        </w:rPr>
        <w:t>Assay</w:t>
      </w:r>
    </w:p>
    <w:p w:rsidR="00692675" w:rsidRPr="003C383E" w:rsidRDefault="000837F4">
      <w:pPr>
        <w:pStyle w:val="BodyText"/>
        <w:spacing w:before="114" w:line="270" w:lineRule="exact"/>
        <w:ind w:left="107" w:right="76" w:firstLine="431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Young foliar tissue samples (5 g) were taken from each population.</w:t>
      </w:r>
      <w:r w:rsidRPr="003C383E">
        <w:rPr>
          <w:spacing w:val="2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Samples were ground to a fine powder in liquid nitrogen using a chilled mortar.</w:t>
      </w:r>
      <w:r w:rsidRPr="003C383E">
        <w:rPr>
          <w:spacing w:val="2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Enzyme extraction was performed following the protocol described by Sammons and Gaines [</w:t>
      </w:r>
      <w:hyperlink w:anchor="_bookmark23" w:history="1">
        <w:r w:rsidRPr="003C383E">
          <w:rPr>
            <w:color w:val="0774B7"/>
            <w:w w:val="105"/>
            <w:sz w:val="28"/>
            <w:szCs w:val="28"/>
          </w:rPr>
          <w:t>20</w:t>
        </w:r>
      </w:hyperlink>
      <w:r w:rsidRPr="003C383E">
        <w:rPr>
          <w:w w:val="105"/>
          <w:sz w:val="28"/>
          <w:szCs w:val="28"/>
        </w:rPr>
        <w:t>].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 specific EPSPS activity was assayed in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presence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(0,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0.1,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10,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100,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1000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w w:val="105"/>
          <w:sz w:val="28"/>
          <w:szCs w:val="28"/>
        </w:rPr>
        <w:t>µ</w:t>
      </w:r>
      <w:r w:rsidRPr="003C383E">
        <w:rPr>
          <w:w w:val="105"/>
          <w:sz w:val="28"/>
          <w:szCs w:val="28"/>
        </w:rPr>
        <w:t>M)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using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3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EnzChek</w:t>
      </w:r>
      <w:proofErr w:type="spellEnd"/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Phosphate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Assay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Kit (Invitrogen,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Carlsbad,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CA,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USA).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EPSPS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enzyme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reaction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substrates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were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phosphoenolpyruvate and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shikimate-3-phosphate,</w:t>
      </w:r>
      <w:r w:rsidRPr="003C383E">
        <w:rPr>
          <w:spacing w:val="2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which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were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supplied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by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Sigma-Aldrich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(Madrid,</w:t>
      </w:r>
      <w:r w:rsidRPr="003C383E">
        <w:rPr>
          <w:spacing w:val="2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Spain).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release of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phosphate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was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measured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for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10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min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at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360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nm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spectrophotometer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(model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DU-640,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Beckman </w:t>
      </w:r>
      <w:r w:rsidRPr="003C383E">
        <w:rPr>
          <w:sz w:val="28"/>
          <w:szCs w:val="28"/>
        </w:rPr>
        <w:t>Instruments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Inc., Fullerton, USA).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total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soluble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protein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(TSP)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extract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measured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using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Kit </w:t>
      </w:r>
      <w:r w:rsidRPr="003C383E">
        <w:rPr>
          <w:spacing w:val="-2"/>
          <w:w w:val="105"/>
          <w:sz w:val="28"/>
          <w:szCs w:val="28"/>
        </w:rPr>
        <w:t xml:space="preserve">for Protein Determination (Sigma-Aldrich, Madrid, Spain), following the manufacturer´s instructions. </w:t>
      </w:r>
      <w:r w:rsidRPr="003C383E">
        <w:rPr>
          <w:w w:val="105"/>
          <w:sz w:val="28"/>
          <w:szCs w:val="28"/>
        </w:rPr>
        <w:t xml:space="preserve">The EPSPS activity was measured for 10 min at 360 nm in a spectrophotometer (model DU-640) to </w:t>
      </w:r>
      <w:r w:rsidRPr="003C383E">
        <w:rPr>
          <w:sz w:val="28"/>
          <w:szCs w:val="28"/>
        </w:rPr>
        <w:t>determine the amount of inorganic phosphate (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 xml:space="preserve">mol) released per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 xml:space="preserve">g of total soluble protein (TSP) per </w:t>
      </w:r>
      <w:r w:rsidRPr="003C383E">
        <w:rPr>
          <w:w w:val="105"/>
          <w:sz w:val="28"/>
          <w:szCs w:val="28"/>
        </w:rPr>
        <w:t>min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</w:t>
      </w:r>
      <w:r w:rsidRPr="003C383E">
        <w:rPr>
          <w:rFonts w:ascii="Lucida Sans Unicode" w:hAnsi="Lucida Sans Unicode"/>
          <w:w w:val="105"/>
          <w:sz w:val="28"/>
          <w:szCs w:val="28"/>
        </w:rPr>
        <w:t>µ</w:t>
      </w:r>
      <w:r w:rsidRPr="003C383E">
        <w:rPr>
          <w:w w:val="105"/>
          <w:sz w:val="28"/>
          <w:szCs w:val="28"/>
        </w:rPr>
        <w:t>mol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Pi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w w:val="105"/>
          <w:sz w:val="28"/>
          <w:szCs w:val="28"/>
        </w:rPr>
        <w:t>µ</w:t>
      </w:r>
      <w:r w:rsidRPr="003C383E">
        <w:rPr>
          <w:w w:val="105"/>
          <w:sz w:val="28"/>
          <w:szCs w:val="28"/>
        </w:rPr>
        <w:t>g</w:t>
      </w:r>
      <w:r w:rsidRPr="003C383E">
        <w:rPr>
          <w:rFonts w:ascii="Segoe UI Symbol" w:hAnsi="Segoe UI Symbol"/>
          <w:w w:val="105"/>
          <w:position w:val="7"/>
          <w:sz w:val="28"/>
          <w:szCs w:val="28"/>
        </w:rPr>
        <w:t>−</w:t>
      </w:r>
      <w:r w:rsidRPr="003C383E">
        <w:rPr>
          <w:w w:val="105"/>
          <w:position w:val="7"/>
          <w:sz w:val="28"/>
          <w:szCs w:val="28"/>
        </w:rPr>
        <w:t>1</w:t>
      </w:r>
      <w:r w:rsidRPr="003C383E">
        <w:rPr>
          <w:spacing w:val="4"/>
          <w:w w:val="105"/>
          <w:position w:val="7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TSP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min</w:t>
      </w:r>
      <w:r w:rsidRPr="003C383E">
        <w:rPr>
          <w:rFonts w:ascii="Segoe UI Symbol" w:hAnsi="Segoe UI Symbol"/>
          <w:w w:val="105"/>
          <w:position w:val="7"/>
          <w:sz w:val="28"/>
          <w:szCs w:val="28"/>
        </w:rPr>
        <w:t>−</w:t>
      </w:r>
      <w:r w:rsidRPr="003C383E">
        <w:rPr>
          <w:w w:val="105"/>
          <w:position w:val="7"/>
          <w:sz w:val="28"/>
          <w:szCs w:val="28"/>
        </w:rPr>
        <w:t>1</w:t>
      </w:r>
      <w:r w:rsidRPr="003C383E">
        <w:rPr>
          <w:w w:val="105"/>
          <w:sz w:val="28"/>
          <w:szCs w:val="28"/>
        </w:rPr>
        <w:t>).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EPSPS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activity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is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expressed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as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percentage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relative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control</w:t>
      </w:r>
    </w:p>
    <w:p w:rsidR="00692675" w:rsidRPr="003C383E" w:rsidRDefault="00692675">
      <w:pPr>
        <w:pStyle w:val="BodyText"/>
        <w:spacing w:line="270" w:lineRule="exact"/>
        <w:jc w:val="both"/>
        <w:rPr>
          <w:sz w:val="28"/>
          <w:szCs w:val="28"/>
        </w:rPr>
        <w:sectPr w:rsidR="00692675" w:rsidRPr="003C383E">
          <w:pgSz w:w="11910" w:h="16840"/>
          <w:pgMar w:top="1300" w:right="1417" w:bottom="280" w:left="1417" w:header="1108" w:footer="0" w:gutter="0"/>
          <w:cols w:space="720"/>
        </w:sectPr>
      </w:pPr>
    </w:p>
    <w:p w:rsidR="00692675" w:rsidRPr="003C383E" w:rsidRDefault="00692675">
      <w:pPr>
        <w:pStyle w:val="BodyText"/>
        <w:spacing w:before="224"/>
        <w:rPr>
          <w:sz w:val="28"/>
          <w:szCs w:val="28"/>
        </w:rPr>
      </w:pPr>
    </w:p>
    <w:p w:rsidR="00692675" w:rsidRPr="003C383E" w:rsidRDefault="000837F4">
      <w:pPr>
        <w:pStyle w:val="BodyText"/>
        <w:spacing w:line="276" w:lineRule="auto"/>
        <w:ind w:left="107" w:right="111" w:hanging="1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(absence of glyphosate).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Three technical replications of each glyphosate concentration were analyzed per population.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 experiment was repeated twice.</w:t>
      </w: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75"/>
        <w:ind w:left="480" w:hanging="367"/>
        <w:rPr>
          <w:rFonts w:ascii="Palatino Linotype"/>
          <w:i/>
          <w:sz w:val="28"/>
          <w:szCs w:val="28"/>
        </w:rPr>
      </w:pPr>
      <w:r w:rsidRPr="003C383E">
        <w:rPr>
          <w:rFonts w:ascii="Palatino Linotype"/>
          <w:i/>
          <w:sz w:val="28"/>
          <w:szCs w:val="28"/>
        </w:rPr>
        <w:t>Assay</w:t>
      </w:r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with</w:t>
      </w:r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Alternative</w:t>
      </w:r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2"/>
          <w:sz w:val="28"/>
          <w:szCs w:val="28"/>
        </w:rPr>
        <w:t>Herbicides</w:t>
      </w:r>
    </w:p>
    <w:p w:rsidR="00692675" w:rsidRPr="003C383E" w:rsidRDefault="000837F4">
      <w:pPr>
        <w:pStyle w:val="BodyText"/>
        <w:spacing w:before="130" w:line="271" w:lineRule="auto"/>
        <w:ind w:left="107" w:right="86" w:firstLine="431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To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evaluate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potential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e</w:t>
      </w:r>
      <w:r w:rsidRPr="003C383E">
        <w:rPr>
          <w:rFonts w:ascii="Tahoma"/>
          <w:sz w:val="28"/>
          <w:szCs w:val="28"/>
        </w:rPr>
        <w:t>ffi</w:t>
      </w:r>
      <w:r w:rsidRPr="003C383E">
        <w:rPr>
          <w:sz w:val="28"/>
          <w:szCs w:val="28"/>
        </w:rPr>
        <w:t>cacy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an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integrated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weed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management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(IWM)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program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screening for multiple herbicide resistances, alternative herbicides were applied (with the same conditions and spraying volume as the previous assay) on the GR and GS populations of </w:t>
      </w:r>
      <w:r w:rsidRPr="003C383E">
        <w:rPr>
          <w:rFonts w:ascii="Palatino Linotype"/>
          <w:i/>
          <w:sz w:val="28"/>
          <w:szCs w:val="28"/>
        </w:rPr>
        <w:t>C.</w:t>
      </w:r>
      <w:r w:rsidRPr="003C383E">
        <w:rPr>
          <w:rFonts w:ascii="Palatino Linotype"/>
          <w:i/>
          <w:spacing w:val="-1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sz w:val="28"/>
          <w:szCs w:val="28"/>
        </w:rPr>
        <w:t>.</w:t>
      </w:r>
      <w:r w:rsidRPr="003C383E">
        <w:rPr>
          <w:spacing w:val="31"/>
          <w:sz w:val="28"/>
          <w:szCs w:val="28"/>
        </w:rPr>
        <w:t xml:space="preserve"> </w:t>
      </w:r>
      <w:r w:rsidRPr="003C383E">
        <w:rPr>
          <w:sz w:val="28"/>
          <w:szCs w:val="28"/>
        </w:rPr>
        <w:t>The di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 xml:space="preserve">erent herbicides and doses that were used are shown in Table </w:t>
      </w:r>
      <w:hyperlink w:anchor="_bookmark0" w:history="1">
        <w:r w:rsidRPr="003C383E">
          <w:rPr>
            <w:color w:val="0774B7"/>
            <w:sz w:val="28"/>
            <w:szCs w:val="28"/>
          </w:rPr>
          <w:t>1</w:t>
        </w:r>
      </w:hyperlink>
      <w:r w:rsidRPr="003C383E">
        <w:rPr>
          <w:sz w:val="28"/>
          <w:szCs w:val="28"/>
        </w:rPr>
        <w:t>.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 were cut 28 days after the treatment (DAT), after which visual evaluations were conducted and the fresh weight reduction values of the plants were determined.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Treatments were replicated three times in a completely randomized design, using 10 plants per dose and population.</w:t>
      </w:r>
      <w:r w:rsidRPr="003C383E">
        <w:rPr>
          <w:spacing w:val="37"/>
          <w:sz w:val="28"/>
          <w:szCs w:val="28"/>
        </w:rPr>
        <w:t xml:space="preserve"> </w:t>
      </w:r>
      <w:r w:rsidRPr="003C383E">
        <w:rPr>
          <w:sz w:val="28"/>
          <w:szCs w:val="28"/>
        </w:rPr>
        <w:t>The experiment was repeated twice, once during spring and once during fall.</w:t>
      </w:r>
    </w:p>
    <w:p w:rsidR="00692675" w:rsidRPr="003C383E" w:rsidRDefault="000837F4">
      <w:pPr>
        <w:spacing w:before="195" w:line="254" w:lineRule="auto"/>
        <w:ind w:left="538" w:right="514" w:hanging="6"/>
        <w:jc w:val="both"/>
        <w:rPr>
          <w:sz w:val="28"/>
          <w:szCs w:val="28"/>
        </w:rPr>
      </w:pPr>
      <w:bookmarkStart w:id="4" w:name="_bookmark0"/>
      <w:bookmarkEnd w:id="4"/>
      <w:r w:rsidRPr="003C383E">
        <w:rPr>
          <w:rFonts w:ascii="Palatino Linotype" w:hAnsi="Palatino Linotype"/>
          <w:b/>
          <w:w w:val="105"/>
          <w:sz w:val="28"/>
          <w:szCs w:val="28"/>
        </w:rPr>
        <w:t>Table</w:t>
      </w:r>
      <w:r w:rsidRPr="003C383E">
        <w:rPr>
          <w:rFonts w:ascii="Palatino Linotype" w:hAnsi="Palatino Linotype"/>
          <w:b/>
          <w:spacing w:val="-5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 xml:space="preserve">1. </w:t>
      </w:r>
      <w:r w:rsidRPr="003C383E">
        <w:rPr>
          <w:w w:val="105"/>
          <w:sz w:val="28"/>
          <w:szCs w:val="28"/>
        </w:rPr>
        <w:t>Herbicides, active ingredients, mode of action (MOA), and dose (in g ai ha</w:t>
      </w:r>
      <w:r w:rsidRPr="003C383E">
        <w:rPr>
          <w:rFonts w:ascii="Segoe UI Symbol" w:hAnsi="Segoe UI Symbol"/>
          <w:w w:val="105"/>
          <w:position w:val="7"/>
          <w:sz w:val="28"/>
          <w:szCs w:val="28"/>
        </w:rPr>
        <w:t>−</w:t>
      </w:r>
      <w:r w:rsidRPr="003C383E">
        <w:rPr>
          <w:w w:val="105"/>
          <w:position w:val="7"/>
          <w:sz w:val="28"/>
          <w:szCs w:val="28"/>
        </w:rPr>
        <w:t>1</w:t>
      </w:r>
      <w:r w:rsidRPr="003C383E">
        <w:rPr>
          <w:w w:val="105"/>
          <w:sz w:val="28"/>
          <w:szCs w:val="28"/>
        </w:rPr>
        <w:t xml:space="preserve">) applied on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populations.</w:t>
      </w:r>
    </w:p>
    <w:p w:rsidR="00692675" w:rsidRPr="003C383E" w:rsidRDefault="00692675">
      <w:pPr>
        <w:pStyle w:val="BodyText"/>
        <w:spacing w:before="5" w:after="1"/>
        <w:rPr>
          <w:sz w:val="28"/>
          <w:szCs w:val="28"/>
        </w:rPr>
      </w:pPr>
    </w:p>
    <w:tbl>
      <w:tblPr>
        <w:tblW w:w="0" w:type="auto"/>
        <w:tblInd w:w="1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9"/>
        <w:gridCol w:w="1908"/>
        <w:gridCol w:w="1236"/>
        <w:gridCol w:w="1512"/>
      </w:tblGrid>
      <w:tr w:rsidR="00692675" w:rsidRPr="003C383E">
        <w:trPr>
          <w:trHeight w:val="524"/>
        </w:trPr>
        <w:tc>
          <w:tcPr>
            <w:tcW w:w="2029" w:type="dxa"/>
            <w:tcBorders>
              <w:top w:val="single" w:sz="8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27" w:line="240" w:lineRule="auto"/>
              <w:ind w:left="38"/>
              <w:rPr>
                <w:rFonts w:ascii="Palatino Linotype"/>
                <w:b/>
                <w:sz w:val="28"/>
                <w:szCs w:val="28"/>
              </w:rPr>
            </w:pPr>
            <w:r w:rsidRPr="003C383E">
              <w:rPr>
                <w:rFonts w:ascii="Palatino Linotype"/>
                <w:b/>
                <w:spacing w:val="-4"/>
                <w:sz w:val="28"/>
                <w:szCs w:val="28"/>
              </w:rPr>
              <w:t>Trade</w:t>
            </w:r>
            <w:r w:rsidRPr="003C383E">
              <w:rPr>
                <w:rFonts w:ascii="Palatino Linotype"/>
                <w:b/>
                <w:spacing w:val="-6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/>
                <w:b/>
                <w:spacing w:val="-4"/>
                <w:sz w:val="28"/>
                <w:szCs w:val="28"/>
              </w:rPr>
              <w:t>Name</w:t>
            </w:r>
          </w:p>
        </w:tc>
        <w:tc>
          <w:tcPr>
            <w:tcW w:w="1908" w:type="dxa"/>
            <w:tcBorders>
              <w:top w:val="single" w:sz="8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27" w:line="240" w:lineRule="auto"/>
              <w:ind w:left="1" w:right="51"/>
              <w:rPr>
                <w:rFonts w:ascii="Palatino Linotype"/>
                <w:b/>
                <w:sz w:val="28"/>
                <w:szCs w:val="28"/>
              </w:rPr>
            </w:pPr>
            <w:r w:rsidRPr="003C383E">
              <w:rPr>
                <w:rFonts w:ascii="Palatino Linotype"/>
                <w:b/>
                <w:sz w:val="28"/>
                <w:szCs w:val="28"/>
              </w:rPr>
              <w:t>Active</w:t>
            </w:r>
            <w:r w:rsidRPr="003C383E">
              <w:rPr>
                <w:rFonts w:ascii="Palatino Linotype"/>
                <w:b/>
                <w:spacing w:val="-7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/>
                <w:b/>
                <w:spacing w:val="-2"/>
                <w:sz w:val="28"/>
                <w:szCs w:val="28"/>
              </w:rPr>
              <w:t>Ingredient</w:t>
            </w:r>
          </w:p>
        </w:tc>
        <w:tc>
          <w:tcPr>
            <w:tcW w:w="1236" w:type="dxa"/>
            <w:tcBorders>
              <w:top w:val="single" w:sz="8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99" w:line="240" w:lineRule="auto"/>
              <w:ind w:right="78"/>
              <w:rPr>
                <w:rFonts w:ascii="Palatino Linotype"/>
                <w:b/>
                <w:position w:val="7"/>
                <w:sz w:val="28"/>
                <w:szCs w:val="28"/>
              </w:rPr>
            </w:pPr>
            <w:r w:rsidRPr="003C383E">
              <w:rPr>
                <w:rFonts w:ascii="Palatino Linotype"/>
                <w:b/>
                <w:spacing w:val="-4"/>
                <w:sz w:val="28"/>
                <w:szCs w:val="28"/>
              </w:rPr>
              <w:t>MOA</w:t>
            </w:r>
            <w:r w:rsidRPr="003C383E">
              <w:rPr>
                <w:rFonts w:ascii="Palatino Linotype"/>
                <w:b/>
                <w:spacing w:val="-4"/>
                <w:position w:val="7"/>
                <w:sz w:val="28"/>
                <w:szCs w:val="28"/>
              </w:rPr>
              <w:t>a</w:t>
            </w:r>
          </w:p>
        </w:tc>
        <w:tc>
          <w:tcPr>
            <w:tcW w:w="1512" w:type="dxa"/>
            <w:tcBorders>
              <w:top w:val="single" w:sz="8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41" w:line="211" w:lineRule="auto"/>
              <w:ind w:left="329" w:right="295" w:hanging="5"/>
              <w:jc w:val="lef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3C383E">
              <w:rPr>
                <w:rFonts w:ascii="Palatino Linotype" w:hAnsi="Palatino Linotype"/>
                <w:b/>
                <w:sz w:val="28"/>
                <w:szCs w:val="28"/>
              </w:rPr>
              <w:t>Field</w:t>
            </w:r>
            <w:r w:rsidRPr="003C383E">
              <w:rPr>
                <w:rFonts w:ascii="Palatino Linotype" w:hAnsi="Palatino Linotype"/>
                <w:b/>
                <w:spacing w:val="-12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 w:hAnsi="Palatino Linotype"/>
                <w:b/>
                <w:sz w:val="28"/>
                <w:szCs w:val="28"/>
              </w:rPr>
              <w:t>Dose (g</w:t>
            </w:r>
            <w:r w:rsidRPr="003C383E">
              <w:rPr>
                <w:rFonts w:ascii="Palatino Linotype" w:hAnsi="Palatino Linotype"/>
                <w:b/>
                <w:spacing w:val="-3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 w:hAnsi="Palatino Linotype"/>
                <w:b/>
                <w:sz w:val="28"/>
                <w:szCs w:val="28"/>
              </w:rPr>
              <w:t>ai</w:t>
            </w:r>
            <w:r w:rsidRPr="003C383E">
              <w:rPr>
                <w:rFonts w:ascii="Palatino Linotype" w:hAnsi="Palatino Linotype"/>
                <w:b/>
                <w:spacing w:val="-3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 w:hAnsi="Palatino Linotype"/>
                <w:b/>
                <w:spacing w:val="-2"/>
                <w:sz w:val="28"/>
                <w:szCs w:val="28"/>
              </w:rPr>
              <w:t>ha</w:t>
            </w:r>
            <w:r w:rsidRPr="003C383E">
              <w:rPr>
                <w:rFonts w:ascii="Segoe UI Symbol" w:hAnsi="Segoe UI Symbol"/>
                <w:spacing w:val="-2"/>
                <w:sz w:val="28"/>
                <w:szCs w:val="28"/>
              </w:rPr>
              <w:t>−</w:t>
            </w:r>
            <w:r w:rsidRPr="003C383E">
              <w:rPr>
                <w:rFonts w:ascii="Palatino Linotype" w:hAnsi="Palatino Linotype"/>
                <w:b/>
                <w:spacing w:val="-2"/>
                <w:sz w:val="28"/>
                <w:szCs w:val="28"/>
              </w:rPr>
              <w:t>1)</w:t>
            </w:r>
          </w:p>
        </w:tc>
      </w:tr>
      <w:tr w:rsidR="00692675" w:rsidRPr="003C383E">
        <w:trPr>
          <w:trHeight w:val="259"/>
        </w:trPr>
        <w:tc>
          <w:tcPr>
            <w:tcW w:w="2029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36"/>
              <w:ind w:left="38"/>
              <w:rPr>
                <w:sz w:val="28"/>
                <w:szCs w:val="28"/>
              </w:rPr>
            </w:pPr>
            <w:r w:rsidRPr="003C383E">
              <w:rPr>
                <w:spacing w:val="-2"/>
                <w:w w:val="105"/>
                <w:sz w:val="28"/>
                <w:szCs w:val="28"/>
              </w:rPr>
              <w:t>Control</w:t>
            </w:r>
          </w:p>
        </w:tc>
        <w:tc>
          <w:tcPr>
            <w:tcW w:w="1908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36"/>
              <w:ind w:right="51"/>
              <w:rPr>
                <w:sz w:val="28"/>
                <w:szCs w:val="28"/>
              </w:rPr>
            </w:pPr>
            <w:r w:rsidRPr="003C383E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36"/>
              <w:ind w:left="9" w:right="78"/>
              <w:rPr>
                <w:sz w:val="28"/>
                <w:szCs w:val="28"/>
              </w:rPr>
            </w:pPr>
            <w:r w:rsidRPr="003C383E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36"/>
              <w:ind w:left="19" w:right="1"/>
              <w:rPr>
                <w:sz w:val="28"/>
                <w:szCs w:val="28"/>
              </w:rPr>
            </w:pPr>
            <w:r w:rsidRPr="003C383E">
              <w:rPr>
                <w:spacing w:val="-10"/>
                <w:sz w:val="28"/>
                <w:szCs w:val="28"/>
              </w:rPr>
              <w:t>-</w:t>
            </w:r>
          </w:p>
        </w:tc>
      </w:tr>
      <w:tr w:rsidR="00692675" w:rsidRPr="003C383E">
        <w:trPr>
          <w:trHeight w:val="223"/>
        </w:trPr>
        <w:tc>
          <w:tcPr>
            <w:tcW w:w="2029" w:type="dxa"/>
          </w:tcPr>
          <w:p w:rsidR="00692675" w:rsidRPr="003C383E" w:rsidRDefault="000837F4">
            <w:pPr>
              <w:pStyle w:val="TableParagraph"/>
              <w:ind w:left="38"/>
              <w:rPr>
                <w:sz w:val="28"/>
                <w:szCs w:val="28"/>
              </w:rPr>
            </w:pPr>
            <w:r w:rsidRPr="003C383E">
              <w:rPr>
                <w:w w:val="105"/>
                <w:sz w:val="28"/>
                <w:szCs w:val="28"/>
              </w:rPr>
              <w:t>Centurion</w:t>
            </w:r>
            <w:r w:rsidRPr="003C383E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3C383E">
              <w:rPr>
                <w:w w:val="105"/>
                <w:sz w:val="28"/>
                <w:szCs w:val="28"/>
              </w:rPr>
              <w:t>Plus</w:t>
            </w:r>
            <w:r w:rsidRPr="003C383E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3C383E">
              <w:rPr>
                <w:spacing w:val="-5"/>
                <w:w w:val="105"/>
                <w:sz w:val="28"/>
                <w:szCs w:val="28"/>
              </w:rPr>
              <w:t>12%</w:t>
            </w:r>
          </w:p>
        </w:tc>
        <w:tc>
          <w:tcPr>
            <w:tcW w:w="1908" w:type="dxa"/>
          </w:tcPr>
          <w:p w:rsidR="00692675" w:rsidRPr="003C383E" w:rsidRDefault="000837F4">
            <w:pPr>
              <w:pStyle w:val="TableParagraph"/>
              <w:ind w:left="1" w:right="51"/>
              <w:rPr>
                <w:sz w:val="28"/>
                <w:szCs w:val="28"/>
              </w:rPr>
            </w:pPr>
            <w:r w:rsidRPr="003C383E">
              <w:rPr>
                <w:spacing w:val="-2"/>
                <w:w w:val="105"/>
                <w:sz w:val="28"/>
                <w:szCs w:val="28"/>
              </w:rPr>
              <w:t>Clethodim</w:t>
            </w:r>
          </w:p>
        </w:tc>
        <w:tc>
          <w:tcPr>
            <w:tcW w:w="1236" w:type="dxa"/>
          </w:tcPr>
          <w:p w:rsidR="00692675" w:rsidRPr="003C383E" w:rsidRDefault="000837F4">
            <w:pPr>
              <w:pStyle w:val="TableParagraph"/>
              <w:ind w:left="9" w:right="78"/>
              <w:rPr>
                <w:sz w:val="28"/>
                <w:szCs w:val="28"/>
              </w:rPr>
            </w:pPr>
            <w:proofErr w:type="spellStart"/>
            <w:r w:rsidRPr="003C383E">
              <w:rPr>
                <w:spacing w:val="-2"/>
                <w:w w:val="115"/>
                <w:sz w:val="28"/>
                <w:szCs w:val="28"/>
              </w:rPr>
              <w:t>ACCase</w:t>
            </w:r>
            <w:proofErr w:type="spellEnd"/>
          </w:p>
        </w:tc>
        <w:tc>
          <w:tcPr>
            <w:tcW w:w="1512" w:type="dxa"/>
          </w:tcPr>
          <w:p w:rsidR="00692675" w:rsidRPr="003C383E" w:rsidRDefault="000837F4">
            <w:pPr>
              <w:pStyle w:val="TableParagraph"/>
              <w:ind w:left="19"/>
              <w:rPr>
                <w:sz w:val="28"/>
                <w:szCs w:val="28"/>
              </w:rPr>
            </w:pPr>
            <w:r w:rsidRPr="003C383E">
              <w:rPr>
                <w:spacing w:val="-5"/>
                <w:sz w:val="28"/>
                <w:szCs w:val="28"/>
              </w:rPr>
              <w:t>100</w:t>
            </w:r>
          </w:p>
        </w:tc>
      </w:tr>
      <w:tr w:rsidR="00692675" w:rsidRPr="003C383E">
        <w:trPr>
          <w:trHeight w:val="223"/>
        </w:trPr>
        <w:tc>
          <w:tcPr>
            <w:tcW w:w="2029" w:type="dxa"/>
          </w:tcPr>
          <w:p w:rsidR="00692675" w:rsidRPr="003C383E" w:rsidRDefault="000837F4">
            <w:pPr>
              <w:pStyle w:val="TableParagraph"/>
              <w:ind w:left="38"/>
              <w:rPr>
                <w:sz w:val="28"/>
                <w:szCs w:val="28"/>
              </w:rPr>
            </w:pPr>
            <w:r w:rsidRPr="003C383E">
              <w:rPr>
                <w:sz w:val="28"/>
                <w:szCs w:val="28"/>
              </w:rPr>
              <w:t>Leopard</w:t>
            </w:r>
            <w:r w:rsidRPr="003C383E">
              <w:rPr>
                <w:spacing w:val="26"/>
                <w:sz w:val="28"/>
                <w:szCs w:val="28"/>
              </w:rPr>
              <w:t xml:space="preserve"> </w:t>
            </w:r>
            <w:r w:rsidRPr="003C383E">
              <w:rPr>
                <w:spacing w:val="-5"/>
                <w:sz w:val="28"/>
                <w:szCs w:val="28"/>
              </w:rPr>
              <w:t>5%</w:t>
            </w:r>
          </w:p>
        </w:tc>
        <w:tc>
          <w:tcPr>
            <w:tcW w:w="1908" w:type="dxa"/>
          </w:tcPr>
          <w:p w:rsidR="00692675" w:rsidRPr="003C383E" w:rsidRDefault="000837F4">
            <w:pPr>
              <w:pStyle w:val="TableParagraph"/>
              <w:ind w:left="1" w:right="51"/>
              <w:rPr>
                <w:sz w:val="28"/>
                <w:szCs w:val="28"/>
              </w:rPr>
            </w:pPr>
            <w:proofErr w:type="spellStart"/>
            <w:r w:rsidRPr="003C383E">
              <w:rPr>
                <w:spacing w:val="-2"/>
                <w:w w:val="105"/>
                <w:sz w:val="28"/>
                <w:szCs w:val="28"/>
              </w:rPr>
              <w:t>Quizalofop</w:t>
            </w:r>
            <w:proofErr w:type="spellEnd"/>
          </w:p>
        </w:tc>
        <w:tc>
          <w:tcPr>
            <w:tcW w:w="1236" w:type="dxa"/>
          </w:tcPr>
          <w:p w:rsidR="00692675" w:rsidRPr="003C383E" w:rsidRDefault="000837F4">
            <w:pPr>
              <w:pStyle w:val="TableParagraph"/>
              <w:ind w:left="9" w:right="78"/>
              <w:rPr>
                <w:sz w:val="28"/>
                <w:szCs w:val="28"/>
              </w:rPr>
            </w:pPr>
            <w:proofErr w:type="spellStart"/>
            <w:r w:rsidRPr="003C383E">
              <w:rPr>
                <w:spacing w:val="-2"/>
                <w:w w:val="115"/>
                <w:sz w:val="28"/>
                <w:szCs w:val="28"/>
              </w:rPr>
              <w:t>ACCase</w:t>
            </w:r>
            <w:proofErr w:type="spellEnd"/>
          </w:p>
        </w:tc>
        <w:tc>
          <w:tcPr>
            <w:tcW w:w="1512" w:type="dxa"/>
          </w:tcPr>
          <w:p w:rsidR="00692675" w:rsidRPr="003C383E" w:rsidRDefault="000837F4">
            <w:pPr>
              <w:pStyle w:val="TableParagraph"/>
              <w:ind w:left="19"/>
              <w:rPr>
                <w:sz w:val="28"/>
                <w:szCs w:val="28"/>
              </w:rPr>
            </w:pPr>
            <w:r w:rsidRPr="003C383E">
              <w:rPr>
                <w:spacing w:val="-5"/>
                <w:sz w:val="28"/>
                <w:szCs w:val="28"/>
              </w:rPr>
              <w:t>100</w:t>
            </w:r>
          </w:p>
        </w:tc>
      </w:tr>
      <w:tr w:rsidR="00692675" w:rsidRPr="003C383E">
        <w:trPr>
          <w:trHeight w:val="223"/>
        </w:trPr>
        <w:tc>
          <w:tcPr>
            <w:tcW w:w="2029" w:type="dxa"/>
          </w:tcPr>
          <w:p w:rsidR="00692675" w:rsidRPr="003C383E" w:rsidRDefault="000837F4">
            <w:pPr>
              <w:pStyle w:val="TableParagraph"/>
              <w:ind w:left="38"/>
              <w:rPr>
                <w:sz w:val="28"/>
                <w:szCs w:val="28"/>
              </w:rPr>
            </w:pPr>
            <w:r w:rsidRPr="003C383E">
              <w:rPr>
                <w:sz w:val="28"/>
                <w:szCs w:val="28"/>
              </w:rPr>
              <w:t>Hussar</w:t>
            </w:r>
            <w:r w:rsidRPr="003C383E">
              <w:rPr>
                <w:spacing w:val="32"/>
                <w:sz w:val="28"/>
                <w:szCs w:val="28"/>
              </w:rPr>
              <w:t xml:space="preserve"> </w:t>
            </w:r>
            <w:r w:rsidRPr="003C383E">
              <w:rPr>
                <w:spacing w:val="-5"/>
                <w:sz w:val="28"/>
                <w:szCs w:val="28"/>
              </w:rPr>
              <w:t>5%</w:t>
            </w:r>
          </w:p>
        </w:tc>
        <w:tc>
          <w:tcPr>
            <w:tcW w:w="1908" w:type="dxa"/>
          </w:tcPr>
          <w:p w:rsidR="00692675" w:rsidRPr="003C383E" w:rsidRDefault="000837F4">
            <w:pPr>
              <w:pStyle w:val="TableParagraph"/>
              <w:ind w:left="1" w:right="51"/>
              <w:rPr>
                <w:sz w:val="28"/>
                <w:szCs w:val="28"/>
              </w:rPr>
            </w:pPr>
            <w:proofErr w:type="spellStart"/>
            <w:r w:rsidRPr="003C383E">
              <w:rPr>
                <w:spacing w:val="-2"/>
                <w:w w:val="105"/>
                <w:sz w:val="28"/>
                <w:szCs w:val="28"/>
              </w:rPr>
              <w:t>Iodosulfuron</w:t>
            </w:r>
            <w:proofErr w:type="spellEnd"/>
          </w:p>
        </w:tc>
        <w:tc>
          <w:tcPr>
            <w:tcW w:w="1236" w:type="dxa"/>
          </w:tcPr>
          <w:p w:rsidR="00692675" w:rsidRPr="003C383E" w:rsidRDefault="000837F4">
            <w:pPr>
              <w:pStyle w:val="TableParagraph"/>
              <w:ind w:left="9" w:right="78"/>
              <w:rPr>
                <w:sz w:val="28"/>
                <w:szCs w:val="28"/>
              </w:rPr>
            </w:pPr>
            <w:r w:rsidRPr="003C383E">
              <w:rPr>
                <w:spacing w:val="-5"/>
                <w:w w:val="115"/>
                <w:sz w:val="28"/>
                <w:szCs w:val="28"/>
              </w:rPr>
              <w:t>ALS</w:t>
            </w:r>
          </w:p>
        </w:tc>
        <w:tc>
          <w:tcPr>
            <w:tcW w:w="1512" w:type="dxa"/>
          </w:tcPr>
          <w:p w:rsidR="00692675" w:rsidRPr="003C383E" w:rsidRDefault="000837F4">
            <w:pPr>
              <w:pStyle w:val="TableParagraph"/>
              <w:ind w:left="19" w:right="1"/>
              <w:rPr>
                <w:sz w:val="28"/>
                <w:szCs w:val="28"/>
              </w:rPr>
            </w:pPr>
            <w:r w:rsidRPr="003C383E">
              <w:rPr>
                <w:spacing w:val="-10"/>
                <w:sz w:val="28"/>
                <w:szCs w:val="28"/>
              </w:rPr>
              <w:t>5</w:t>
            </w:r>
          </w:p>
        </w:tc>
      </w:tr>
      <w:tr w:rsidR="00692675" w:rsidRPr="003C383E">
        <w:trPr>
          <w:trHeight w:val="223"/>
        </w:trPr>
        <w:tc>
          <w:tcPr>
            <w:tcW w:w="2029" w:type="dxa"/>
          </w:tcPr>
          <w:p w:rsidR="00692675" w:rsidRPr="003C383E" w:rsidRDefault="000837F4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C383E">
              <w:rPr>
                <w:spacing w:val="-2"/>
                <w:sz w:val="28"/>
                <w:szCs w:val="28"/>
              </w:rPr>
              <w:t>Terafit</w:t>
            </w:r>
            <w:proofErr w:type="spellEnd"/>
            <w:r w:rsidRPr="003C383E">
              <w:rPr>
                <w:spacing w:val="1"/>
                <w:sz w:val="28"/>
                <w:szCs w:val="28"/>
              </w:rPr>
              <w:t xml:space="preserve"> </w:t>
            </w:r>
            <w:r w:rsidRPr="003C383E">
              <w:rPr>
                <w:spacing w:val="-5"/>
                <w:sz w:val="28"/>
                <w:szCs w:val="28"/>
              </w:rPr>
              <w:t>25%</w:t>
            </w:r>
          </w:p>
        </w:tc>
        <w:tc>
          <w:tcPr>
            <w:tcW w:w="1908" w:type="dxa"/>
          </w:tcPr>
          <w:p w:rsidR="00692675" w:rsidRPr="003C383E" w:rsidRDefault="000837F4">
            <w:pPr>
              <w:pStyle w:val="TableParagraph"/>
              <w:ind w:left="1" w:right="51"/>
              <w:rPr>
                <w:sz w:val="28"/>
                <w:szCs w:val="28"/>
              </w:rPr>
            </w:pPr>
            <w:proofErr w:type="spellStart"/>
            <w:r w:rsidRPr="003C383E">
              <w:rPr>
                <w:spacing w:val="-2"/>
                <w:w w:val="105"/>
                <w:sz w:val="28"/>
                <w:szCs w:val="28"/>
              </w:rPr>
              <w:t>Flazasulfuron</w:t>
            </w:r>
            <w:proofErr w:type="spellEnd"/>
          </w:p>
        </w:tc>
        <w:tc>
          <w:tcPr>
            <w:tcW w:w="1236" w:type="dxa"/>
          </w:tcPr>
          <w:p w:rsidR="00692675" w:rsidRPr="003C383E" w:rsidRDefault="000837F4">
            <w:pPr>
              <w:pStyle w:val="TableParagraph"/>
              <w:ind w:left="9" w:right="78"/>
              <w:rPr>
                <w:sz w:val="28"/>
                <w:szCs w:val="28"/>
              </w:rPr>
            </w:pPr>
            <w:r w:rsidRPr="003C383E">
              <w:rPr>
                <w:spacing w:val="-5"/>
                <w:w w:val="115"/>
                <w:sz w:val="28"/>
                <w:szCs w:val="28"/>
              </w:rPr>
              <w:t>ALS</w:t>
            </w:r>
          </w:p>
        </w:tc>
        <w:tc>
          <w:tcPr>
            <w:tcW w:w="1512" w:type="dxa"/>
          </w:tcPr>
          <w:p w:rsidR="00692675" w:rsidRPr="003C383E" w:rsidRDefault="000837F4">
            <w:pPr>
              <w:pStyle w:val="TableParagraph"/>
              <w:ind w:left="19" w:right="1"/>
              <w:rPr>
                <w:sz w:val="28"/>
                <w:szCs w:val="28"/>
              </w:rPr>
            </w:pPr>
            <w:r w:rsidRPr="003C383E">
              <w:rPr>
                <w:spacing w:val="-5"/>
                <w:sz w:val="28"/>
                <w:szCs w:val="28"/>
              </w:rPr>
              <w:t>50</w:t>
            </w:r>
          </w:p>
        </w:tc>
      </w:tr>
      <w:tr w:rsidR="00692675" w:rsidRPr="003C383E">
        <w:trPr>
          <w:trHeight w:val="223"/>
        </w:trPr>
        <w:tc>
          <w:tcPr>
            <w:tcW w:w="2029" w:type="dxa"/>
          </w:tcPr>
          <w:p w:rsidR="00692675" w:rsidRPr="003C383E" w:rsidRDefault="000837F4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C383E">
              <w:rPr>
                <w:sz w:val="28"/>
                <w:szCs w:val="28"/>
              </w:rPr>
              <w:t>Paratex</w:t>
            </w:r>
            <w:proofErr w:type="spellEnd"/>
            <w:r w:rsidRPr="003C383E">
              <w:rPr>
                <w:spacing w:val="10"/>
                <w:sz w:val="28"/>
                <w:szCs w:val="28"/>
              </w:rPr>
              <w:t xml:space="preserve"> </w:t>
            </w:r>
            <w:r w:rsidRPr="003C383E">
              <w:rPr>
                <w:spacing w:val="-5"/>
                <w:sz w:val="28"/>
                <w:szCs w:val="28"/>
              </w:rPr>
              <w:t>20%</w:t>
            </w:r>
          </w:p>
        </w:tc>
        <w:tc>
          <w:tcPr>
            <w:tcW w:w="1908" w:type="dxa"/>
          </w:tcPr>
          <w:p w:rsidR="00692675" w:rsidRPr="003C383E" w:rsidRDefault="000837F4">
            <w:pPr>
              <w:pStyle w:val="TableParagraph"/>
              <w:ind w:left="1" w:right="51"/>
              <w:rPr>
                <w:sz w:val="28"/>
                <w:szCs w:val="28"/>
              </w:rPr>
            </w:pPr>
            <w:r w:rsidRPr="003C383E">
              <w:rPr>
                <w:spacing w:val="-2"/>
                <w:sz w:val="28"/>
                <w:szCs w:val="28"/>
              </w:rPr>
              <w:t>Paraquat</w:t>
            </w:r>
          </w:p>
        </w:tc>
        <w:tc>
          <w:tcPr>
            <w:tcW w:w="1236" w:type="dxa"/>
          </w:tcPr>
          <w:p w:rsidR="00692675" w:rsidRPr="003C383E" w:rsidRDefault="000837F4">
            <w:pPr>
              <w:pStyle w:val="TableParagraph"/>
              <w:ind w:left="10" w:right="78"/>
              <w:rPr>
                <w:sz w:val="28"/>
                <w:szCs w:val="28"/>
              </w:rPr>
            </w:pPr>
            <w:r w:rsidRPr="003C383E">
              <w:rPr>
                <w:w w:val="105"/>
                <w:sz w:val="28"/>
                <w:szCs w:val="28"/>
              </w:rPr>
              <w:t>PS</w:t>
            </w:r>
            <w:r w:rsidRPr="003C383E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3C383E">
              <w:rPr>
                <w:spacing w:val="-10"/>
                <w:w w:val="105"/>
                <w:sz w:val="28"/>
                <w:szCs w:val="28"/>
              </w:rPr>
              <w:t>I</w:t>
            </w:r>
          </w:p>
        </w:tc>
        <w:tc>
          <w:tcPr>
            <w:tcW w:w="1512" w:type="dxa"/>
          </w:tcPr>
          <w:p w:rsidR="00692675" w:rsidRPr="003C383E" w:rsidRDefault="000837F4">
            <w:pPr>
              <w:pStyle w:val="TableParagraph"/>
              <w:ind w:left="19" w:right="1"/>
              <w:rPr>
                <w:sz w:val="28"/>
                <w:szCs w:val="28"/>
              </w:rPr>
            </w:pPr>
            <w:r w:rsidRPr="003C383E">
              <w:rPr>
                <w:spacing w:val="-5"/>
                <w:sz w:val="28"/>
                <w:szCs w:val="28"/>
              </w:rPr>
              <w:t>400</w:t>
            </w:r>
          </w:p>
        </w:tc>
      </w:tr>
      <w:tr w:rsidR="00692675" w:rsidRPr="003C383E">
        <w:trPr>
          <w:trHeight w:val="223"/>
        </w:trPr>
        <w:tc>
          <w:tcPr>
            <w:tcW w:w="2029" w:type="dxa"/>
          </w:tcPr>
          <w:p w:rsidR="00692675" w:rsidRPr="003C383E" w:rsidRDefault="000837F4">
            <w:pPr>
              <w:pStyle w:val="TableParagraph"/>
              <w:ind w:left="38"/>
              <w:rPr>
                <w:sz w:val="28"/>
                <w:szCs w:val="28"/>
              </w:rPr>
            </w:pPr>
            <w:r w:rsidRPr="003C383E">
              <w:rPr>
                <w:sz w:val="28"/>
                <w:szCs w:val="28"/>
              </w:rPr>
              <w:t>Goal</w:t>
            </w:r>
            <w:r w:rsidRPr="003C383E">
              <w:rPr>
                <w:spacing w:val="29"/>
                <w:sz w:val="28"/>
                <w:szCs w:val="28"/>
              </w:rPr>
              <w:t xml:space="preserve"> </w:t>
            </w:r>
            <w:r w:rsidRPr="003C383E">
              <w:rPr>
                <w:sz w:val="28"/>
                <w:szCs w:val="28"/>
              </w:rPr>
              <w:t>Supreme</w:t>
            </w:r>
            <w:r w:rsidRPr="003C383E">
              <w:rPr>
                <w:spacing w:val="29"/>
                <w:sz w:val="28"/>
                <w:szCs w:val="28"/>
              </w:rPr>
              <w:t xml:space="preserve"> </w:t>
            </w:r>
            <w:r w:rsidRPr="003C383E">
              <w:rPr>
                <w:spacing w:val="-5"/>
                <w:sz w:val="28"/>
                <w:szCs w:val="28"/>
              </w:rPr>
              <w:t>24%</w:t>
            </w:r>
          </w:p>
        </w:tc>
        <w:tc>
          <w:tcPr>
            <w:tcW w:w="1908" w:type="dxa"/>
          </w:tcPr>
          <w:p w:rsidR="00692675" w:rsidRPr="003C383E" w:rsidRDefault="000837F4">
            <w:pPr>
              <w:pStyle w:val="TableParagraph"/>
              <w:ind w:left="1" w:right="51"/>
              <w:rPr>
                <w:sz w:val="28"/>
                <w:szCs w:val="28"/>
              </w:rPr>
            </w:pPr>
            <w:r w:rsidRPr="003C383E">
              <w:rPr>
                <w:spacing w:val="-2"/>
                <w:w w:val="105"/>
                <w:sz w:val="28"/>
                <w:szCs w:val="28"/>
              </w:rPr>
              <w:t>Oxyfluorfen</w:t>
            </w:r>
          </w:p>
        </w:tc>
        <w:tc>
          <w:tcPr>
            <w:tcW w:w="1236" w:type="dxa"/>
          </w:tcPr>
          <w:p w:rsidR="00692675" w:rsidRPr="003C383E" w:rsidRDefault="000837F4">
            <w:pPr>
              <w:pStyle w:val="TableParagraph"/>
              <w:ind w:left="10" w:right="78"/>
              <w:rPr>
                <w:sz w:val="28"/>
                <w:szCs w:val="28"/>
              </w:rPr>
            </w:pPr>
            <w:r w:rsidRPr="003C383E">
              <w:rPr>
                <w:spacing w:val="-5"/>
                <w:w w:val="110"/>
                <w:sz w:val="28"/>
                <w:szCs w:val="28"/>
              </w:rPr>
              <w:t>PPO</w:t>
            </w:r>
          </w:p>
        </w:tc>
        <w:tc>
          <w:tcPr>
            <w:tcW w:w="1512" w:type="dxa"/>
          </w:tcPr>
          <w:p w:rsidR="00692675" w:rsidRPr="003C383E" w:rsidRDefault="000837F4">
            <w:pPr>
              <w:pStyle w:val="TableParagraph"/>
              <w:ind w:left="19"/>
              <w:rPr>
                <w:sz w:val="28"/>
                <w:szCs w:val="28"/>
              </w:rPr>
            </w:pPr>
            <w:r w:rsidRPr="003C383E">
              <w:rPr>
                <w:spacing w:val="-5"/>
                <w:sz w:val="28"/>
                <w:szCs w:val="28"/>
              </w:rPr>
              <w:t>500</w:t>
            </w:r>
          </w:p>
        </w:tc>
      </w:tr>
      <w:tr w:rsidR="00692675" w:rsidRPr="003C383E">
        <w:trPr>
          <w:trHeight w:val="223"/>
        </w:trPr>
        <w:tc>
          <w:tcPr>
            <w:tcW w:w="2029" w:type="dxa"/>
          </w:tcPr>
          <w:p w:rsidR="00692675" w:rsidRPr="003C383E" w:rsidRDefault="000837F4">
            <w:pPr>
              <w:pStyle w:val="TableParagraph"/>
              <w:ind w:left="38"/>
              <w:rPr>
                <w:sz w:val="28"/>
                <w:szCs w:val="28"/>
              </w:rPr>
            </w:pPr>
            <w:r w:rsidRPr="003C383E">
              <w:rPr>
                <w:sz w:val="28"/>
                <w:szCs w:val="28"/>
              </w:rPr>
              <w:t>Finale</w:t>
            </w:r>
            <w:r w:rsidRPr="003C383E">
              <w:rPr>
                <w:spacing w:val="14"/>
                <w:sz w:val="28"/>
                <w:szCs w:val="28"/>
              </w:rPr>
              <w:t xml:space="preserve"> </w:t>
            </w:r>
            <w:r w:rsidRPr="003C383E">
              <w:rPr>
                <w:spacing w:val="-5"/>
                <w:sz w:val="28"/>
                <w:szCs w:val="28"/>
              </w:rPr>
              <w:t>15%</w:t>
            </w:r>
          </w:p>
        </w:tc>
        <w:tc>
          <w:tcPr>
            <w:tcW w:w="1908" w:type="dxa"/>
          </w:tcPr>
          <w:p w:rsidR="00692675" w:rsidRPr="003C383E" w:rsidRDefault="000837F4">
            <w:pPr>
              <w:pStyle w:val="TableParagraph"/>
              <w:ind w:left="1" w:right="51"/>
              <w:rPr>
                <w:sz w:val="28"/>
                <w:szCs w:val="28"/>
              </w:rPr>
            </w:pPr>
            <w:proofErr w:type="spellStart"/>
            <w:r w:rsidRPr="003C383E">
              <w:rPr>
                <w:spacing w:val="-2"/>
                <w:w w:val="105"/>
                <w:sz w:val="28"/>
                <w:szCs w:val="28"/>
              </w:rPr>
              <w:t>Glufosinate</w:t>
            </w:r>
            <w:proofErr w:type="spellEnd"/>
          </w:p>
        </w:tc>
        <w:tc>
          <w:tcPr>
            <w:tcW w:w="1236" w:type="dxa"/>
          </w:tcPr>
          <w:p w:rsidR="00692675" w:rsidRPr="003C383E" w:rsidRDefault="000837F4">
            <w:pPr>
              <w:pStyle w:val="TableParagraph"/>
              <w:ind w:left="10" w:right="78"/>
              <w:rPr>
                <w:sz w:val="28"/>
                <w:szCs w:val="28"/>
              </w:rPr>
            </w:pPr>
            <w:r w:rsidRPr="003C383E">
              <w:rPr>
                <w:spacing w:val="-5"/>
                <w:w w:val="115"/>
                <w:sz w:val="28"/>
                <w:szCs w:val="28"/>
              </w:rPr>
              <w:t>GS</w:t>
            </w:r>
          </w:p>
        </w:tc>
        <w:tc>
          <w:tcPr>
            <w:tcW w:w="1512" w:type="dxa"/>
          </w:tcPr>
          <w:p w:rsidR="00692675" w:rsidRPr="003C383E" w:rsidRDefault="000837F4">
            <w:pPr>
              <w:pStyle w:val="TableParagraph"/>
              <w:ind w:left="19"/>
              <w:rPr>
                <w:sz w:val="28"/>
                <w:szCs w:val="28"/>
              </w:rPr>
            </w:pPr>
            <w:r w:rsidRPr="003C383E">
              <w:rPr>
                <w:spacing w:val="-5"/>
                <w:sz w:val="28"/>
                <w:szCs w:val="28"/>
              </w:rPr>
              <w:t>500</w:t>
            </w:r>
          </w:p>
        </w:tc>
      </w:tr>
      <w:tr w:rsidR="00692675" w:rsidRPr="003C383E">
        <w:trPr>
          <w:trHeight w:val="223"/>
        </w:trPr>
        <w:tc>
          <w:tcPr>
            <w:tcW w:w="2029" w:type="dxa"/>
          </w:tcPr>
          <w:p w:rsidR="00692675" w:rsidRPr="003C383E" w:rsidRDefault="000837F4">
            <w:pPr>
              <w:pStyle w:val="TableParagraph"/>
              <w:ind w:left="38"/>
              <w:rPr>
                <w:sz w:val="28"/>
                <w:szCs w:val="28"/>
              </w:rPr>
            </w:pPr>
            <w:proofErr w:type="spellStart"/>
            <w:r w:rsidRPr="003C383E">
              <w:rPr>
                <w:sz w:val="28"/>
                <w:szCs w:val="28"/>
              </w:rPr>
              <w:t>Laudis</w:t>
            </w:r>
            <w:proofErr w:type="spellEnd"/>
            <w:r w:rsidRPr="003C383E">
              <w:rPr>
                <w:spacing w:val="35"/>
                <w:sz w:val="28"/>
                <w:szCs w:val="28"/>
              </w:rPr>
              <w:t xml:space="preserve"> </w:t>
            </w:r>
            <w:r w:rsidRPr="003C383E">
              <w:rPr>
                <w:spacing w:val="-5"/>
                <w:sz w:val="28"/>
                <w:szCs w:val="28"/>
              </w:rPr>
              <w:t>20%</w:t>
            </w:r>
          </w:p>
        </w:tc>
        <w:tc>
          <w:tcPr>
            <w:tcW w:w="1908" w:type="dxa"/>
          </w:tcPr>
          <w:p w:rsidR="00692675" w:rsidRPr="003C383E" w:rsidRDefault="000837F4">
            <w:pPr>
              <w:pStyle w:val="TableParagraph"/>
              <w:ind w:left="1" w:right="51"/>
              <w:rPr>
                <w:sz w:val="28"/>
                <w:szCs w:val="28"/>
              </w:rPr>
            </w:pPr>
            <w:proofErr w:type="spellStart"/>
            <w:r w:rsidRPr="003C383E">
              <w:rPr>
                <w:spacing w:val="-2"/>
                <w:sz w:val="28"/>
                <w:szCs w:val="28"/>
              </w:rPr>
              <w:t>Tembotrione</w:t>
            </w:r>
            <w:proofErr w:type="spellEnd"/>
          </w:p>
        </w:tc>
        <w:tc>
          <w:tcPr>
            <w:tcW w:w="1236" w:type="dxa"/>
          </w:tcPr>
          <w:p w:rsidR="00692675" w:rsidRPr="003C383E" w:rsidRDefault="000837F4">
            <w:pPr>
              <w:pStyle w:val="TableParagraph"/>
              <w:ind w:left="9" w:right="78"/>
              <w:rPr>
                <w:sz w:val="28"/>
                <w:szCs w:val="28"/>
              </w:rPr>
            </w:pPr>
            <w:r w:rsidRPr="003C383E">
              <w:rPr>
                <w:spacing w:val="-4"/>
                <w:w w:val="110"/>
                <w:sz w:val="28"/>
                <w:szCs w:val="28"/>
              </w:rPr>
              <w:t>HPPD</w:t>
            </w:r>
          </w:p>
        </w:tc>
        <w:tc>
          <w:tcPr>
            <w:tcW w:w="1512" w:type="dxa"/>
          </w:tcPr>
          <w:p w:rsidR="00692675" w:rsidRPr="003C383E" w:rsidRDefault="000837F4">
            <w:pPr>
              <w:pStyle w:val="TableParagraph"/>
              <w:ind w:left="19" w:right="1"/>
              <w:rPr>
                <w:sz w:val="28"/>
                <w:szCs w:val="28"/>
              </w:rPr>
            </w:pPr>
            <w:r w:rsidRPr="003C383E">
              <w:rPr>
                <w:spacing w:val="-5"/>
                <w:sz w:val="28"/>
                <w:szCs w:val="28"/>
              </w:rPr>
              <w:t>120</w:t>
            </w:r>
          </w:p>
        </w:tc>
      </w:tr>
      <w:tr w:rsidR="00692675" w:rsidRPr="003C383E">
        <w:trPr>
          <w:trHeight w:val="223"/>
        </w:trPr>
        <w:tc>
          <w:tcPr>
            <w:tcW w:w="2029" w:type="dxa"/>
          </w:tcPr>
          <w:p w:rsidR="00692675" w:rsidRPr="003C383E" w:rsidRDefault="000837F4">
            <w:pPr>
              <w:pStyle w:val="TableParagraph"/>
              <w:ind w:left="38"/>
              <w:rPr>
                <w:sz w:val="28"/>
                <w:szCs w:val="28"/>
              </w:rPr>
            </w:pPr>
            <w:r w:rsidRPr="003C383E">
              <w:rPr>
                <w:sz w:val="28"/>
                <w:szCs w:val="28"/>
              </w:rPr>
              <w:t>Diuron</w:t>
            </w:r>
            <w:r w:rsidRPr="003C383E">
              <w:rPr>
                <w:spacing w:val="30"/>
                <w:sz w:val="28"/>
                <w:szCs w:val="28"/>
              </w:rPr>
              <w:t xml:space="preserve"> </w:t>
            </w:r>
            <w:r w:rsidRPr="003C383E">
              <w:rPr>
                <w:spacing w:val="-5"/>
                <w:sz w:val="28"/>
                <w:szCs w:val="28"/>
              </w:rPr>
              <w:t>80%</w:t>
            </w:r>
          </w:p>
        </w:tc>
        <w:tc>
          <w:tcPr>
            <w:tcW w:w="1908" w:type="dxa"/>
          </w:tcPr>
          <w:p w:rsidR="00692675" w:rsidRPr="003C383E" w:rsidRDefault="000837F4">
            <w:pPr>
              <w:pStyle w:val="TableParagraph"/>
              <w:ind w:left="1" w:right="51"/>
              <w:rPr>
                <w:sz w:val="28"/>
                <w:szCs w:val="28"/>
              </w:rPr>
            </w:pPr>
            <w:r w:rsidRPr="003C383E">
              <w:rPr>
                <w:spacing w:val="-2"/>
                <w:w w:val="105"/>
                <w:sz w:val="28"/>
                <w:szCs w:val="28"/>
              </w:rPr>
              <w:t>Diuron</w:t>
            </w:r>
          </w:p>
        </w:tc>
        <w:tc>
          <w:tcPr>
            <w:tcW w:w="1236" w:type="dxa"/>
          </w:tcPr>
          <w:p w:rsidR="00692675" w:rsidRPr="003C383E" w:rsidRDefault="000837F4">
            <w:pPr>
              <w:pStyle w:val="TableParagraph"/>
              <w:ind w:left="10" w:right="78"/>
              <w:rPr>
                <w:sz w:val="28"/>
                <w:szCs w:val="28"/>
              </w:rPr>
            </w:pPr>
            <w:r w:rsidRPr="003C383E">
              <w:rPr>
                <w:w w:val="105"/>
                <w:sz w:val="28"/>
                <w:szCs w:val="28"/>
              </w:rPr>
              <w:t>PS</w:t>
            </w:r>
            <w:r w:rsidRPr="003C383E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3C383E">
              <w:rPr>
                <w:spacing w:val="-5"/>
                <w:w w:val="105"/>
                <w:sz w:val="28"/>
                <w:szCs w:val="28"/>
              </w:rPr>
              <w:t>II</w:t>
            </w:r>
          </w:p>
        </w:tc>
        <w:tc>
          <w:tcPr>
            <w:tcW w:w="1512" w:type="dxa"/>
          </w:tcPr>
          <w:p w:rsidR="00692675" w:rsidRPr="003C383E" w:rsidRDefault="000837F4">
            <w:pPr>
              <w:pStyle w:val="TableParagraph"/>
              <w:ind w:left="19"/>
              <w:rPr>
                <w:sz w:val="28"/>
                <w:szCs w:val="28"/>
              </w:rPr>
            </w:pPr>
            <w:r w:rsidRPr="003C383E">
              <w:rPr>
                <w:spacing w:val="-4"/>
                <w:sz w:val="28"/>
                <w:szCs w:val="28"/>
              </w:rPr>
              <w:t>1800</w:t>
            </w:r>
          </w:p>
        </w:tc>
      </w:tr>
      <w:tr w:rsidR="00692675" w:rsidRPr="003C383E">
        <w:trPr>
          <w:trHeight w:val="273"/>
        </w:trPr>
        <w:tc>
          <w:tcPr>
            <w:tcW w:w="2029" w:type="dxa"/>
            <w:tcBorders>
              <w:bottom w:val="single" w:sz="8" w:space="0" w:color="000000"/>
            </w:tcBorders>
          </w:tcPr>
          <w:p w:rsidR="00692675" w:rsidRPr="003C383E" w:rsidRDefault="000837F4">
            <w:pPr>
              <w:pStyle w:val="TableParagraph"/>
              <w:spacing w:line="240" w:lineRule="auto"/>
              <w:ind w:left="38"/>
              <w:rPr>
                <w:sz w:val="28"/>
                <w:szCs w:val="28"/>
              </w:rPr>
            </w:pPr>
            <w:proofErr w:type="spellStart"/>
            <w:r w:rsidRPr="003C383E">
              <w:rPr>
                <w:w w:val="105"/>
                <w:sz w:val="28"/>
                <w:szCs w:val="28"/>
              </w:rPr>
              <w:t>Atazinax</w:t>
            </w:r>
            <w:proofErr w:type="spellEnd"/>
            <w:r w:rsidRPr="003C383E">
              <w:rPr>
                <w:w w:val="105"/>
                <w:sz w:val="28"/>
                <w:szCs w:val="28"/>
              </w:rPr>
              <w:t>-Flo</w:t>
            </w:r>
            <w:r w:rsidRPr="003C383E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3C383E">
              <w:rPr>
                <w:spacing w:val="-4"/>
                <w:w w:val="105"/>
                <w:sz w:val="28"/>
                <w:szCs w:val="28"/>
              </w:rPr>
              <w:t>47.5%</w:t>
            </w:r>
          </w:p>
        </w:tc>
        <w:tc>
          <w:tcPr>
            <w:tcW w:w="1908" w:type="dxa"/>
            <w:tcBorders>
              <w:bottom w:val="single" w:sz="8" w:space="0" w:color="000000"/>
            </w:tcBorders>
          </w:tcPr>
          <w:p w:rsidR="00692675" w:rsidRPr="003C383E" w:rsidRDefault="000837F4">
            <w:pPr>
              <w:pStyle w:val="TableParagraph"/>
              <w:spacing w:line="240" w:lineRule="auto"/>
              <w:ind w:right="51"/>
              <w:rPr>
                <w:sz w:val="28"/>
                <w:szCs w:val="28"/>
              </w:rPr>
            </w:pPr>
            <w:r w:rsidRPr="003C383E">
              <w:rPr>
                <w:spacing w:val="-2"/>
                <w:w w:val="105"/>
                <w:sz w:val="28"/>
                <w:szCs w:val="28"/>
              </w:rPr>
              <w:t>Atrazine</w:t>
            </w:r>
          </w:p>
        </w:tc>
        <w:tc>
          <w:tcPr>
            <w:tcW w:w="1236" w:type="dxa"/>
            <w:tcBorders>
              <w:bottom w:val="single" w:sz="8" w:space="0" w:color="000000"/>
            </w:tcBorders>
          </w:tcPr>
          <w:p w:rsidR="00692675" w:rsidRPr="003C383E" w:rsidRDefault="000837F4">
            <w:pPr>
              <w:pStyle w:val="TableParagraph"/>
              <w:spacing w:line="240" w:lineRule="auto"/>
              <w:ind w:left="9" w:right="78"/>
              <w:rPr>
                <w:sz w:val="28"/>
                <w:szCs w:val="28"/>
              </w:rPr>
            </w:pPr>
            <w:r w:rsidRPr="003C383E">
              <w:rPr>
                <w:w w:val="105"/>
                <w:sz w:val="28"/>
                <w:szCs w:val="28"/>
              </w:rPr>
              <w:t>PS</w:t>
            </w:r>
            <w:r w:rsidRPr="003C383E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3C383E">
              <w:rPr>
                <w:spacing w:val="-5"/>
                <w:w w:val="105"/>
                <w:sz w:val="28"/>
                <w:szCs w:val="28"/>
              </w:rPr>
              <w:t>II</w:t>
            </w: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692675" w:rsidRPr="003C383E" w:rsidRDefault="000837F4">
            <w:pPr>
              <w:pStyle w:val="TableParagraph"/>
              <w:spacing w:line="240" w:lineRule="auto"/>
              <w:ind w:left="19"/>
              <w:rPr>
                <w:sz w:val="28"/>
                <w:szCs w:val="28"/>
              </w:rPr>
            </w:pPr>
            <w:r w:rsidRPr="003C383E">
              <w:rPr>
                <w:spacing w:val="-4"/>
                <w:sz w:val="28"/>
                <w:szCs w:val="28"/>
              </w:rPr>
              <w:t>2000</w:t>
            </w:r>
          </w:p>
        </w:tc>
      </w:tr>
    </w:tbl>
    <w:p w:rsidR="00692675" w:rsidRPr="003C383E" w:rsidRDefault="000837F4">
      <w:pPr>
        <w:ind w:left="533" w:right="536" w:firstLine="5"/>
        <w:jc w:val="both"/>
        <w:rPr>
          <w:sz w:val="28"/>
          <w:szCs w:val="28"/>
        </w:rPr>
      </w:pPr>
      <w:proofErr w:type="spellStart"/>
      <w:r w:rsidRPr="003C383E">
        <w:rPr>
          <w:w w:val="105"/>
          <w:position w:val="6"/>
          <w:sz w:val="28"/>
          <w:szCs w:val="28"/>
        </w:rPr>
        <w:t>a</w:t>
      </w:r>
      <w:proofErr w:type="spellEnd"/>
      <w:r w:rsidRPr="003C383E">
        <w:rPr>
          <w:spacing w:val="-4"/>
          <w:w w:val="105"/>
          <w:position w:val="6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Abbreviations: acetyl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CoA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carboxylase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</w:t>
      </w:r>
      <w:proofErr w:type="spellStart"/>
      <w:r w:rsidRPr="003C383E">
        <w:rPr>
          <w:w w:val="105"/>
          <w:sz w:val="28"/>
          <w:szCs w:val="28"/>
        </w:rPr>
        <w:t>ACCase</w:t>
      </w:r>
      <w:proofErr w:type="spellEnd"/>
      <w:r w:rsidRPr="003C383E">
        <w:rPr>
          <w:w w:val="105"/>
          <w:sz w:val="28"/>
          <w:szCs w:val="28"/>
        </w:rPr>
        <w:t>);</w:t>
      </w:r>
      <w:r w:rsidRPr="003C383E">
        <w:rPr>
          <w:spacing w:val="-9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acetolactate</w:t>
      </w:r>
      <w:proofErr w:type="spellEnd"/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synthase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(ALS);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Photosystem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I-electron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diversion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(PS I); protoporphyrinogen oxidase (PPO); glutamine synthetase (GS); 4-hydroxyphenylpyruvate dioxygenase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(HPPD); Photosystem II (PS II).</w:t>
      </w:r>
    </w:p>
    <w:p w:rsidR="00692675" w:rsidRPr="003C383E" w:rsidRDefault="00692675">
      <w:pPr>
        <w:pStyle w:val="BodyText"/>
        <w:spacing w:before="98"/>
        <w:rPr>
          <w:sz w:val="28"/>
          <w:szCs w:val="28"/>
        </w:rPr>
      </w:pP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ind w:left="480" w:hanging="367"/>
        <w:rPr>
          <w:rFonts w:ascii="Palatino Linotype"/>
          <w:i/>
          <w:sz w:val="28"/>
          <w:szCs w:val="28"/>
        </w:rPr>
      </w:pPr>
      <w:bookmarkStart w:id="5" w:name="Statistical_Analysis_"/>
      <w:bookmarkEnd w:id="5"/>
      <w:r w:rsidRPr="003C383E">
        <w:rPr>
          <w:rFonts w:ascii="Palatino Linotype"/>
          <w:i/>
          <w:sz w:val="28"/>
          <w:szCs w:val="28"/>
        </w:rPr>
        <w:t>Statistical</w:t>
      </w:r>
      <w:r w:rsidRPr="003C383E">
        <w:rPr>
          <w:rFonts w:ascii="Palatino Linotype"/>
          <w:i/>
          <w:spacing w:val="-10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2"/>
          <w:sz w:val="28"/>
          <w:szCs w:val="28"/>
        </w:rPr>
        <w:t>Analysis</w:t>
      </w:r>
    </w:p>
    <w:p w:rsidR="00692675" w:rsidRPr="003C383E" w:rsidRDefault="000837F4">
      <w:pPr>
        <w:pStyle w:val="BodyText"/>
        <w:spacing w:before="140" w:line="276" w:lineRule="auto"/>
        <w:ind w:left="105" w:right="86" w:firstLine="433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lastRenderedPageBreak/>
        <w:t>The data (percentages) concerning the weight reduction, survival, and EPSPS enzyme activity were subjected to a nonlinear regression analysis to decipher the amount of glyphosate needed to reduce the dry weight (GR</w:t>
      </w:r>
      <w:r w:rsidRPr="003C383E">
        <w:rPr>
          <w:w w:val="105"/>
          <w:sz w:val="28"/>
          <w:szCs w:val="28"/>
          <w:vertAlign w:val="subscript"/>
        </w:rPr>
        <w:t>50</w:t>
      </w:r>
      <w:r w:rsidRPr="003C383E">
        <w:rPr>
          <w:w w:val="105"/>
          <w:sz w:val="28"/>
          <w:szCs w:val="28"/>
        </w:rPr>
        <w:t>), cause mortality (LD</w:t>
      </w:r>
      <w:r w:rsidRPr="003C383E">
        <w:rPr>
          <w:w w:val="105"/>
          <w:sz w:val="28"/>
          <w:szCs w:val="28"/>
          <w:vertAlign w:val="subscript"/>
        </w:rPr>
        <w:t>50</w:t>
      </w:r>
      <w:r w:rsidRPr="003C383E">
        <w:rPr>
          <w:w w:val="105"/>
          <w:sz w:val="28"/>
          <w:szCs w:val="28"/>
        </w:rPr>
        <w:t>), and inhibit the EPSPS activity (I</w:t>
      </w:r>
      <w:r w:rsidRPr="003C383E">
        <w:rPr>
          <w:w w:val="105"/>
          <w:sz w:val="28"/>
          <w:szCs w:val="28"/>
          <w:vertAlign w:val="subscript"/>
        </w:rPr>
        <w:t>50</w:t>
      </w:r>
      <w:r w:rsidRPr="003C383E">
        <w:rPr>
          <w:w w:val="105"/>
          <w:sz w:val="28"/>
          <w:szCs w:val="28"/>
        </w:rPr>
        <w:t>) by 50%, respectively.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 log-logistic equation (1) used is as follows:</w:t>
      </w:r>
    </w:p>
    <w:p w:rsidR="00692675" w:rsidRPr="003C383E" w:rsidRDefault="000837F4">
      <w:pPr>
        <w:tabs>
          <w:tab w:val="left" w:pos="8725"/>
        </w:tabs>
        <w:spacing w:before="201"/>
        <w:ind w:left="3370"/>
        <w:rPr>
          <w:sz w:val="28"/>
          <w:szCs w:val="28"/>
        </w:rPr>
      </w:pPr>
      <w:r w:rsidRPr="003C383E">
        <w:rPr>
          <w:rFonts w:ascii="Palatino Linotype" w:hAnsi="Palatino Linotype"/>
          <w:i/>
          <w:spacing w:val="-8"/>
          <w:sz w:val="28"/>
          <w:szCs w:val="28"/>
        </w:rPr>
        <w:t>y</w:t>
      </w:r>
      <w:r w:rsidRPr="003C383E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Pr="003C383E">
        <w:rPr>
          <w:rFonts w:ascii="Tahoma" w:hAnsi="Tahoma"/>
          <w:spacing w:val="-8"/>
          <w:sz w:val="28"/>
          <w:szCs w:val="28"/>
        </w:rPr>
        <w:t>=</w:t>
      </w:r>
      <w:r w:rsidRPr="003C383E">
        <w:rPr>
          <w:rFonts w:ascii="Tahoma" w:hAnsi="Tahoma"/>
          <w:spacing w:val="-13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pacing w:val="-8"/>
          <w:sz w:val="28"/>
          <w:szCs w:val="28"/>
        </w:rPr>
        <w:t>c</w:t>
      </w:r>
      <w:r w:rsidRPr="003C383E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Pr="003C383E">
        <w:rPr>
          <w:rFonts w:ascii="Tahoma" w:hAnsi="Tahoma"/>
          <w:spacing w:val="-8"/>
          <w:sz w:val="28"/>
          <w:szCs w:val="28"/>
        </w:rPr>
        <w:t>+</w:t>
      </w:r>
      <w:r w:rsidRPr="003C383E">
        <w:rPr>
          <w:rFonts w:ascii="Tahoma" w:hAnsi="Tahoma"/>
          <w:spacing w:val="-13"/>
          <w:sz w:val="28"/>
          <w:szCs w:val="28"/>
        </w:rPr>
        <w:t xml:space="preserve"> </w:t>
      </w:r>
      <w:r w:rsidRPr="003C383E">
        <w:rPr>
          <w:spacing w:val="-8"/>
          <w:sz w:val="28"/>
          <w:szCs w:val="28"/>
        </w:rPr>
        <w:t>{(</w:t>
      </w:r>
      <w:r w:rsidRPr="003C383E">
        <w:rPr>
          <w:rFonts w:ascii="Palatino Linotype" w:hAnsi="Palatino Linotype"/>
          <w:i/>
          <w:spacing w:val="-8"/>
          <w:sz w:val="28"/>
          <w:szCs w:val="28"/>
        </w:rPr>
        <w:t>d</w:t>
      </w:r>
      <w:r w:rsidRPr="003C383E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Pr="003C383E">
        <w:rPr>
          <w:rFonts w:ascii="Segoe UI Symbol" w:hAnsi="Segoe UI Symbol"/>
          <w:spacing w:val="-8"/>
          <w:sz w:val="28"/>
          <w:szCs w:val="28"/>
        </w:rPr>
        <w:t>−</w:t>
      </w:r>
      <w:r w:rsidRPr="003C383E">
        <w:rPr>
          <w:rFonts w:ascii="Segoe UI Symbol" w:hAnsi="Segoe UI Symbol"/>
          <w:spacing w:val="-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pacing w:val="-8"/>
          <w:sz w:val="28"/>
          <w:szCs w:val="28"/>
        </w:rPr>
        <w:t>c</w:t>
      </w:r>
      <w:r w:rsidRPr="003C383E">
        <w:rPr>
          <w:spacing w:val="-8"/>
          <w:sz w:val="28"/>
          <w:szCs w:val="28"/>
        </w:rPr>
        <w:t>)</w:t>
      </w:r>
      <w:proofErr w:type="gramStart"/>
      <w:r w:rsidRPr="003C383E">
        <w:rPr>
          <w:rFonts w:ascii="Tahoma" w:hAnsi="Tahoma"/>
          <w:spacing w:val="-8"/>
          <w:sz w:val="28"/>
          <w:szCs w:val="28"/>
        </w:rPr>
        <w:t>/</w:t>
      </w:r>
      <w:r w:rsidRPr="003C383E">
        <w:rPr>
          <w:spacing w:val="-8"/>
          <w:sz w:val="28"/>
          <w:szCs w:val="28"/>
        </w:rPr>
        <w:t>[</w:t>
      </w:r>
      <w:proofErr w:type="gramEnd"/>
      <w:r w:rsidRPr="003C383E">
        <w:rPr>
          <w:spacing w:val="-8"/>
          <w:sz w:val="28"/>
          <w:szCs w:val="28"/>
        </w:rPr>
        <w:t>1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rFonts w:ascii="Tahoma" w:hAnsi="Tahoma"/>
          <w:spacing w:val="-8"/>
          <w:sz w:val="28"/>
          <w:szCs w:val="28"/>
        </w:rPr>
        <w:t>+</w:t>
      </w:r>
      <w:r w:rsidRPr="003C383E">
        <w:rPr>
          <w:rFonts w:ascii="Tahoma" w:hAnsi="Tahoma"/>
          <w:spacing w:val="-13"/>
          <w:sz w:val="28"/>
          <w:szCs w:val="28"/>
        </w:rPr>
        <w:t xml:space="preserve"> </w:t>
      </w:r>
      <w:r w:rsidRPr="003C383E">
        <w:rPr>
          <w:spacing w:val="-8"/>
          <w:sz w:val="28"/>
          <w:szCs w:val="28"/>
        </w:rPr>
        <w:t>(</w:t>
      </w:r>
      <w:r w:rsidRPr="003C383E">
        <w:rPr>
          <w:rFonts w:ascii="Palatino Linotype" w:hAnsi="Palatino Linotype"/>
          <w:i/>
          <w:spacing w:val="-8"/>
          <w:sz w:val="28"/>
          <w:szCs w:val="28"/>
        </w:rPr>
        <w:t>x</w:t>
      </w:r>
      <w:r w:rsidRPr="003C383E">
        <w:rPr>
          <w:rFonts w:ascii="Tahoma" w:hAnsi="Tahoma"/>
          <w:spacing w:val="-8"/>
          <w:sz w:val="28"/>
          <w:szCs w:val="28"/>
        </w:rPr>
        <w:t>/</w:t>
      </w:r>
      <w:r w:rsidRPr="003C383E">
        <w:rPr>
          <w:rFonts w:ascii="Palatino Linotype" w:hAnsi="Palatino Linotype"/>
          <w:i/>
          <w:spacing w:val="-8"/>
          <w:sz w:val="28"/>
          <w:szCs w:val="28"/>
        </w:rPr>
        <w:t>g</w:t>
      </w:r>
      <w:r w:rsidRPr="003C383E">
        <w:rPr>
          <w:spacing w:val="-8"/>
          <w:sz w:val="28"/>
          <w:szCs w:val="28"/>
        </w:rPr>
        <w:t>)</w:t>
      </w:r>
      <w:r w:rsidRPr="003C383E">
        <w:rPr>
          <w:spacing w:val="-8"/>
          <w:sz w:val="28"/>
          <w:szCs w:val="28"/>
          <w:vertAlign w:val="superscript"/>
        </w:rPr>
        <w:t>b</w:t>
      </w:r>
      <w:r w:rsidRPr="003C383E">
        <w:rPr>
          <w:spacing w:val="-8"/>
          <w:sz w:val="28"/>
          <w:szCs w:val="28"/>
        </w:rPr>
        <w:t>]}</w:t>
      </w:r>
      <w:r w:rsidRPr="003C383E">
        <w:rPr>
          <w:sz w:val="28"/>
          <w:szCs w:val="28"/>
        </w:rPr>
        <w:tab/>
      </w:r>
      <w:r w:rsidRPr="003C383E">
        <w:rPr>
          <w:spacing w:val="-5"/>
          <w:sz w:val="28"/>
          <w:szCs w:val="28"/>
        </w:rPr>
        <w:t>(1)</w:t>
      </w:r>
    </w:p>
    <w:p w:rsidR="00692675" w:rsidRPr="003C383E" w:rsidRDefault="000837F4">
      <w:pPr>
        <w:pStyle w:val="BodyText"/>
        <w:spacing w:before="226" w:line="244" w:lineRule="auto"/>
        <w:ind w:left="107" w:right="111" w:hanging="3"/>
        <w:jc w:val="both"/>
        <w:rPr>
          <w:sz w:val="28"/>
          <w:szCs w:val="28"/>
        </w:rPr>
      </w:pPr>
      <w:r w:rsidRPr="003C383E">
        <w:rPr>
          <w:sz w:val="28"/>
          <w:szCs w:val="28"/>
        </w:rPr>
        <w:t xml:space="preserve">where </w:t>
      </w:r>
      <w:r w:rsidRPr="003C383E">
        <w:rPr>
          <w:rFonts w:ascii="Palatino Linotype"/>
          <w:i/>
          <w:sz w:val="28"/>
          <w:szCs w:val="28"/>
        </w:rPr>
        <w:t xml:space="preserve">Y </w:t>
      </w:r>
      <w:r w:rsidRPr="003C383E">
        <w:rPr>
          <w:sz w:val="28"/>
          <w:szCs w:val="28"/>
        </w:rPr>
        <w:t>is the percentage of the dry weight, mortality, and</w:t>
      </w:r>
      <w:r w:rsidRPr="003C383E">
        <w:rPr>
          <w:rFonts w:ascii="Tahoma"/>
          <w:sz w:val="28"/>
          <w:szCs w:val="28"/>
        </w:rPr>
        <w:t>/</w:t>
      </w:r>
      <w:r w:rsidRPr="003C383E">
        <w:rPr>
          <w:sz w:val="28"/>
          <w:szCs w:val="28"/>
        </w:rPr>
        <w:t xml:space="preserve">or EPSPS enzyme inhibited, relative to the control; </w:t>
      </w:r>
      <w:r w:rsidRPr="003C383E">
        <w:rPr>
          <w:rFonts w:ascii="Palatino Linotype"/>
          <w:i/>
          <w:sz w:val="28"/>
          <w:szCs w:val="28"/>
        </w:rPr>
        <w:t xml:space="preserve">c </w:t>
      </w:r>
      <w:r w:rsidRPr="003C383E">
        <w:rPr>
          <w:sz w:val="28"/>
          <w:szCs w:val="28"/>
        </w:rPr>
        <w:t xml:space="preserve">and </w:t>
      </w:r>
      <w:r w:rsidRPr="003C383E">
        <w:rPr>
          <w:rFonts w:ascii="Palatino Linotype"/>
          <w:i/>
          <w:sz w:val="28"/>
          <w:szCs w:val="28"/>
        </w:rPr>
        <w:t xml:space="preserve">d </w:t>
      </w:r>
      <w:r w:rsidRPr="003C383E">
        <w:rPr>
          <w:sz w:val="28"/>
          <w:szCs w:val="28"/>
        </w:rPr>
        <w:t xml:space="preserve">are the lower and upper limits of the curve, respectively; </w:t>
      </w:r>
      <w:r w:rsidRPr="003C383E">
        <w:rPr>
          <w:rFonts w:ascii="Palatino Linotype"/>
          <w:i/>
          <w:sz w:val="28"/>
          <w:szCs w:val="28"/>
        </w:rPr>
        <w:t xml:space="preserve">b </w:t>
      </w:r>
      <w:r w:rsidRPr="003C383E">
        <w:rPr>
          <w:sz w:val="28"/>
          <w:szCs w:val="28"/>
        </w:rPr>
        <w:t>is the slope at the inflection point (</w:t>
      </w:r>
      <w:proofErr w:type="gramStart"/>
      <w:r w:rsidRPr="003C383E">
        <w:rPr>
          <w:sz w:val="28"/>
          <w:szCs w:val="28"/>
        </w:rPr>
        <w:t>i.e.,GR</w:t>
      </w:r>
      <w:proofErr w:type="gramEnd"/>
      <w:r w:rsidRPr="003C383E">
        <w:rPr>
          <w:sz w:val="28"/>
          <w:szCs w:val="28"/>
          <w:vertAlign w:val="subscript"/>
        </w:rPr>
        <w:t>50</w:t>
      </w:r>
      <w:r w:rsidRPr="003C383E">
        <w:rPr>
          <w:sz w:val="28"/>
          <w:szCs w:val="28"/>
        </w:rPr>
        <w:t>, LD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z w:val="28"/>
          <w:szCs w:val="28"/>
        </w:rPr>
        <w:t>, or I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z w:val="28"/>
          <w:szCs w:val="28"/>
        </w:rPr>
        <w:t xml:space="preserve">); and </w:t>
      </w:r>
      <w:r w:rsidRPr="003C383E">
        <w:rPr>
          <w:rFonts w:ascii="Palatino Linotype"/>
          <w:i/>
          <w:sz w:val="28"/>
          <w:szCs w:val="28"/>
        </w:rPr>
        <w:t xml:space="preserve">x </w:t>
      </w:r>
      <w:r w:rsidRPr="003C383E">
        <w:rPr>
          <w:sz w:val="28"/>
          <w:szCs w:val="28"/>
        </w:rPr>
        <w:t>is the glyphosate dose.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 regression analyses were conducted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using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9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drc</w:t>
      </w:r>
      <w:proofErr w:type="spellEnd"/>
      <w:r w:rsidRPr="003C383E">
        <w:rPr>
          <w:rFonts w:asci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package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program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R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hyperlink w:anchor="_bookmark36" w:history="1">
        <w:r w:rsidRPr="003C383E">
          <w:rPr>
            <w:color w:val="0774B7"/>
            <w:sz w:val="28"/>
            <w:szCs w:val="28"/>
          </w:rPr>
          <w:t>33</w:t>
        </w:r>
      </w:hyperlink>
      <w:r w:rsidRPr="003C383E">
        <w:rPr>
          <w:sz w:val="28"/>
          <w:szCs w:val="28"/>
        </w:rPr>
        <w:t>,</w:t>
      </w:r>
      <w:hyperlink w:anchor="_bookmark37" w:history="1">
        <w:r w:rsidRPr="003C383E">
          <w:rPr>
            <w:color w:val="0774B7"/>
            <w:sz w:val="28"/>
            <w:szCs w:val="28"/>
          </w:rPr>
          <w:t>34</w:t>
        </w:r>
      </w:hyperlink>
      <w:r w:rsidRPr="003C383E">
        <w:rPr>
          <w:sz w:val="28"/>
          <w:szCs w:val="28"/>
        </w:rPr>
        <w:t>].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Resistance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factors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(RF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rFonts w:ascii="Tahoma"/>
          <w:sz w:val="28"/>
          <w:szCs w:val="28"/>
        </w:rPr>
        <w:t xml:space="preserve">= </w:t>
      </w:r>
      <w:r w:rsidRPr="003C383E">
        <w:rPr>
          <w:sz w:val="28"/>
          <w:szCs w:val="28"/>
        </w:rPr>
        <w:t>GR</w:t>
      </w:r>
      <w:r w:rsidRPr="003C383E">
        <w:rPr>
          <w:rFonts w:ascii="Tahoma"/>
          <w:sz w:val="28"/>
          <w:szCs w:val="28"/>
        </w:rPr>
        <w:t>/</w:t>
      </w:r>
      <w:r w:rsidRPr="003C383E">
        <w:rPr>
          <w:sz w:val="28"/>
          <w:szCs w:val="28"/>
        </w:rPr>
        <w:t>GS)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were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computed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as GR-to-GS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GR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z w:val="28"/>
          <w:szCs w:val="28"/>
        </w:rPr>
        <w:t>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LD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z w:val="28"/>
          <w:szCs w:val="28"/>
        </w:rPr>
        <w:t>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or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I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ratios.</w:t>
      </w:r>
    </w:p>
    <w:p w:rsidR="00692675" w:rsidRPr="003C383E" w:rsidRDefault="000837F4">
      <w:pPr>
        <w:pStyle w:val="BodyText"/>
        <w:spacing w:before="31" w:line="266" w:lineRule="auto"/>
        <w:ind w:left="113" w:right="86" w:firstLine="425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Data concerning the shikimic acid, basal EPSPS activity, uptake, translocation, metabolism,</w:t>
      </w:r>
      <w:r w:rsidRPr="003C383E">
        <w:rPr>
          <w:spacing w:val="80"/>
          <w:w w:val="105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and alternative control assay were subjected to an ANOVA using the Statistix (version 10.0) (Analytical </w:t>
      </w:r>
      <w:r w:rsidRPr="003C383E">
        <w:rPr>
          <w:w w:val="105"/>
          <w:sz w:val="28"/>
          <w:szCs w:val="28"/>
        </w:rPr>
        <w:t>software, Tallahassee, FL, USA) software.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 model assumptions of a normal error distribution and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homogeneous variance were graphically inspected.</w:t>
      </w:r>
      <w:r w:rsidRPr="003C383E">
        <w:rPr>
          <w:spacing w:val="2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Di</w:t>
      </w:r>
      <w:r w:rsidRPr="003C383E">
        <w:rPr>
          <w:rFonts w:ascii="Tahoma" w:hAns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 xml:space="preserve">erences with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p</w:t>
      </w:r>
      <w:r w:rsidRPr="003C383E">
        <w:rPr>
          <w:rFonts w:ascii="Palatino Linotype" w:hAnsi="Palatino Linotype"/>
          <w:i/>
          <w:spacing w:val="-7"/>
          <w:w w:val="105"/>
          <w:sz w:val="28"/>
          <w:szCs w:val="28"/>
        </w:rPr>
        <w:t xml:space="preserve"> </w:t>
      </w:r>
      <w:r w:rsidRPr="003C383E">
        <w:rPr>
          <w:rFonts w:ascii="Tahoma" w:hAnsi="Tahoma"/>
          <w:w w:val="105"/>
          <w:sz w:val="28"/>
          <w:szCs w:val="28"/>
        </w:rPr>
        <w:t>&lt;</w:t>
      </w:r>
      <w:r w:rsidRPr="003C383E">
        <w:rPr>
          <w:rFonts w:ascii="Tahoma" w:hAnsi="Tahoma"/>
          <w:spacing w:val="-1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0.05 were considered significant and a Tukey’s test was conducted to compare the means.</w:t>
      </w:r>
    </w:p>
    <w:p w:rsidR="00692675" w:rsidRPr="003C383E" w:rsidRDefault="00692675">
      <w:pPr>
        <w:pStyle w:val="BodyText"/>
        <w:spacing w:line="266" w:lineRule="auto"/>
        <w:jc w:val="both"/>
        <w:rPr>
          <w:sz w:val="28"/>
          <w:szCs w:val="28"/>
        </w:rPr>
        <w:sectPr w:rsidR="00692675" w:rsidRPr="003C383E">
          <w:pgSz w:w="11910" w:h="16840"/>
          <w:pgMar w:top="1300" w:right="1417" w:bottom="280" w:left="1417" w:header="1108" w:footer="0" w:gutter="0"/>
          <w:cols w:space="720"/>
        </w:sectPr>
      </w:pPr>
    </w:p>
    <w:p w:rsidR="00692675" w:rsidRPr="003C383E" w:rsidRDefault="00692675">
      <w:pPr>
        <w:pStyle w:val="BodyText"/>
        <w:spacing w:before="204"/>
        <w:rPr>
          <w:sz w:val="28"/>
          <w:szCs w:val="28"/>
        </w:rPr>
      </w:pPr>
    </w:p>
    <w:p w:rsidR="00692675" w:rsidRPr="003C383E" w:rsidRDefault="000837F4">
      <w:pPr>
        <w:pStyle w:val="Heading1"/>
        <w:numPr>
          <w:ilvl w:val="0"/>
          <w:numId w:val="2"/>
        </w:numPr>
        <w:tabs>
          <w:tab w:val="left" w:pos="331"/>
        </w:tabs>
        <w:ind w:left="331" w:hanging="218"/>
        <w:rPr>
          <w:sz w:val="28"/>
          <w:szCs w:val="28"/>
        </w:rPr>
      </w:pPr>
      <w:bookmarkStart w:id="6" w:name="Results_"/>
      <w:bookmarkEnd w:id="6"/>
      <w:r w:rsidRPr="003C383E">
        <w:rPr>
          <w:spacing w:val="-2"/>
          <w:sz w:val="28"/>
          <w:szCs w:val="28"/>
        </w:rPr>
        <w:t>Results</w:t>
      </w: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94"/>
        <w:ind w:left="480" w:hanging="367"/>
        <w:rPr>
          <w:rFonts w:ascii="Palatino Linotype" w:hAnsi="Palatino Linotype"/>
          <w:i/>
          <w:sz w:val="28"/>
          <w:szCs w:val="28"/>
        </w:rPr>
      </w:pPr>
      <w:bookmarkStart w:id="7" w:name="Dose–Response_Assay_with_Glyphosate_"/>
      <w:bookmarkEnd w:id="7"/>
      <w:r w:rsidRPr="003C383E">
        <w:rPr>
          <w:rFonts w:ascii="Palatino Linotype" w:hAnsi="Palatino Linotype"/>
          <w:i/>
          <w:sz w:val="28"/>
          <w:szCs w:val="28"/>
        </w:rPr>
        <w:t>Dose–Response</w:t>
      </w:r>
      <w:r w:rsidRPr="003C383E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Assay</w:t>
      </w:r>
      <w:r w:rsidRPr="003C383E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with</w:t>
      </w:r>
      <w:r w:rsidRPr="003C383E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pacing w:val="-2"/>
          <w:sz w:val="28"/>
          <w:szCs w:val="28"/>
        </w:rPr>
        <w:t>Glyphosate</w:t>
      </w:r>
    </w:p>
    <w:p w:rsidR="00692675" w:rsidRPr="003C383E" w:rsidRDefault="000837F4">
      <w:pPr>
        <w:pStyle w:val="BodyText"/>
        <w:spacing w:before="120" w:line="256" w:lineRule="auto"/>
        <w:ind w:left="107" w:right="86" w:firstLine="431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The dose–response assay showed di</w:t>
      </w:r>
      <w:r w:rsidRPr="003C383E">
        <w:rPr>
          <w:rFonts w:ascii="Tahoma" w:hAns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>erences in the GR</w:t>
      </w:r>
      <w:r w:rsidRPr="003C383E">
        <w:rPr>
          <w:w w:val="105"/>
          <w:sz w:val="28"/>
          <w:szCs w:val="28"/>
          <w:vertAlign w:val="subscript"/>
        </w:rPr>
        <w:t>50</w:t>
      </w:r>
      <w:r w:rsidRPr="003C383E">
        <w:rPr>
          <w:w w:val="105"/>
          <w:sz w:val="28"/>
          <w:szCs w:val="28"/>
        </w:rPr>
        <w:t xml:space="preserve"> and LD</w:t>
      </w:r>
      <w:r w:rsidRPr="003C383E">
        <w:rPr>
          <w:w w:val="105"/>
          <w:sz w:val="28"/>
          <w:szCs w:val="28"/>
          <w:vertAlign w:val="subscript"/>
        </w:rPr>
        <w:t>50</w:t>
      </w:r>
      <w:r w:rsidRPr="003C383E">
        <w:rPr>
          <w:w w:val="105"/>
          <w:sz w:val="28"/>
          <w:szCs w:val="28"/>
        </w:rPr>
        <w:t xml:space="preserve"> values of the GS and GR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pacing w:val="-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populations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(Table</w:t>
      </w:r>
      <w:r w:rsidRPr="003C383E">
        <w:rPr>
          <w:spacing w:val="-1"/>
          <w:w w:val="105"/>
          <w:sz w:val="28"/>
          <w:szCs w:val="28"/>
        </w:rPr>
        <w:t xml:space="preserve"> </w:t>
      </w:r>
      <w:hyperlink w:anchor="_bookmark1" w:history="1">
        <w:r w:rsidRPr="003C383E">
          <w:rPr>
            <w:color w:val="0774B7"/>
            <w:w w:val="105"/>
            <w:sz w:val="28"/>
            <w:szCs w:val="28"/>
          </w:rPr>
          <w:t>2</w:t>
        </w:r>
      </w:hyperlink>
      <w:r w:rsidRPr="003C383E">
        <w:rPr>
          <w:w w:val="105"/>
          <w:sz w:val="28"/>
          <w:szCs w:val="28"/>
        </w:rPr>
        <w:t>).</w:t>
      </w:r>
      <w:r w:rsidRPr="003C383E">
        <w:rPr>
          <w:spacing w:val="1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survival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dry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weight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decreased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as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glyphosate </w:t>
      </w:r>
      <w:r w:rsidRPr="003C383E">
        <w:rPr>
          <w:spacing w:val="-2"/>
          <w:w w:val="105"/>
          <w:sz w:val="28"/>
          <w:szCs w:val="28"/>
        </w:rPr>
        <w:t>dose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increased.</w:t>
      </w:r>
      <w:r w:rsidRPr="003C383E">
        <w:rPr>
          <w:spacing w:val="13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For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the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GR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population,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the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glyphosate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doses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required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to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reduce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the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dry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weight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(GR</w:t>
      </w:r>
      <w:r w:rsidRPr="003C383E">
        <w:rPr>
          <w:spacing w:val="-2"/>
          <w:w w:val="105"/>
          <w:sz w:val="28"/>
          <w:szCs w:val="28"/>
          <w:vertAlign w:val="subscript"/>
        </w:rPr>
        <w:t>50</w:t>
      </w:r>
      <w:r w:rsidRPr="003C383E">
        <w:rPr>
          <w:spacing w:val="-2"/>
          <w:w w:val="105"/>
          <w:sz w:val="28"/>
          <w:szCs w:val="28"/>
        </w:rPr>
        <w:t xml:space="preserve">)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kill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population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(LD</w:t>
      </w:r>
      <w:r w:rsidRPr="003C383E">
        <w:rPr>
          <w:w w:val="105"/>
          <w:sz w:val="28"/>
          <w:szCs w:val="28"/>
          <w:vertAlign w:val="subscript"/>
        </w:rPr>
        <w:t>50</w:t>
      </w:r>
      <w:r w:rsidRPr="003C383E">
        <w:rPr>
          <w:w w:val="105"/>
          <w:sz w:val="28"/>
          <w:szCs w:val="28"/>
        </w:rPr>
        <w:t>)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by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50%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were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730.10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1526.60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ae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ha</w:t>
      </w:r>
      <w:r w:rsidRPr="003C383E">
        <w:rPr>
          <w:rFonts w:ascii="Segoe UI Symbol" w:hAnsi="Segoe UI Symbol"/>
          <w:w w:val="105"/>
          <w:position w:val="7"/>
          <w:sz w:val="28"/>
          <w:szCs w:val="28"/>
        </w:rPr>
        <w:t>−</w:t>
      </w:r>
      <w:r w:rsidRPr="003C383E">
        <w:rPr>
          <w:w w:val="105"/>
          <w:position w:val="7"/>
          <w:sz w:val="28"/>
          <w:szCs w:val="28"/>
        </w:rPr>
        <w:t>1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respectively.</w:t>
      </w:r>
      <w:r w:rsidRPr="003C383E">
        <w:rPr>
          <w:spacing w:val="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 population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had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resistance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factor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(RF)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value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5.10.</w:t>
      </w:r>
      <w:r w:rsidRPr="003C383E">
        <w:rPr>
          <w:spacing w:val="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LD</w:t>
      </w:r>
      <w:r w:rsidRPr="003C383E">
        <w:rPr>
          <w:w w:val="105"/>
          <w:sz w:val="28"/>
          <w:szCs w:val="28"/>
          <w:vertAlign w:val="subscript"/>
        </w:rPr>
        <w:t>50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value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population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exhibited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a 2.95-fold resistance when compared with the GS population (Figure </w:t>
      </w:r>
      <w:hyperlink w:anchor="_bookmark2" w:history="1">
        <w:r w:rsidRPr="003C383E">
          <w:rPr>
            <w:color w:val="0774B7"/>
            <w:w w:val="105"/>
            <w:sz w:val="28"/>
            <w:szCs w:val="28"/>
          </w:rPr>
          <w:t>1</w:t>
        </w:r>
      </w:hyperlink>
      <w:r w:rsidRPr="003C383E">
        <w:rPr>
          <w:w w:val="105"/>
          <w:sz w:val="28"/>
          <w:szCs w:val="28"/>
        </w:rPr>
        <w:t>).</w:t>
      </w:r>
    </w:p>
    <w:p w:rsidR="00692675" w:rsidRPr="003C383E" w:rsidRDefault="000837F4">
      <w:pPr>
        <w:spacing w:before="212" w:line="254" w:lineRule="auto"/>
        <w:ind w:left="539" w:right="537" w:hanging="7"/>
        <w:jc w:val="both"/>
        <w:rPr>
          <w:sz w:val="28"/>
          <w:szCs w:val="28"/>
        </w:rPr>
      </w:pPr>
      <w:bookmarkStart w:id="8" w:name="_bookmark1"/>
      <w:bookmarkEnd w:id="8"/>
      <w:r w:rsidRPr="003C383E">
        <w:rPr>
          <w:rFonts w:ascii="Palatino Linotype" w:hAnsi="Palatino Linotype"/>
          <w:b/>
          <w:spacing w:val="-2"/>
          <w:sz w:val="28"/>
          <w:szCs w:val="28"/>
        </w:rPr>
        <w:t>Table</w:t>
      </w:r>
      <w:r w:rsidRPr="003C383E">
        <w:rPr>
          <w:rFonts w:ascii="Palatino Linotype" w:hAnsi="Palatino Linotype"/>
          <w:b/>
          <w:spacing w:val="-10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spacing w:val="-2"/>
          <w:sz w:val="28"/>
          <w:szCs w:val="28"/>
        </w:rPr>
        <w:t>2.</w:t>
      </w:r>
      <w:r w:rsidRPr="003C383E">
        <w:rPr>
          <w:rFonts w:ascii="Palatino Linotype" w:hAnsi="Palatino Linotype"/>
          <w:b/>
          <w:spacing w:val="-9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Parameters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of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the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log-logistic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equations</w:t>
      </w:r>
      <w:r w:rsidRPr="003C383E">
        <w:rPr>
          <w:spacing w:val="-2"/>
          <w:position w:val="7"/>
          <w:sz w:val="28"/>
          <w:szCs w:val="28"/>
        </w:rPr>
        <w:t>a</w:t>
      </w:r>
      <w:r w:rsidRPr="003C383E">
        <w:rPr>
          <w:spacing w:val="-5"/>
          <w:position w:val="7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used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to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calculate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the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glyphosate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rates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(g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ae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ha</w:t>
      </w:r>
      <w:r w:rsidRPr="003C383E">
        <w:rPr>
          <w:rFonts w:ascii="Segoe UI Symbol" w:hAnsi="Segoe UI Symbol"/>
          <w:spacing w:val="-2"/>
          <w:position w:val="7"/>
          <w:sz w:val="28"/>
          <w:szCs w:val="28"/>
        </w:rPr>
        <w:t>−</w:t>
      </w:r>
      <w:r w:rsidRPr="003C383E">
        <w:rPr>
          <w:spacing w:val="-2"/>
          <w:position w:val="7"/>
          <w:sz w:val="28"/>
          <w:szCs w:val="28"/>
        </w:rPr>
        <w:t>1</w:t>
      </w:r>
      <w:r w:rsidRPr="003C383E">
        <w:rPr>
          <w:spacing w:val="-2"/>
          <w:sz w:val="28"/>
          <w:szCs w:val="28"/>
        </w:rPr>
        <w:t>)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required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for 50% survival (LD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z w:val="28"/>
          <w:szCs w:val="28"/>
        </w:rPr>
        <w:t>) or a 50% reduction in the dry weight (GR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z w:val="28"/>
          <w:szCs w:val="28"/>
        </w:rPr>
        <w:t xml:space="preserve">) of 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populations.</w:t>
      </w:r>
    </w:p>
    <w:p w:rsidR="00692675" w:rsidRPr="003C383E" w:rsidRDefault="000837F4">
      <w:pPr>
        <w:pStyle w:val="BodyText"/>
        <w:spacing w:before="9"/>
        <w:rPr>
          <w:sz w:val="28"/>
          <w:szCs w:val="28"/>
        </w:rPr>
      </w:pPr>
      <w:r w:rsidRPr="003C383E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1429207</wp:posOffset>
                </wp:positionH>
                <wp:positionV relativeFrom="paragraph">
                  <wp:posOffset>81028</wp:posOffset>
                </wp:positionV>
                <wp:extent cx="4702175" cy="1397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02175" cy="13970"/>
                          <a:chOff x="0" y="0"/>
                          <a:chExt cx="4702175" cy="139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5060"/>
                            <a:ext cx="4702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2175">
                                <a:moveTo>
                                  <a:pt x="0" y="0"/>
                                </a:moveTo>
                                <a:lnTo>
                                  <a:pt x="4701590" y="0"/>
                                </a:lnTo>
                              </a:path>
                            </a:pathLst>
                          </a:custGeom>
                          <a:ln w="101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2020"/>
                            <a:ext cx="4702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2175">
                                <a:moveTo>
                                  <a:pt x="0" y="0"/>
                                </a:moveTo>
                                <a:lnTo>
                                  <a:pt x="4701590" y="0"/>
                                </a:lnTo>
                              </a:path>
                            </a:pathLst>
                          </a:custGeom>
                          <a:ln w="37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A0881" id="Group 17" o:spid="_x0000_s1026" style="position:absolute;margin-left:112.55pt;margin-top:6.4pt;width:370.25pt;height:1.1pt;z-index:-15726592;mso-wrap-distance-left:0;mso-wrap-distance-right:0;mso-position-horizontal-relative:page" coordsize="47021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">
                <v:shape id="Graphic 18" o:spid="_x0000_s1027" style="position:absolute;top:50;width:47021;height:13;visibility:visible;mso-wrap-style:square;v-text-anchor:top" coordsize="4702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" path="m,l4701590,e" filled="f" strokeweight=".28114mm">
                  <v:path arrowok="t"/>
                </v:shape>
                <v:shape id="Graphic 19" o:spid="_x0000_s1028" style="position:absolute;top:120;width:47021;height:12;visibility:visible;mso-wrap-style:square;v-text-anchor:top" coordsize="4702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" path="m,l4701590,e" filled="f" strokeweight=".1055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92675" w:rsidRPr="003C383E" w:rsidRDefault="00692675">
      <w:pPr>
        <w:pStyle w:val="BodyText"/>
        <w:spacing w:before="6"/>
        <w:rPr>
          <w:sz w:val="28"/>
          <w:szCs w:val="28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380"/>
        <w:gridCol w:w="1267"/>
        <w:gridCol w:w="1455"/>
        <w:gridCol w:w="1106"/>
        <w:gridCol w:w="896"/>
      </w:tblGrid>
      <w:tr w:rsidR="00692675" w:rsidRPr="003C383E">
        <w:trPr>
          <w:trHeight w:val="270"/>
        </w:trPr>
        <w:tc>
          <w:tcPr>
            <w:tcW w:w="7406" w:type="dxa"/>
            <w:gridSpan w:val="6"/>
          </w:tcPr>
          <w:p w:rsidR="00692675" w:rsidRPr="003C383E" w:rsidRDefault="000837F4">
            <w:pPr>
              <w:pStyle w:val="TableParagraph"/>
              <w:spacing w:line="222" w:lineRule="exact"/>
              <w:ind w:left="3495"/>
              <w:jc w:val="left"/>
              <w:rPr>
                <w:rFonts w:ascii="Palatino Linotype"/>
                <w:b/>
                <w:sz w:val="28"/>
                <w:szCs w:val="28"/>
              </w:rPr>
            </w:pPr>
            <w:r w:rsidRPr="003C383E">
              <w:rPr>
                <w:rFonts w:ascii="Palatino Linotype"/>
                <w:b/>
                <w:sz w:val="28"/>
                <w:szCs w:val="28"/>
              </w:rPr>
              <w:t>Plant</w:t>
            </w:r>
            <w:r w:rsidRPr="003C383E">
              <w:rPr>
                <w:rFonts w:ascii="Palatino Linotype"/>
                <w:b/>
                <w:spacing w:val="-7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/>
                <w:b/>
                <w:sz w:val="28"/>
                <w:szCs w:val="28"/>
              </w:rPr>
              <w:t>Survival</w:t>
            </w:r>
            <w:r w:rsidRPr="003C383E">
              <w:rPr>
                <w:rFonts w:ascii="Palatino Linotype"/>
                <w:b/>
                <w:spacing w:val="-7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/>
                <w:b/>
                <w:spacing w:val="-2"/>
                <w:sz w:val="28"/>
                <w:szCs w:val="28"/>
              </w:rPr>
              <w:t>(LD</w:t>
            </w:r>
            <w:r w:rsidRPr="003C383E">
              <w:rPr>
                <w:rFonts w:ascii="Palatino Linotype"/>
                <w:b/>
                <w:spacing w:val="-2"/>
                <w:sz w:val="28"/>
                <w:szCs w:val="28"/>
                <w:vertAlign w:val="subscript"/>
              </w:rPr>
              <w:t>50</w:t>
            </w:r>
            <w:r w:rsidRPr="003C383E">
              <w:rPr>
                <w:rFonts w:ascii="Palatino Linotype"/>
                <w:b/>
                <w:spacing w:val="-2"/>
                <w:sz w:val="28"/>
                <w:szCs w:val="28"/>
              </w:rPr>
              <w:t>)</w:t>
            </w:r>
          </w:p>
        </w:tc>
      </w:tr>
      <w:tr w:rsidR="00692675" w:rsidRPr="003C383E">
        <w:trPr>
          <w:trHeight w:val="309"/>
        </w:trPr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8" w:line="240" w:lineRule="auto"/>
              <w:ind w:left="28"/>
              <w:rPr>
                <w:rFonts w:ascii="Palatino Linotype"/>
                <w:b/>
                <w:sz w:val="28"/>
                <w:szCs w:val="28"/>
              </w:rPr>
            </w:pPr>
            <w:r w:rsidRPr="003C383E">
              <w:rPr>
                <w:rFonts w:ascii="Palatino Linotype"/>
                <w:b/>
                <w:spacing w:val="-2"/>
                <w:sz w:val="28"/>
                <w:szCs w:val="28"/>
              </w:rPr>
              <w:t>Population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8" w:line="240" w:lineRule="auto"/>
              <w:ind w:left="6"/>
              <w:rPr>
                <w:rFonts w:ascii="Palatino Linotype"/>
                <w:b/>
                <w:sz w:val="28"/>
                <w:szCs w:val="28"/>
              </w:rPr>
            </w:pPr>
            <w:r w:rsidRPr="003C383E">
              <w:rPr>
                <w:rFonts w:ascii="Palatino Linotype"/>
                <w:b/>
                <w:sz w:val="28"/>
                <w:szCs w:val="28"/>
              </w:rPr>
              <w:t>d</w:t>
            </w:r>
            <w:r w:rsidRPr="003C383E">
              <w:rPr>
                <w:rFonts w:ascii="Palatino Linotype"/>
                <w:b/>
                <w:spacing w:val="-3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/>
                <w:b/>
                <w:spacing w:val="-4"/>
                <w:sz w:val="28"/>
                <w:szCs w:val="28"/>
              </w:rPr>
              <w:t>(SE)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8" w:line="240" w:lineRule="auto"/>
              <w:ind w:left="19" w:right="1"/>
              <w:rPr>
                <w:rFonts w:ascii="Palatino Linotype"/>
                <w:b/>
                <w:sz w:val="28"/>
                <w:szCs w:val="28"/>
              </w:rPr>
            </w:pPr>
            <w:r w:rsidRPr="003C383E">
              <w:rPr>
                <w:rFonts w:ascii="Palatino Linotype"/>
                <w:b/>
                <w:sz w:val="28"/>
                <w:szCs w:val="28"/>
              </w:rPr>
              <w:t>b</w:t>
            </w:r>
            <w:r w:rsidRPr="003C383E">
              <w:rPr>
                <w:rFonts w:ascii="Palatino Linotype"/>
                <w:b/>
                <w:spacing w:val="-3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/>
                <w:b/>
                <w:spacing w:val="-4"/>
                <w:sz w:val="28"/>
                <w:szCs w:val="28"/>
              </w:rPr>
              <w:t>(SE)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8" w:line="240" w:lineRule="auto"/>
              <w:ind w:right="40"/>
              <w:rPr>
                <w:rFonts w:ascii="Palatino Linotype"/>
                <w:b/>
                <w:sz w:val="28"/>
                <w:szCs w:val="28"/>
              </w:rPr>
            </w:pPr>
            <w:r w:rsidRPr="003C383E">
              <w:rPr>
                <w:rFonts w:ascii="Palatino Linotype"/>
                <w:b/>
                <w:sz w:val="28"/>
                <w:szCs w:val="28"/>
              </w:rPr>
              <w:t>LD</w:t>
            </w:r>
            <w:r w:rsidRPr="003C383E">
              <w:rPr>
                <w:rFonts w:ascii="Palatino Linotype"/>
                <w:b/>
                <w:position w:val="-2"/>
                <w:sz w:val="28"/>
                <w:szCs w:val="28"/>
              </w:rPr>
              <w:t>50</w:t>
            </w:r>
            <w:r w:rsidRPr="003C383E">
              <w:rPr>
                <w:rFonts w:ascii="Palatino Linotype"/>
                <w:b/>
                <w:spacing w:val="16"/>
                <w:position w:val="-2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/>
                <w:b/>
                <w:spacing w:val="-4"/>
                <w:sz w:val="28"/>
                <w:szCs w:val="28"/>
              </w:rPr>
              <w:t>(SE)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8" w:line="240" w:lineRule="auto"/>
              <w:ind w:right="86"/>
              <w:rPr>
                <w:rFonts w:ascii="Palatino Linotype"/>
                <w:b/>
                <w:i/>
                <w:sz w:val="28"/>
                <w:szCs w:val="28"/>
              </w:rPr>
            </w:pPr>
            <w:r w:rsidRPr="003C383E">
              <w:rPr>
                <w:rFonts w:ascii="Palatino Linotype"/>
                <w:b/>
                <w:i/>
                <w:spacing w:val="-10"/>
                <w:sz w:val="28"/>
                <w:szCs w:val="28"/>
              </w:rPr>
              <w:t>P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8" w:line="240" w:lineRule="auto"/>
              <w:ind w:right="3"/>
              <w:rPr>
                <w:rFonts w:ascii="Palatino Linotype"/>
                <w:b/>
                <w:sz w:val="28"/>
                <w:szCs w:val="28"/>
              </w:rPr>
            </w:pPr>
            <w:r w:rsidRPr="003C383E">
              <w:rPr>
                <w:rFonts w:ascii="Palatino Linotype"/>
                <w:b/>
                <w:spacing w:val="-5"/>
                <w:sz w:val="28"/>
                <w:szCs w:val="28"/>
              </w:rPr>
              <w:t>RF</w:t>
            </w:r>
          </w:p>
        </w:tc>
      </w:tr>
      <w:tr w:rsidR="00692675" w:rsidRPr="003C383E">
        <w:trPr>
          <w:trHeight w:val="259"/>
        </w:trPr>
        <w:tc>
          <w:tcPr>
            <w:tcW w:w="1302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36"/>
              <w:ind w:left="28"/>
              <w:rPr>
                <w:sz w:val="28"/>
                <w:szCs w:val="28"/>
              </w:rPr>
            </w:pPr>
            <w:r w:rsidRPr="003C383E">
              <w:rPr>
                <w:spacing w:val="-5"/>
                <w:w w:val="115"/>
                <w:sz w:val="28"/>
                <w:szCs w:val="28"/>
              </w:rPr>
              <w:t>GS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3" w:line="227" w:lineRule="exact"/>
              <w:ind w:left="184"/>
              <w:jc w:val="left"/>
              <w:rPr>
                <w:sz w:val="28"/>
                <w:szCs w:val="28"/>
              </w:rPr>
            </w:pPr>
            <w:r w:rsidRPr="003C383E">
              <w:rPr>
                <w:spacing w:val="-6"/>
                <w:sz w:val="28"/>
                <w:szCs w:val="28"/>
              </w:rPr>
              <w:t>100.00</w:t>
            </w:r>
            <w:r w:rsidRPr="003C383E">
              <w:rPr>
                <w:spacing w:val="1"/>
                <w:sz w:val="28"/>
                <w:szCs w:val="28"/>
              </w:rPr>
              <w:t xml:space="preserve"> </w:t>
            </w:r>
            <w:r w:rsidRPr="003C383E">
              <w:rPr>
                <w:rFonts w:ascii="Segoe UI Symbol" w:hAnsi="Segoe UI Symbol"/>
                <w:spacing w:val="-6"/>
                <w:sz w:val="28"/>
                <w:szCs w:val="28"/>
              </w:rPr>
              <w:t xml:space="preserve">± </w:t>
            </w:r>
            <w:r w:rsidRPr="003C383E">
              <w:rPr>
                <w:spacing w:val="-6"/>
                <w:sz w:val="28"/>
                <w:szCs w:val="28"/>
              </w:rPr>
              <w:t>0.04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3" w:line="227" w:lineRule="exact"/>
              <w:ind w:left="179"/>
              <w:jc w:val="left"/>
              <w:rPr>
                <w:sz w:val="28"/>
                <w:szCs w:val="28"/>
              </w:rPr>
            </w:pPr>
            <w:r w:rsidRPr="003C383E">
              <w:rPr>
                <w:spacing w:val="-6"/>
                <w:sz w:val="28"/>
                <w:szCs w:val="28"/>
              </w:rPr>
              <w:t>11.81</w:t>
            </w:r>
            <w:r w:rsidRPr="003C383E">
              <w:rPr>
                <w:spacing w:val="3"/>
                <w:sz w:val="28"/>
                <w:szCs w:val="28"/>
              </w:rPr>
              <w:t xml:space="preserve"> </w:t>
            </w:r>
            <w:r w:rsidRPr="003C383E">
              <w:rPr>
                <w:rFonts w:ascii="Segoe UI Symbol" w:hAnsi="Segoe UI Symbol"/>
                <w:spacing w:val="-6"/>
                <w:sz w:val="28"/>
                <w:szCs w:val="28"/>
              </w:rPr>
              <w:t xml:space="preserve">± </w:t>
            </w:r>
            <w:r w:rsidRPr="003C383E">
              <w:rPr>
                <w:spacing w:val="-6"/>
                <w:sz w:val="28"/>
                <w:szCs w:val="28"/>
              </w:rPr>
              <w:t>1.33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3" w:line="227" w:lineRule="exact"/>
              <w:ind w:left="197"/>
              <w:jc w:val="left"/>
              <w:rPr>
                <w:sz w:val="28"/>
                <w:szCs w:val="28"/>
              </w:rPr>
            </w:pPr>
            <w:r w:rsidRPr="003C383E">
              <w:rPr>
                <w:spacing w:val="-6"/>
                <w:sz w:val="28"/>
                <w:szCs w:val="28"/>
              </w:rPr>
              <w:t>517.82</w:t>
            </w:r>
            <w:r w:rsidRPr="003C383E">
              <w:rPr>
                <w:spacing w:val="1"/>
                <w:sz w:val="28"/>
                <w:szCs w:val="28"/>
              </w:rPr>
              <w:t xml:space="preserve"> </w:t>
            </w:r>
            <w:r w:rsidRPr="003C383E">
              <w:rPr>
                <w:rFonts w:ascii="Segoe UI Symbol" w:hAnsi="Segoe UI Symbol"/>
                <w:spacing w:val="-6"/>
                <w:sz w:val="28"/>
                <w:szCs w:val="28"/>
              </w:rPr>
              <w:t xml:space="preserve">± </w:t>
            </w:r>
            <w:r w:rsidRPr="003C383E">
              <w:rPr>
                <w:spacing w:val="-6"/>
                <w:sz w:val="28"/>
                <w:szCs w:val="28"/>
              </w:rPr>
              <w:t>2.00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27" w:line="213" w:lineRule="exact"/>
              <w:ind w:left="1" w:right="86"/>
              <w:rPr>
                <w:sz w:val="28"/>
                <w:szCs w:val="28"/>
              </w:rPr>
            </w:pPr>
            <w:r w:rsidRPr="003C383E">
              <w:rPr>
                <w:rFonts w:ascii="Tahoma"/>
                <w:spacing w:val="-2"/>
                <w:sz w:val="28"/>
                <w:szCs w:val="28"/>
              </w:rPr>
              <w:t>&lt;</w:t>
            </w:r>
            <w:r w:rsidRPr="003C383E">
              <w:rPr>
                <w:spacing w:val="-2"/>
                <w:sz w:val="28"/>
                <w:szCs w:val="28"/>
              </w:rPr>
              <w:t>0.0001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36"/>
              <w:ind w:right="3"/>
              <w:rPr>
                <w:sz w:val="28"/>
                <w:szCs w:val="28"/>
              </w:rPr>
            </w:pPr>
            <w:r w:rsidRPr="003C383E">
              <w:rPr>
                <w:spacing w:val="-10"/>
                <w:sz w:val="28"/>
                <w:szCs w:val="28"/>
              </w:rPr>
              <w:t>-</w:t>
            </w:r>
          </w:p>
        </w:tc>
      </w:tr>
      <w:tr w:rsidR="00692675" w:rsidRPr="003C383E">
        <w:trPr>
          <w:trHeight w:val="273"/>
        </w:trPr>
        <w:tc>
          <w:tcPr>
            <w:tcW w:w="1302" w:type="dxa"/>
            <w:tcBorders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line="240" w:lineRule="auto"/>
              <w:ind w:left="28"/>
              <w:rPr>
                <w:sz w:val="28"/>
                <w:szCs w:val="28"/>
              </w:rPr>
            </w:pPr>
            <w:r w:rsidRPr="003C383E">
              <w:rPr>
                <w:spacing w:val="-5"/>
                <w:w w:val="115"/>
                <w:sz w:val="28"/>
                <w:szCs w:val="28"/>
              </w:rPr>
              <w:t>GR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line="216" w:lineRule="exact"/>
              <w:ind w:left="184"/>
              <w:jc w:val="left"/>
              <w:rPr>
                <w:sz w:val="28"/>
                <w:szCs w:val="28"/>
              </w:rPr>
            </w:pPr>
            <w:r w:rsidRPr="003C383E">
              <w:rPr>
                <w:spacing w:val="-6"/>
                <w:sz w:val="28"/>
                <w:szCs w:val="28"/>
              </w:rPr>
              <w:t>100.04</w:t>
            </w:r>
            <w:r w:rsidRPr="003C383E">
              <w:rPr>
                <w:spacing w:val="1"/>
                <w:sz w:val="28"/>
                <w:szCs w:val="28"/>
              </w:rPr>
              <w:t xml:space="preserve"> </w:t>
            </w:r>
            <w:r w:rsidRPr="003C383E">
              <w:rPr>
                <w:rFonts w:ascii="Segoe UI Symbol" w:hAnsi="Segoe UI Symbol"/>
                <w:spacing w:val="-6"/>
                <w:sz w:val="28"/>
                <w:szCs w:val="28"/>
              </w:rPr>
              <w:t xml:space="preserve">± </w:t>
            </w:r>
            <w:r w:rsidRPr="003C383E">
              <w:rPr>
                <w:spacing w:val="-6"/>
                <w:sz w:val="28"/>
                <w:szCs w:val="28"/>
              </w:rPr>
              <w:t>0.04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line="216" w:lineRule="exact"/>
              <w:ind w:left="179"/>
              <w:jc w:val="left"/>
              <w:rPr>
                <w:sz w:val="28"/>
                <w:szCs w:val="28"/>
              </w:rPr>
            </w:pPr>
            <w:r w:rsidRPr="003C383E">
              <w:rPr>
                <w:spacing w:val="-6"/>
                <w:sz w:val="28"/>
                <w:szCs w:val="28"/>
              </w:rPr>
              <w:t>23.02</w:t>
            </w:r>
            <w:r w:rsidRPr="003C383E">
              <w:rPr>
                <w:spacing w:val="3"/>
                <w:sz w:val="28"/>
                <w:szCs w:val="28"/>
              </w:rPr>
              <w:t xml:space="preserve"> </w:t>
            </w:r>
            <w:r w:rsidRPr="003C383E">
              <w:rPr>
                <w:rFonts w:ascii="Segoe UI Symbol" w:hAnsi="Segoe UI Symbol"/>
                <w:spacing w:val="-6"/>
                <w:sz w:val="28"/>
                <w:szCs w:val="28"/>
              </w:rPr>
              <w:t xml:space="preserve">± </w:t>
            </w:r>
            <w:r w:rsidRPr="003C383E">
              <w:rPr>
                <w:spacing w:val="-6"/>
                <w:sz w:val="28"/>
                <w:szCs w:val="28"/>
              </w:rPr>
              <w:t>0.72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line="216" w:lineRule="exact"/>
              <w:ind w:right="40"/>
              <w:rPr>
                <w:sz w:val="28"/>
                <w:szCs w:val="28"/>
              </w:rPr>
            </w:pPr>
            <w:r w:rsidRPr="003C383E">
              <w:rPr>
                <w:spacing w:val="-6"/>
                <w:sz w:val="28"/>
                <w:szCs w:val="28"/>
              </w:rPr>
              <w:t>1526.6</w:t>
            </w:r>
            <w:r w:rsidRPr="003C383E">
              <w:rPr>
                <w:spacing w:val="1"/>
                <w:sz w:val="28"/>
                <w:szCs w:val="28"/>
              </w:rPr>
              <w:t xml:space="preserve"> </w:t>
            </w:r>
            <w:r w:rsidRPr="003C383E">
              <w:rPr>
                <w:rFonts w:ascii="Segoe UI Symbol" w:hAnsi="Segoe UI Symbol"/>
                <w:spacing w:val="-6"/>
                <w:sz w:val="28"/>
                <w:szCs w:val="28"/>
              </w:rPr>
              <w:t xml:space="preserve">± </w:t>
            </w:r>
            <w:r w:rsidRPr="003C383E">
              <w:rPr>
                <w:spacing w:val="-6"/>
                <w:sz w:val="28"/>
                <w:szCs w:val="28"/>
              </w:rPr>
              <w:t>0.85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line="211" w:lineRule="exact"/>
              <w:ind w:left="1" w:right="86"/>
              <w:rPr>
                <w:sz w:val="28"/>
                <w:szCs w:val="28"/>
              </w:rPr>
            </w:pPr>
            <w:r w:rsidRPr="003C383E">
              <w:rPr>
                <w:rFonts w:ascii="Tahoma"/>
                <w:spacing w:val="-2"/>
                <w:sz w:val="28"/>
                <w:szCs w:val="28"/>
              </w:rPr>
              <w:t>&lt;</w:t>
            </w:r>
            <w:r w:rsidRPr="003C383E">
              <w:rPr>
                <w:spacing w:val="-2"/>
                <w:sz w:val="28"/>
                <w:szCs w:val="28"/>
              </w:rPr>
              <w:t>0.0001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line="240" w:lineRule="auto"/>
              <w:ind w:right="3"/>
              <w:rPr>
                <w:sz w:val="28"/>
                <w:szCs w:val="28"/>
              </w:rPr>
            </w:pPr>
            <w:r w:rsidRPr="003C383E">
              <w:rPr>
                <w:spacing w:val="-4"/>
                <w:sz w:val="28"/>
                <w:szCs w:val="28"/>
              </w:rPr>
              <w:t>2.95</w:t>
            </w:r>
          </w:p>
        </w:tc>
      </w:tr>
      <w:tr w:rsidR="00692675" w:rsidRPr="003C383E">
        <w:trPr>
          <w:trHeight w:val="309"/>
        </w:trPr>
        <w:tc>
          <w:tcPr>
            <w:tcW w:w="7406" w:type="dxa"/>
            <w:gridSpan w:val="6"/>
          </w:tcPr>
          <w:p w:rsidR="00692675" w:rsidRPr="003C383E" w:rsidRDefault="000837F4">
            <w:pPr>
              <w:pStyle w:val="TableParagraph"/>
              <w:spacing w:before="18" w:line="240" w:lineRule="auto"/>
              <w:ind w:left="3306"/>
              <w:jc w:val="left"/>
              <w:rPr>
                <w:rFonts w:ascii="Palatino Linotype"/>
                <w:b/>
                <w:sz w:val="28"/>
                <w:szCs w:val="28"/>
              </w:rPr>
            </w:pPr>
            <w:r w:rsidRPr="003C383E">
              <w:rPr>
                <w:rFonts w:ascii="Palatino Linotype"/>
                <w:b/>
                <w:sz w:val="28"/>
                <w:szCs w:val="28"/>
              </w:rPr>
              <w:t>Growth</w:t>
            </w:r>
            <w:r w:rsidRPr="003C383E">
              <w:rPr>
                <w:rFonts w:ascii="Palatino Linotype"/>
                <w:b/>
                <w:spacing w:val="-9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/>
                <w:b/>
                <w:sz w:val="28"/>
                <w:szCs w:val="28"/>
              </w:rPr>
              <w:t>Reduction</w:t>
            </w:r>
            <w:r w:rsidRPr="003C383E">
              <w:rPr>
                <w:rFonts w:ascii="Palatino Linotype"/>
                <w:b/>
                <w:spacing w:val="-8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/>
                <w:b/>
                <w:spacing w:val="-2"/>
                <w:sz w:val="28"/>
                <w:szCs w:val="28"/>
              </w:rPr>
              <w:t>(GR</w:t>
            </w:r>
            <w:r w:rsidRPr="003C383E">
              <w:rPr>
                <w:rFonts w:ascii="Palatino Linotype"/>
                <w:b/>
                <w:spacing w:val="-2"/>
                <w:position w:val="-2"/>
                <w:sz w:val="28"/>
                <w:szCs w:val="28"/>
              </w:rPr>
              <w:t>50</w:t>
            </w:r>
            <w:r w:rsidRPr="003C383E">
              <w:rPr>
                <w:rFonts w:ascii="Palatino Linotype"/>
                <w:b/>
                <w:spacing w:val="-2"/>
                <w:sz w:val="28"/>
                <w:szCs w:val="28"/>
              </w:rPr>
              <w:t>)</w:t>
            </w:r>
          </w:p>
        </w:tc>
      </w:tr>
      <w:tr w:rsidR="00692675" w:rsidRPr="003C383E">
        <w:trPr>
          <w:trHeight w:val="309"/>
        </w:trPr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 w:rsidR="00692675" w:rsidRPr="003C383E" w:rsidRDefault="00692675">
            <w:pPr>
              <w:pStyle w:val="TableParagraph"/>
              <w:spacing w:line="240" w:lineRule="auto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8" w:line="240" w:lineRule="auto"/>
              <w:ind w:left="6"/>
              <w:rPr>
                <w:rFonts w:ascii="Palatino Linotype"/>
                <w:b/>
                <w:sz w:val="28"/>
                <w:szCs w:val="28"/>
              </w:rPr>
            </w:pPr>
            <w:r w:rsidRPr="003C383E">
              <w:rPr>
                <w:rFonts w:ascii="Palatino Linotype"/>
                <w:b/>
                <w:sz w:val="28"/>
                <w:szCs w:val="28"/>
              </w:rPr>
              <w:t>d</w:t>
            </w:r>
            <w:r w:rsidRPr="003C383E">
              <w:rPr>
                <w:rFonts w:ascii="Palatino Linotype"/>
                <w:b/>
                <w:spacing w:val="-3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/>
                <w:b/>
                <w:spacing w:val="-4"/>
                <w:sz w:val="28"/>
                <w:szCs w:val="28"/>
              </w:rPr>
              <w:t>(SE)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8" w:line="240" w:lineRule="auto"/>
              <w:ind w:left="19"/>
              <w:rPr>
                <w:rFonts w:ascii="Palatino Linotype"/>
                <w:b/>
                <w:sz w:val="28"/>
                <w:szCs w:val="28"/>
              </w:rPr>
            </w:pPr>
            <w:r w:rsidRPr="003C383E">
              <w:rPr>
                <w:rFonts w:ascii="Palatino Linotype"/>
                <w:b/>
                <w:sz w:val="28"/>
                <w:szCs w:val="28"/>
              </w:rPr>
              <w:t>b</w:t>
            </w:r>
            <w:r w:rsidRPr="003C383E">
              <w:rPr>
                <w:rFonts w:ascii="Palatino Linotype"/>
                <w:b/>
                <w:spacing w:val="-3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/>
                <w:b/>
                <w:spacing w:val="-4"/>
                <w:sz w:val="28"/>
                <w:szCs w:val="28"/>
              </w:rPr>
              <w:t>(SE)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8" w:line="240" w:lineRule="auto"/>
              <w:ind w:right="40"/>
              <w:rPr>
                <w:rFonts w:ascii="Palatino Linotype"/>
                <w:b/>
                <w:sz w:val="28"/>
                <w:szCs w:val="28"/>
              </w:rPr>
            </w:pPr>
            <w:r w:rsidRPr="003C383E">
              <w:rPr>
                <w:rFonts w:ascii="Palatino Linotype"/>
                <w:b/>
                <w:sz w:val="28"/>
                <w:szCs w:val="28"/>
              </w:rPr>
              <w:t>GR</w:t>
            </w:r>
            <w:r w:rsidRPr="003C383E">
              <w:rPr>
                <w:rFonts w:ascii="Palatino Linotype"/>
                <w:b/>
                <w:position w:val="-2"/>
                <w:sz w:val="28"/>
                <w:szCs w:val="28"/>
              </w:rPr>
              <w:t>50</w:t>
            </w:r>
            <w:r w:rsidRPr="003C383E">
              <w:rPr>
                <w:rFonts w:ascii="Palatino Linotype"/>
                <w:b/>
                <w:spacing w:val="16"/>
                <w:position w:val="-2"/>
                <w:sz w:val="28"/>
                <w:szCs w:val="28"/>
              </w:rPr>
              <w:t xml:space="preserve"> </w:t>
            </w:r>
            <w:r w:rsidRPr="003C383E">
              <w:rPr>
                <w:rFonts w:ascii="Palatino Linotype"/>
                <w:b/>
                <w:spacing w:val="-4"/>
                <w:sz w:val="28"/>
                <w:szCs w:val="28"/>
              </w:rPr>
              <w:t>(SE)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8" w:line="240" w:lineRule="auto"/>
              <w:ind w:right="86"/>
              <w:rPr>
                <w:rFonts w:ascii="Palatino Linotype"/>
                <w:b/>
                <w:i/>
                <w:sz w:val="28"/>
                <w:szCs w:val="28"/>
              </w:rPr>
            </w:pPr>
            <w:r w:rsidRPr="003C383E">
              <w:rPr>
                <w:rFonts w:ascii="Palatino Linotype"/>
                <w:b/>
                <w:i/>
                <w:spacing w:val="-10"/>
                <w:sz w:val="28"/>
                <w:szCs w:val="28"/>
              </w:rPr>
              <w:t>P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8" w:line="240" w:lineRule="auto"/>
              <w:ind w:right="3"/>
              <w:rPr>
                <w:rFonts w:ascii="Palatino Linotype"/>
                <w:b/>
                <w:sz w:val="28"/>
                <w:szCs w:val="28"/>
              </w:rPr>
            </w:pPr>
            <w:r w:rsidRPr="003C383E">
              <w:rPr>
                <w:rFonts w:ascii="Palatino Linotype"/>
                <w:b/>
                <w:spacing w:val="-5"/>
                <w:sz w:val="28"/>
                <w:szCs w:val="28"/>
              </w:rPr>
              <w:t>RF</w:t>
            </w:r>
          </w:p>
        </w:tc>
      </w:tr>
      <w:tr w:rsidR="00692675" w:rsidRPr="003C383E">
        <w:trPr>
          <w:trHeight w:val="259"/>
        </w:trPr>
        <w:tc>
          <w:tcPr>
            <w:tcW w:w="1302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36"/>
              <w:ind w:left="28"/>
              <w:rPr>
                <w:sz w:val="28"/>
                <w:szCs w:val="28"/>
              </w:rPr>
            </w:pPr>
            <w:r w:rsidRPr="003C383E">
              <w:rPr>
                <w:spacing w:val="-5"/>
                <w:w w:val="115"/>
                <w:sz w:val="28"/>
                <w:szCs w:val="28"/>
              </w:rPr>
              <w:t>GS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3" w:line="227" w:lineRule="exact"/>
              <w:ind w:left="229"/>
              <w:jc w:val="left"/>
              <w:rPr>
                <w:sz w:val="28"/>
                <w:szCs w:val="28"/>
              </w:rPr>
            </w:pPr>
            <w:r w:rsidRPr="003C383E">
              <w:rPr>
                <w:spacing w:val="-6"/>
                <w:sz w:val="28"/>
                <w:szCs w:val="28"/>
              </w:rPr>
              <w:t>97.04</w:t>
            </w:r>
            <w:r w:rsidRPr="003C383E">
              <w:rPr>
                <w:spacing w:val="3"/>
                <w:sz w:val="28"/>
                <w:szCs w:val="28"/>
              </w:rPr>
              <w:t xml:space="preserve"> </w:t>
            </w:r>
            <w:r w:rsidRPr="003C383E">
              <w:rPr>
                <w:rFonts w:ascii="Segoe UI Symbol" w:hAnsi="Segoe UI Symbol"/>
                <w:spacing w:val="-6"/>
                <w:sz w:val="28"/>
                <w:szCs w:val="28"/>
              </w:rPr>
              <w:t xml:space="preserve">± </w:t>
            </w:r>
            <w:r w:rsidRPr="003C383E">
              <w:rPr>
                <w:spacing w:val="-6"/>
                <w:sz w:val="28"/>
                <w:szCs w:val="28"/>
              </w:rPr>
              <w:t>2.23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3" w:line="227" w:lineRule="exact"/>
              <w:ind w:left="224"/>
              <w:jc w:val="left"/>
              <w:rPr>
                <w:sz w:val="28"/>
                <w:szCs w:val="28"/>
              </w:rPr>
            </w:pPr>
            <w:r w:rsidRPr="003C383E">
              <w:rPr>
                <w:spacing w:val="-2"/>
                <w:sz w:val="28"/>
                <w:szCs w:val="28"/>
              </w:rPr>
              <w:t>2.26</w:t>
            </w:r>
            <w:r w:rsidRPr="003C383E">
              <w:rPr>
                <w:spacing w:val="-7"/>
                <w:sz w:val="28"/>
                <w:szCs w:val="28"/>
              </w:rPr>
              <w:t xml:space="preserve"> </w:t>
            </w:r>
            <w:r w:rsidRPr="003C383E">
              <w:rPr>
                <w:rFonts w:ascii="Segoe UI Symbol" w:hAnsi="Segoe UI Symbol"/>
                <w:spacing w:val="-2"/>
                <w:sz w:val="28"/>
                <w:szCs w:val="28"/>
              </w:rPr>
              <w:t>±</w:t>
            </w:r>
            <w:r w:rsidRPr="003C383E">
              <w:rPr>
                <w:rFonts w:ascii="Segoe UI Symbol" w:hAnsi="Segoe UI Symbol"/>
                <w:spacing w:val="-11"/>
                <w:sz w:val="28"/>
                <w:szCs w:val="28"/>
              </w:rPr>
              <w:t xml:space="preserve"> </w:t>
            </w:r>
            <w:r w:rsidRPr="003C383E">
              <w:rPr>
                <w:spacing w:val="-4"/>
                <w:sz w:val="28"/>
                <w:szCs w:val="28"/>
              </w:rPr>
              <w:t>0.21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13" w:line="227" w:lineRule="exact"/>
              <w:ind w:left="197"/>
              <w:jc w:val="left"/>
              <w:rPr>
                <w:sz w:val="28"/>
                <w:szCs w:val="28"/>
              </w:rPr>
            </w:pPr>
            <w:r w:rsidRPr="003C383E">
              <w:rPr>
                <w:spacing w:val="-6"/>
                <w:sz w:val="28"/>
                <w:szCs w:val="28"/>
              </w:rPr>
              <w:t>142.95</w:t>
            </w:r>
            <w:r w:rsidRPr="003C383E">
              <w:rPr>
                <w:spacing w:val="1"/>
                <w:sz w:val="28"/>
                <w:szCs w:val="28"/>
              </w:rPr>
              <w:t xml:space="preserve"> </w:t>
            </w:r>
            <w:r w:rsidRPr="003C383E">
              <w:rPr>
                <w:rFonts w:ascii="Segoe UI Symbol" w:hAnsi="Segoe UI Symbol"/>
                <w:spacing w:val="-6"/>
                <w:sz w:val="28"/>
                <w:szCs w:val="28"/>
              </w:rPr>
              <w:t xml:space="preserve">± </w:t>
            </w:r>
            <w:r w:rsidRPr="003C383E">
              <w:rPr>
                <w:spacing w:val="-6"/>
                <w:sz w:val="28"/>
                <w:szCs w:val="28"/>
              </w:rPr>
              <w:t>6.99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27" w:line="213" w:lineRule="exact"/>
              <w:ind w:left="1" w:right="86"/>
              <w:rPr>
                <w:sz w:val="28"/>
                <w:szCs w:val="28"/>
              </w:rPr>
            </w:pPr>
            <w:r w:rsidRPr="003C383E">
              <w:rPr>
                <w:rFonts w:ascii="Tahoma"/>
                <w:spacing w:val="-2"/>
                <w:sz w:val="28"/>
                <w:szCs w:val="28"/>
              </w:rPr>
              <w:t>&lt;</w:t>
            </w:r>
            <w:r w:rsidRPr="003C383E">
              <w:rPr>
                <w:spacing w:val="-2"/>
                <w:sz w:val="28"/>
                <w:szCs w:val="28"/>
              </w:rPr>
              <w:t>0.0001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 w:rsidR="00692675" w:rsidRPr="003C383E" w:rsidRDefault="000837F4">
            <w:pPr>
              <w:pStyle w:val="TableParagraph"/>
              <w:spacing w:before="36"/>
              <w:ind w:right="3"/>
              <w:rPr>
                <w:sz w:val="28"/>
                <w:szCs w:val="28"/>
              </w:rPr>
            </w:pPr>
            <w:r w:rsidRPr="003C383E">
              <w:rPr>
                <w:spacing w:val="-10"/>
                <w:sz w:val="28"/>
                <w:szCs w:val="28"/>
              </w:rPr>
              <w:t>-</w:t>
            </w:r>
          </w:p>
        </w:tc>
      </w:tr>
      <w:tr w:rsidR="00692675" w:rsidRPr="003C383E">
        <w:trPr>
          <w:trHeight w:val="273"/>
        </w:trPr>
        <w:tc>
          <w:tcPr>
            <w:tcW w:w="1302" w:type="dxa"/>
            <w:tcBorders>
              <w:bottom w:val="single" w:sz="8" w:space="0" w:color="000000"/>
            </w:tcBorders>
          </w:tcPr>
          <w:p w:rsidR="00692675" w:rsidRPr="003C383E" w:rsidRDefault="000837F4">
            <w:pPr>
              <w:pStyle w:val="TableParagraph"/>
              <w:spacing w:line="240" w:lineRule="auto"/>
              <w:ind w:left="28"/>
              <w:rPr>
                <w:sz w:val="28"/>
                <w:szCs w:val="28"/>
              </w:rPr>
            </w:pPr>
            <w:r w:rsidRPr="003C383E">
              <w:rPr>
                <w:spacing w:val="-5"/>
                <w:w w:val="115"/>
                <w:sz w:val="28"/>
                <w:szCs w:val="28"/>
              </w:rPr>
              <w:t>GR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</w:tcPr>
          <w:p w:rsidR="00692675" w:rsidRPr="003C383E" w:rsidRDefault="000837F4">
            <w:pPr>
              <w:pStyle w:val="TableParagraph"/>
              <w:spacing w:line="216" w:lineRule="exact"/>
              <w:ind w:left="229"/>
              <w:jc w:val="left"/>
              <w:rPr>
                <w:sz w:val="28"/>
                <w:szCs w:val="28"/>
              </w:rPr>
            </w:pPr>
            <w:r w:rsidRPr="003C383E">
              <w:rPr>
                <w:spacing w:val="-6"/>
                <w:sz w:val="28"/>
                <w:szCs w:val="28"/>
              </w:rPr>
              <w:t>95.47</w:t>
            </w:r>
            <w:r w:rsidRPr="003C383E">
              <w:rPr>
                <w:spacing w:val="3"/>
                <w:sz w:val="28"/>
                <w:szCs w:val="28"/>
              </w:rPr>
              <w:t xml:space="preserve"> </w:t>
            </w:r>
            <w:r w:rsidRPr="003C383E">
              <w:rPr>
                <w:rFonts w:ascii="Segoe UI Symbol" w:hAnsi="Segoe UI Symbol"/>
                <w:spacing w:val="-6"/>
                <w:sz w:val="28"/>
                <w:szCs w:val="28"/>
              </w:rPr>
              <w:t xml:space="preserve">± </w:t>
            </w:r>
            <w:r w:rsidRPr="003C383E">
              <w:rPr>
                <w:spacing w:val="-6"/>
                <w:sz w:val="28"/>
                <w:szCs w:val="28"/>
              </w:rPr>
              <w:t>1.48</w:t>
            </w:r>
          </w:p>
        </w:tc>
        <w:tc>
          <w:tcPr>
            <w:tcW w:w="1267" w:type="dxa"/>
            <w:tcBorders>
              <w:bottom w:val="single" w:sz="8" w:space="0" w:color="000000"/>
            </w:tcBorders>
          </w:tcPr>
          <w:p w:rsidR="00692675" w:rsidRPr="003C383E" w:rsidRDefault="000837F4">
            <w:pPr>
              <w:pStyle w:val="TableParagraph"/>
              <w:spacing w:line="216" w:lineRule="exact"/>
              <w:ind w:left="224"/>
              <w:jc w:val="left"/>
              <w:rPr>
                <w:sz w:val="28"/>
                <w:szCs w:val="28"/>
              </w:rPr>
            </w:pPr>
            <w:r w:rsidRPr="003C383E">
              <w:rPr>
                <w:spacing w:val="-2"/>
                <w:sz w:val="28"/>
                <w:szCs w:val="28"/>
              </w:rPr>
              <w:t>2.35</w:t>
            </w:r>
            <w:r w:rsidRPr="003C383E">
              <w:rPr>
                <w:spacing w:val="-7"/>
                <w:sz w:val="28"/>
                <w:szCs w:val="28"/>
              </w:rPr>
              <w:t xml:space="preserve"> </w:t>
            </w:r>
            <w:r w:rsidRPr="003C383E">
              <w:rPr>
                <w:rFonts w:ascii="Segoe UI Symbol" w:hAnsi="Segoe UI Symbol"/>
                <w:spacing w:val="-2"/>
                <w:sz w:val="28"/>
                <w:szCs w:val="28"/>
              </w:rPr>
              <w:t>±</w:t>
            </w:r>
            <w:r w:rsidRPr="003C383E">
              <w:rPr>
                <w:rFonts w:ascii="Segoe UI Symbol" w:hAnsi="Segoe UI Symbol"/>
                <w:spacing w:val="-11"/>
                <w:sz w:val="28"/>
                <w:szCs w:val="28"/>
              </w:rPr>
              <w:t xml:space="preserve"> </w:t>
            </w:r>
            <w:r w:rsidRPr="003C383E">
              <w:rPr>
                <w:spacing w:val="-4"/>
                <w:sz w:val="28"/>
                <w:szCs w:val="28"/>
              </w:rPr>
              <w:t>0.19</w:t>
            </w: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 w:rsidR="00692675" w:rsidRPr="003C383E" w:rsidRDefault="000837F4">
            <w:pPr>
              <w:pStyle w:val="TableParagraph"/>
              <w:spacing w:line="216" w:lineRule="exact"/>
              <w:ind w:left="160"/>
              <w:jc w:val="left"/>
              <w:rPr>
                <w:sz w:val="28"/>
                <w:szCs w:val="28"/>
              </w:rPr>
            </w:pPr>
            <w:r w:rsidRPr="003C383E">
              <w:rPr>
                <w:w w:val="90"/>
                <w:sz w:val="28"/>
                <w:szCs w:val="28"/>
              </w:rPr>
              <w:t>730.10</w:t>
            </w:r>
            <w:r w:rsidRPr="003C383E">
              <w:rPr>
                <w:spacing w:val="9"/>
                <w:sz w:val="28"/>
                <w:szCs w:val="28"/>
              </w:rPr>
              <w:t xml:space="preserve"> </w:t>
            </w:r>
            <w:r w:rsidRPr="003C383E">
              <w:rPr>
                <w:rFonts w:ascii="Segoe UI Symbol" w:hAnsi="Segoe UI Symbol"/>
                <w:w w:val="90"/>
                <w:sz w:val="28"/>
                <w:szCs w:val="28"/>
              </w:rPr>
              <w:t>±</w:t>
            </w:r>
            <w:r w:rsidRPr="003C383E">
              <w:rPr>
                <w:rFonts w:ascii="Segoe UI Symbol" w:hAnsi="Segoe UI Symbol"/>
                <w:spacing w:val="-1"/>
                <w:sz w:val="28"/>
                <w:szCs w:val="28"/>
              </w:rPr>
              <w:t xml:space="preserve"> </w:t>
            </w:r>
            <w:r w:rsidRPr="003C383E">
              <w:rPr>
                <w:spacing w:val="-2"/>
                <w:w w:val="90"/>
                <w:sz w:val="28"/>
                <w:szCs w:val="28"/>
              </w:rPr>
              <w:t>33.36</w:t>
            </w:r>
          </w:p>
        </w:tc>
        <w:tc>
          <w:tcPr>
            <w:tcW w:w="1106" w:type="dxa"/>
            <w:tcBorders>
              <w:bottom w:val="single" w:sz="8" w:space="0" w:color="000000"/>
            </w:tcBorders>
          </w:tcPr>
          <w:p w:rsidR="00692675" w:rsidRPr="003C383E" w:rsidRDefault="000837F4">
            <w:pPr>
              <w:pStyle w:val="TableParagraph"/>
              <w:spacing w:line="211" w:lineRule="exact"/>
              <w:ind w:left="1" w:right="86"/>
              <w:rPr>
                <w:sz w:val="28"/>
                <w:szCs w:val="28"/>
              </w:rPr>
            </w:pPr>
            <w:r w:rsidRPr="003C383E">
              <w:rPr>
                <w:rFonts w:ascii="Tahoma"/>
                <w:spacing w:val="-2"/>
                <w:sz w:val="28"/>
                <w:szCs w:val="28"/>
              </w:rPr>
              <w:t>&lt;</w:t>
            </w:r>
            <w:r w:rsidRPr="003C383E">
              <w:rPr>
                <w:spacing w:val="-2"/>
                <w:sz w:val="28"/>
                <w:szCs w:val="28"/>
              </w:rPr>
              <w:t>0.0001</w:t>
            </w:r>
          </w:p>
        </w:tc>
        <w:tc>
          <w:tcPr>
            <w:tcW w:w="896" w:type="dxa"/>
            <w:tcBorders>
              <w:bottom w:val="single" w:sz="8" w:space="0" w:color="000000"/>
            </w:tcBorders>
          </w:tcPr>
          <w:p w:rsidR="00692675" w:rsidRPr="003C383E" w:rsidRDefault="000837F4">
            <w:pPr>
              <w:pStyle w:val="TableParagraph"/>
              <w:spacing w:line="240" w:lineRule="auto"/>
              <w:ind w:right="3"/>
              <w:rPr>
                <w:sz w:val="28"/>
                <w:szCs w:val="28"/>
              </w:rPr>
            </w:pPr>
            <w:r w:rsidRPr="003C383E">
              <w:rPr>
                <w:spacing w:val="-4"/>
                <w:sz w:val="28"/>
                <w:szCs w:val="28"/>
              </w:rPr>
              <w:t>5.10</w:t>
            </w:r>
          </w:p>
        </w:tc>
      </w:tr>
    </w:tbl>
    <w:p w:rsidR="00692675" w:rsidRPr="003C383E" w:rsidRDefault="000837F4">
      <w:pPr>
        <w:spacing w:before="20" w:line="218" w:lineRule="auto"/>
        <w:ind w:left="538" w:right="536"/>
        <w:jc w:val="both"/>
        <w:rPr>
          <w:sz w:val="28"/>
          <w:szCs w:val="28"/>
        </w:rPr>
      </w:pPr>
      <w:r w:rsidRPr="003C383E">
        <w:rPr>
          <w:position w:val="6"/>
          <w:sz w:val="28"/>
          <w:szCs w:val="28"/>
        </w:rPr>
        <w:t>a</w:t>
      </w:r>
      <w:r w:rsidRPr="003C383E">
        <w:rPr>
          <w:spacing w:val="31"/>
          <w:position w:val="6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 xml:space="preserve">d </w:t>
      </w:r>
      <w:r w:rsidRPr="003C383E">
        <w:rPr>
          <w:sz w:val="28"/>
          <w:szCs w:val="28"/>
        </w:rPr>
        <w:t>is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upper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limits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curve;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 xml:space="preserve">b </w:t>
      </w:r>
      <w:r w:rsidRPr="003C383E">
        <w:rPr>
          <w:sz w:val="28"/>
          <w:szCs w:val="28"/>
        </w:rPr>
        <w:t>is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slope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at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inflection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point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(i.e.,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GR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z w:val="28"/>
          <w:szCs w:val="28"/>
        </w:rPr>
        <w:t>,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LD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z w:val="28"/>
          <w:szCs w:val="28"/>
        </w:rPr>
        <w:t>);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SE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rFonts w:ascii="Segoe UI Symbol" w:hAnsi="Segoe UI Symbol"/>
          <w:sz w:val="28"/>
          <w:szCs w:val="28"/>
        </w:rPr>
        <w:t xml:space="preserve">± </w:t>
      </w:r>
      <w:r w:rsidRPr="003C383E">
        <w:rPr>
          <w:sz w:val="28"/>
          <w:szCs w:val="28"/>
        </w:rPr>
        <w:t>is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standard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errors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the means; </w:t>
      </w:r>
      <w:r w:rsidRPr="003C383E">
        <w:rPr>
          <w:rFonts w:ascii="Palatino Linotype" w:hAnsi="Palatino Linotype"/>
          <w:i/>
          <w:sz w:val="28"/>
          <w:szCs w:val="28"/>
        </w:rPr>
        <w:t xml:space="preserve">P </w:t>
      </w:r>
      <w:r w:rsidRPr="003C383E">
        <w:rPr>
          <w:sz w:val="28"/>
          <w:szCs w:val="28"/>
        </w:rPr>
        <w:t>is the level of significance of the non-linear model, and RF, resistance factor (GR</w:t>
      </w:r>
      <w:r w:rsidRPr="003C383E">
        <w:rPr>
          <w:rFonts w:ascii="Tahoma" w:hAnsi="Tahoma"/>
          <w:sz w:val="28"/>
          <w:szCs w:val="28"/>
        </w:rPr>
        <w:t>/</w:t>
      </w:r>
      <w:r w:rsidRPr="003C383E">
        <w:rPr>
          <w:sz w:val="28"/>
          <w:szCs w:val="28"/>
        </w:rPr>
        <w:t>GS) calculated using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LD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or GR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of de respective population.</w:t>
      </w:r>
    </w:p>
    <w:p w:rsidR="00692675" w:rsidRPr="003C383E" w:rsidRDefault="000837F4">
      <w:pPr>
        <w:pStyle w:val="BodyText"/>
        <w:spacing w:before="34"/>
        <w:rPr>
          <w:sz w:val="28"/>
          <w:szCs w:val="28"/>
        </w:rPr>
      </w:pPr>
      <w:r w:rsidRPr="003C383E">
        <w:rPr>
          <w:noProof/>
          <w:sz w:val="28"/>
          <w:szCs w:val="28"/>
        </w:rPr>
        <w:lastRenderedPageBreak/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1115587</wp:posOffset>
            </wp:positionH>
            <wp:positionV relativeFrom="paragraph">
              <wp:posOffset>185786</wp:posOffset>
            </wp:positionV>
            <wp:extent cx="5294747" cy="2007298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747" cy="2007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675" w:rsidRPr="003C383E" w:rsidRDefault="000837F4">
      <w:pPr>
        <w:spacing w:before="135" w:line="247" w:lineRule="auto"/>
        <w:ind w:left="538" w:right="536"/>
        <w:jc w:val="both"/>
        <w:rPr>
          <w:sz w:val="28"/>
          <w:szCs w:val="28"/>
        </w:rPr>
      </w:pPr>
      <w:bookmarkStart w:id="9" w:name="_bookmark2"/>
      <w:bookmarkEnd w:id="9"/>
      <w:r w:rsidRPr="003C383E">
        <w:rPr>
          <w:rFonts w:ascii="Palatino Linotype" w:hAnsi="Palatino Linotype"/>
          <w:b/>
          <w:sz w:val="28"/>
          <w:szCs w:val="28"/>
        </w:rPr>
        <w:t xml:space="preserve">Figure 1. </w:t>
      </w:r>
      <w:r w:rsidRPr="003C383E">
        <w:rPr>
          <w:sz w:val="28"/>
          <w:szCs w:val="28"/>
        </w:rPr>
        <w:t>E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ects of the glyphosate dose on the dry weight reduction (</w:t>
      </w:r>
      <w:r w:rsidRPr="003C383E">
        <w:rPr>
          <w:rFonts w:ascii="Palatino Linotype" w:hAnsi="Palatino Linotype"/>
          <w:b/>
          <w:sz w:val="28"/>
          <w:szCs w:val="28"/>
        </w:rPr>
        <w:t>A</w:t>
      </w:r>
      <w:r w:rsidRPr="003C383E">
        <w:rPr>
          <w:sz w:val="28"/>
          <w:szCs w:val="28"/>
        </w:rPr>
        <w:t>) and plant survival (</w:t>
      </w:r>
      <w:r w:rsidRPr="003C383E">
        <w:rPr>
          <w:rFonts w:ascii="Palatino Linotype" w:hAnsi="Palatino Linotype"/>
          <w:b/>
          <w:sz w:val="28"/>
          <w:szCs w:val="28"/>
        </w:rPr>
        <w:t>B</w:t>
      </w:r>
      <w:r w:rsidRPr="003C383E">
        <w:rPr>
          <w:sz w:val="28"/>
          <w:szCs w:val="28"/>
        </w:rPr>
        <w:t>) of the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untreated (control) 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GS (</w:t>
      </w:r>
      <w:r w:rsidRPr="003C383E">
        <w:rPr>
          <w:rFonts w:ascii="Segoe UI Symbol" w:hAnsi="Segoe UI Symbol"/>
          <w:sz w:val="28"/>
          <w:szCs w:val="28"/>
        </w:rPr>
        <w:t>•</w:t>
      </w:r>
      <w:r w:rsidRPr="003C383E">
        <w:rPr>
          <w:sz w:val="28"/>
          <w:szCs w:val="28"/>
        </w:rPr>
        <w:t>) and GR (◯) populations, expressed as a percentage of the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mean (</w:t>
      </w:r>
      <w:r w:rsidRPr="003C383E">
        <w:rPr>
          <w:rFonts w:ascii="Palatino Linotype" w:hAnsi="Palatino Linotype"/>
          <w:i/>
          <w:sz w:val="28"/>
          <w:szCs w:val="28"/>
        </w:rPr>
        <w:t xml:space="preserve">n </w:t>
      </w:r>
      <w:r w:rsidRPr="003C383E">
        <w:rPr>
          <w:rFonts w:ascii="Tahoma" w:hAnsi="Tahoma"/>
          <w:sz w:val="28"/>
          <w:szCs w:val="28"/>
        </w:rPr>
        <w:t xml:space="preserve">= </w:t>
      </w:r>
      <w:r w:rsidRPr="003C383E">
        <w:rPr>
          <w:sz w:val="28"/>
          <w:szCs w:val="28"/>
        </w:rPr>
        <w:t xml:space="preserve">10) </w:t>
      </w:r>
      <w:r w:rsidRPr="003C383E">
        <w:rPr>
          <w:rFonts w:ascii="Segoe UI Symbol" w:hAnsi="Segoe UI Symbol"/>
          <w:sz w:val="28"/>
          <w:szCs w:val="28"/>
        </w:rPr>
        <w:t xml:space="preserve">± </w:t>
      </w:r>
      <w:r w:rsidRPr="003C383E">
        <w:rPr>
          <w:sz w:val="28"/>
          <w:szCs w:val="28"/>
        </w:rPr>
        <w:t>SE.</w:t>
      </w: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52"/>
        <w:ind w:left="480" w:hanging="367"/>
        <w:rPr>
          <w:rFonts w:ascii="Palatino Linotype"/>
          <w:i/>
          <w:sz w:val="28"/>
          <w:szCs w:val="28"/>
        </w:rPr>
      </w:pPr>
      <w:bookmarkStart w:id="10" w:name="Shikimic_Acid_Accumulation_Assay_"/>
      <w:bookmarkEnd w:id="10"/>
      <w:r w:rsidRPr="003C383E">
        <w:rPr>
          <w:rFonts w:ascii="Palatino Linotype"/>
          <w:i/>
          <w:sz w:val="28"/>
          <w:szCs w:val="28"/>
        </w:rPr>
        <w:t>Shikimic</w:t>
      </w:r>
      <w:r w:rsidRPr="003C383E">
        <w:rPr>
          <w:rFonts w:ascii="Palatino Linotype"/>
          <w:i/>
          <w:spacing w:val="-9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Acid</w:t>
      </w:r>
      <w:r w:rsidRPr="003C383E">
        <w:rPr>
          <w:rFonts w:ascii="Palatino Linotype"/>
          <w:i/>
          <w:spacing w:val="-8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Accumulation</w:t>
      </w:r>
      <w:r w:rsidRPr="003C383E">
        <w:rPr>
          <w:rFonts w:ascii="Palatino Linotype"/>
          <w:i/>
          <w:spacing w:val="-9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4"/>
          <w:sz w:val="28"/>
          <w:szCs w:val="28"/>
        </w:rPr>
        <w:t>Assay</w:t>
      </w:r>
    </w:p>
    <w:p w:rsidR="00692675" w:rsidRPr="003C383E" w:rsidRDefault="000837F4">
      <w:pPr>
        <w:pStyle w:val="BodyText"/>
        <w:spacing w:before="140"/>
        <w:ind w:left="538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The</w:t>
      </w:r>
      <w:r w:rsidRPr="003C383E">
        <w:rPr>
          <w:spacing w:val="33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shikimic</w:t>
      </w:r>
      <w:proofErr w:type="spellEnd"/>
      <w:r w:rsidRPr="003C383E">
        <w:rPr>
          <w:spacing w:val="3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acid</w:t>
      </w:r>
      <w:r w:rsidRPr="003C383E">
        <w:rPr>
          <w:spacing w:val="3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</w:t>
      </w:r>
      <w:proofErr w:type="spellStart"/>
      <w:r w:rsidRPr="003C383E">
        <w:rPr>
          <w:w w:val="105"/>
          <w:sz w:val="28"/>
          <w:szCs w:val="28"/>
        </w:rPr>
        <w:t>sk</w:t>
      </w:r>
      <w:proofErr w:type="spellEnd"/>
      <w:r w:rsidRPr="003C383E">
        <w:rPr>
          <w:w w:val="105"/>
          <w:sz w:val="28"/>
          <w:szCs w:val="28"/>
        </w:rPr>
        <w:t>)</w:t>
      </w:r>
      <w:r w:rsidRPr="003C383E">
        <w:rPr>
          <w:spacing w:val="3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accumulation</w:t>
      </w:r>
      <w:r w:rsidRPr="003C383E">
        <w:rPr>
          <w:spacing w:val="3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patterns</w:t>
      </w:r>
      <w:r w:rsidRPr="003C383E">
        <w:rPr>
          <w:spacing w:val="3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3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3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glyphosate-exposed</w:t>
      </w:r>
      <w:r w:rsidRPr="003C383E">
        <w:rPr>
          <w:spacing w:val="3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leaves</w:t>
      </w:r>
      <w:r w:rsidRPr="003C383E">
        <w:rPr>
          <w:spacing w:val="3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3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33"/>
          <w:w w:val="105"/>
          <w:sz w:val="28"/>
          <w:szCs w:val="28"/>
        </w:rPr>
        <w:t xml:space="preserve"> </w:t>
      </w:r>
      <w:r w:rsidRPr="003C383E">
        <w:rPr>
          <w:spacing w:val="-5"/>
          <w:w w:val="105"/>
          <w:sz w:val="28"/>
          <w:szCs w:val="28"/>
        </w:rPr>
        <w:t>two</w:t>
      </w:r>
    </w:p>
    <w:p w:rsidR="00692675" w:rsidRPr="003C383E" w:rsidRDefault="000837F4">
      <w:pPr>
        <w:pStyle w:val="BodyText"/>
        <w:spacing w:before="10" w:line="270" w:lineRule="exact"/>
        <w:ind w:left="105" w:right="111" w:firstLine="1"/>
        <w:jc w:val="both"/>
        <w:rPr>
          <w:sz w:val="28"/>
          <w:szCs w:val="28"/>
        </w:rPr>
      </w:pPr>
      <w:r w:rsidRPr="003C383E">
        <w:rPr>
          <w:rFonts w:ascii="Palatino Linotype" w:hAnsi="Palatino Linotype"/>
          <w:i/>
          <w:w w:val="105"/>
          <w:sz w:val="28"/>
          <w:szCs w:val="28"/>
        </w:rPr>
        <w:t>C.</w:t>
      </w:r>
      <w:r w:rsidRPr="003C383E">
        <w:rPr>
          <w:rFonts w:ascii="Palatino Linotype" w:hAnsi="Palatino Linotype"/>
          <w:i/>
          <w:spacing w:val="-10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populations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are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shown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Figure</w:t>
      </w:r>
      <w:r w:rsidRPr="003C383E">
        <w:rPr>
          <w:spacing w:val="-4"/>
          <w:w w:val="105"/>
          <w:sz w:val="28"/>
          <w:szCs w:val="28"/>
        </w:rPr>
        <w:t xml:space="preserve"> </w:t>
      </w:r>
      <w:hyperlink w:anchor="_bookmark3" w:history="1">
        <w:r w:rsidRPr="003C383E">
          <w:rPr>
            <w:color w:val="0774B7"/>
            <w:w w:val="105"/>
            <w:sz w:val="28"/>
            <w:szCs w:val="28"/>
          </w:rPr>
          <w:t>2</w:t>
        </w:r>
      </w:hyperlink>
      <w:r w:rsidRPr="003C383E">
        <w:rPr>
          <w:w w:val="105"/>
          <w:sz w:val="28"/>
          <w:szCs w:val="28"/>
        </w:rPr>
        <w:t>.</w:t>
      </w:r>
      <w:r w:rsidRPr="003C383E">
        <w:rPr>
          <w:spacing w:val="1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agreement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with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contrasting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responses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 GR and GS populations to glyphosate doses, the leaves of GS plants accumulated greater quantities of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shikimate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compared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those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plants.</w:t>
      </w:r>
      <w:r w:rsidRPr="003C383E">
        <w:rPr>
          <w:spacing w:val="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From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100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1000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w w:val="105"/>
          <w:sz w:val="28"/>
          <w:szCs w:val="28"/>
        </w:rPr>
        <w:t>µ</w:t>
      </w:r>
      <w:r w:rsidRPr="003C383E">
        <w:rPr>
          <w:w w:val="105"/>
          <w:sz w:val="28"/>
          <w:szCs w:val="28"/>
        </w:rPr>
        <w:t>M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accumulation of shikimic acid increased slightly in both populations.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Across the di</w:t>
      </w:r>
      <w:r w:rsidRPr="003C383E">
        <w:rPr>
          <w:rFonts w:ascii="Tahoma" w:hAns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 xml:space="preserve">erent glyphosate doses, the </w:t>
      </w:r>
      <w:r w:rsidRPr="003C383E">
        <w:rPr>
          <w:sz w:val="28"/>
          <w:szCs w:val="28"/>
        </w:rPr>
        <w:t>accumulation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shikimic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acid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ranged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from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13.20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291.20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g</w:t>
      </w:r>
      <w:r w:rsidRPr="003C383E">
        <w:rPr>
          <w:spacing w:val="-8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sk</w:t>
      </w:r>
      <w:proofErr w:type="spellEnd"/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g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pacing w:val="13"/>
          <w:position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fresh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weight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GS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population </w:t>
      </w:r>
      <w:r w:rsidRPr="003C383E">
        <w:rPr>
          <w:w w:val="105"/>
          <w:sz w:val="28"/>
          <w:szCs w:val="28"/>
        </w:rPr>
        <w:t>when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compared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with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11.68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46.80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rFonts w:ascii="Lucida Sans Unicode" w:hAnsi="Lucida Sans Unicode"/>
          <w:w w:val="105"/>
          <w:sz w:val="28"/>
          <w:szCs w:val="28"/>
        </w:rPr>
        <w:t>µ</w:t>
      </w:r>
      <w:r w:rsidRPr="003C383E">
        <w:rPr>
          <w:w w:val="105"/>
          <w:sz w:val="28"/>
          <w:szCs w:val="28"/>
        </w:rPr>
        <w:t>g</w:t>
      </w:r>
      <w:r w:rsidRPr="003C383E">
        <w:rPr>
          <w:spacing w:val="-1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sk</w:t>
      </w:r>
      <w:proofErr w:type="spellEnd"/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</w:t>
      </w:r>
      <w:r w:rsidRPr="003C383E">
        <w:rPr>
          <w:rFonts w:ascii="Segoe UI Symbol" w:hAnsi="Segoe UI Symbol"/>
          <w:w w:val="105"/>
          <w:position w:val="7"/>
          <w:sz w:val="28"/>
          <w:szCs w:val="28"/>
        </w:rPr>
        <w:t>−</w:t>
      </w:r>
      <w:r w:rsidRPr="003C383E">
        <w:rPr>
          <w:w w:val="105"/>
          <w:position w:val="7"/>
          <w:sz w:val="28"/>
          <w:szCs w:val="28"/>
        </w:rPr>
        <w:t>1</w:t>
      </w:r>
      <w:r w:rsidRPr="003C383E">
        <w:rPr>
          <w:spacing w:val="20"/>
          <w:w w:val="105"/>
          <w:position w:val="7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fresh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weight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population.</w:t>
      </w:r>
      <w:r w:rsidRPr="003C383E">
        <w:rPr>
          <w:spacing w:val="1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At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1000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mM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 glyphosate, the highest concentration tested, the di</w:t>
      </w:r>
      <w:r w:rsidRPr="003C383E">
        <w:rPr>
          <w:rFonts w:ascii="Tahoma" w:hAns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>erence was 6.22-fold greater in GS versus GR leaf segments.</w:t>
      </w:r>
    </w:p>
    <w:p w:rsidR="00692675" w:rsidRPr="003C383E" w:rsidRDefault="00692675">
      <w:pPr>
        <w:pStyle w:val="BodyText"/>
        <w:spacing w:line="270" w:lineRule="exact"/>
        <w:jc w:val="both"/>
        <w:rPr>
          <w:sz w:val="28"/>
          <w:szCs w:val="28"/>
        </w:rPr>
        <w:sectPr w:rsidR="00692675" w:rsidRPr="003C383E">
          <w:pgSz w:w="11910" w:h="16840"/>
          <w:pgMar w:top="1300" w:right="1417" w:bottom="280" w:left="1417" w:header="1108" w:footer="0" w:gutter="0"/>
          <w:cols w:space="720"/>
        </w:sectPr>
      </w:pPr>
    </w:p>
    <w:p w:rsidR="00692675" w:rsidRPr="003C383E" w:rsidRDefault="00692675">
      <w:pPr>
        <w:pStyle w:val="BodyText"/>
        <w:rPr>
          <w:sz w:val="28"/>
          <w:szCs w:val="28"/>
        </w:rPr>
      </w:pPr>
    </w:p>
    <w:p w:rsidR="00692675" w:rsidRPr="003C383E" w:rsidRDefault="00692675">
      <w:pPr>
        <w:pStyle w:val="BodyText"/>
        <w:spacing w:before="71"/>
        <w:rPr>
          <w:sz w:val="28"/>
          <w:szCs w:val="28"/>
        </w:rPr>
      </w:pPr>
    </w:p>
    <w:p w:rsidR="00692675" w:rsidRPr="003C383E" w:rsidRDefault="000837F4">
      <w:pPr>
        <w:pStyle w:val="BodyText"/>
        <w:ind w:left="2314"/>
        <w:rPr>
          <w:sz w:val="28"/>
          <w:szCs w:val="28"/>
        </w:rPr>
      </w:pPr>
      <w:r w:rsidRPr="003C383E">
        <w:rPr>
          <w:noProof/>
          <w:sz w:val="28"/>
          <w:szCs w:val="28"/>
        </w:rPr>
        <w:drawing>
          <wp:inline distT="0" distB="0" distL="0" distR="0">
            <wp:extent cx="2833298" cy="212140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298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675" w:rsidRPr="003C383E" w:rsidRDefault="000837F4">
      <w:pPr>
        <w:tabs>
          <w:tab w:val="left" w:pos="1503"/>
        </w:tabs>
        <w:spacing w:before="158"/>
        <w:ind w:left="538"/>
        <w:rPr>
          <w:sz w:val="28"/>
          <w:szCs w:val="28"/>
        </w:rPr>
      </w:pPr>
      <w:bookmarkStart w:id="11" w:name="_bookmark3"/>
      <w:bookmarkEnd w:id="11"/>
      <w:r w:rsidRPr="003C383E">
        <w:rPr>
          <w:rFonts w:ascii="Palatino Linotype"/>
          <w:b/>
          <w:w w:val="105"/>
          <w:sz w:val="28"/>
          <w:szCs w:val="28"/>
        </w:rPr>
        <w:t>Figure</w:t>
      </w:r>
      <w:r w:rsidRPr="003C383E">
        <w:rPr>
          <w:rFonts w:ascii="Palatino Linotype"/>
          <w:b/>
          <w:spacing w:val="13"/>
          <w:w w:val="105"/>
          <w:sz w:val="28"/>
          <w:szCs w:val="28"/>
        </w:rPr>
        <w:t xml:space="preserve"> </w:t>
      </w:r>
      <w:r w:rsidRPr="003C383E">
        <w:rPr>
          <w:rFonts w:ascii="Palatino Linotype"/>
          <w:b/>
          <w:spacing w:val="-5"/>
          <w:w w:val="105"/>
          <w:sz w:val="28"/>
          <w:szCs w:val="28"/>
        </w:rPr>
        <w:t>2.</w:t>
      </w:r>
      <w:r w:rsidRPr="003C383E">
        <w:rPr>
          <w:rFonts w:ascii="Palatino Linotype"/>
          <w:b/>
          <w:sz w:val="28"/>
          <w:szCs w:val="28"/>
        </w:rPr>
        <w:tab/>
      </w:r>
      <w:r w:rsidRPr="003C383E">
        <w:rPr>
          <w:w w:val="105"/>
          <w:sz w:val="28"/>
          <w:szCs w:val="28"/>
        </w:rPr>
        <w:t>Shikimic</w:t>
      </w:r>
      <w:r w:rsidRPr="003C383E">
        <w:rPr>
          <w:spacing w:val="4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acid</w:t>
      </w:r>
      <w:r w:rsidRPr="003C383E">
        <w:rPr>
          <w:spacing w:val="4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accumulation</w:t>
      </w:r>
      <w:r w:rsidRPr="003C383E">
        <w:rPr>
          <w:spacing w:val="4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4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</w:t>
      </w:r>
      <w:r w:rsidRPr="003C383E">
        <w:rPr>
          <w:spacing w:val="4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leaves</w:t>
      </w:r>
      <w:r w:rsidRPr="003C383E">
        <w:rPr>
          <w:spacing w:val="4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4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susceptible</w:t>
      </w:r>
      <w:r w:rsidRPr="003C383E">
        <w:rPr>
          <w:spacing w:val="4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(GS)</w:t>
      </w:r>
      <w:r w:rsidRPr="003C383E">
        <w:rPr>
          <w:spacing w:val="4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4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resistant</w:t>
      </w:r>
      <w:r w:rsidRPr="003C383E">
        <w:rPr>
          <w:spacing w:val="48"/>
          <w:w w:val="105"/>
          <w:sz w:val="28"/>
          <w:szCs w:val="28"/>
        </w:rPr>
        <w:t xml:space="preserve"> </w:t>
      </w:r>
      <w:r w:rsidRPr="003C383E">
        <w:rPr>
          <w:spacing w:val="-4"/>
          <w:w w:val="105"/>
          <w:sz w:val="28"/>
          <w:szCs w:val="28"/>
        </w:rPr>
        <w:t>(GR)</w:t>
      </w:r>
    </w:p>
    <w:p w:rsidR="00692675" w:rsidRPr="003C383E" w:rsidRDefault="000837F4">
      <w:pPr>
        <w:spacing w:before="13" w:line="271" w:lineRule="auto"/>
        <w:ind w:left="538" w:right="248" w:hanging="6"/>
        <w:rPr>
          <w:sz w:val="28"/>
          <w:szCs w:val="28"/>
        </w:rPr>
      </w:pPr>
      <w:r w:rsidRPr="003C383E">
        <w:rPr>
          <w:rFonts w:asci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populations.</w:t>
      </w:r>
      <w:r w:rsidRPr="003C383E">
        <w:rPr>
          <w:spacing w:val="32"/>
          <w:sz w:val="28"/>
          <w:szCs w:val="28"/>
        </w:rPr>
        <w:t xml:space="preserve"> </w:t>
      </w:r>
      <w:r w:rsidRPr="003C383E">
        <w:rPr>
          <w:sz w:val="28"/>
          <w:szCs w:val="28"/>
        </w:rPr>
        <w:t>Symbols denote the means (</w:t>
      </w:r>
      <w:r w:rsidRPr="003C383E">
        <w:rPr>
          <w:rFonts w:ascii="Palatino Linotype"/>
          <w:i/>
          <w:sz w:val="28"/>
          <w:szCs w:val="28"/>
        </w:rPr>
        <w:t xml:space="preserve">n </w:t>
      </w:r>
      <w:r w:rsidRPr="003C383E">
        <w:rPr>
          <w:rFonts w:ascii="Tahoma"/>
          <w:sz w:val="28"/>
          <w:szCs w:val="28"/>
        </w:rPr>
        <w:t>=</w:t>
      </w:r>
      <w:r w:rsidRPr="003C383E">
        <w:rPr>
          <w:rFonts w:ascii="Tahoma"/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3), vertical bars correspond to standard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errors of the mean.</w:t>
      </w: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44"/>
        <w:ind w:left="480" w:hanging="367"/>
        <w:rPr>
          <w:rFonts w:ascii="Palatino Linotype"/>
          <w:i/>
          <w:sz w:val="28"/>
          <w:szCs w:val="28"/>
        </w:rPr>
      </w:pPr>
      <w:bookmarkStart w:id="12" w:name="Absorption_and_Translocation_"/>
      <w:bookmarkEnd w:id="12"/>
      <w:r w:rsidRPr="003C383E">
        <w:rPr>
          <w:rFonts w:ascii="Palatino Linotype"/>
          <w:i/>
          <w:sz w:val="28"/>
          <w:szCs w:val="28"/>
        </w:rPr>
        <w:t>Absorption</w:t>
      </w:r>
      <w:r w:rsidRPr="003C383E">
        <w:rPr>
          <w:rFonts w:ascii="Palatino Linotype"/>
          <w:i/>
          <w:spacing w:val="-8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and</w:t>
      </w:r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2"/>
          <w:sz w:val="28"/>
          <w:szCs w:val="28"/>
        </w:rPr>
        <w:t>Translocation</w:t>
      </w:r>
    </w:p>
    <w:p w:rsidR="00692675" w:rsidRPr="003C383E" w:rsidRDefault="000837F4">
      <w:pPr>
        <w:pStyle w:val="BodyText"/>
        <w:spacing w:before="118" w:line="271" w:lineRule="auto"/>
        <w:ind w:left="107" w:right="86" w:firstLine="431"/>
        <w:jc w:val="both"/>
        <w:rPr>
          <w:sz w:val="28"/>
          <w:szCs w:val="28"/>
        </w:rPr>
      </w:pPr>
      <w:r w:rsidRPr="003C383E">
        <w:rPr>
          <w:w w:val="105"/>
          <w:position w:val="7"/>
          <w:sz w:val="28"/>
          <w:szCs w:val="28"/>
        </w:rPr>
        <w:t>14</w:t>
      </w:r>
      <w:r w:rsidRPr="003C383E">
        <w:rPr>
          <w:w w:val="105"/>
          <w:sz w:val="28"/>
          <w:szCs w:val="28"/>
        </w:rPr>
        <w:t xml:space="preserve">C–glyphosate absorption in the GR population increased slowly until 72 HAT. At this time, </w:t>
      </w:r>
      <w:r w:rsidRPr="003C383E">
        <w:rPr>
          <w:sz w:val="28"/>
          <w:szCs w:val="28"/>
        </w:rPr>
        <w:t xml:space="preserve">the GS population had absorbed 48.32% of the glyphosate, while the GR population had only absorbed </w:t>
      </w:r>
      <w:r w:rsidRPr="003C383E">
        <w:rPr>
          <w:w w:val="105"/>
          <w:sz w:val="28"/>
          <w:szCs w:val="28"/>
        </w:rPr>
        <w:t>23.32%.</w:t>
      </w:r>
      <w:r w:rsidRPr="003C383E">
        <w:rPr>
          <w:spacing w:val="2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The maximum glyphosate absorption rate was observed after 72 HAT, which was twofold </w:t>
      </w:r>
      <w:r w:rsidRPr="003C383E">
        <w:rPr>
          <w:sz w:val="28"/>
          <w:szCs w:val="28"/>
        </w:rPr>
        <w:t xml:space="preserve">higher in the GS population than in the GR population (Figure </w:t>
      </w:r>
      <w:hyperlink w:anchor="_bookmark4" w:history="1">
        <w:r w:rsidRPr="003C383E">
          <w:rPr>
            <w:color w:val="0774B7"/>
            <w:sz w:val="28"/>
            <w:szCs w:val="28"/>
          </w:rPr>
          <w:t>3</w:t>
        </w:r>
      </w:hyperlink>
      <w:r w:rsidRPr="003C383E">
        <w:rPr>
          <w:sz w:val="28"/>
          <w:szCs w:val="28"/>
        </w:rPr>
        <w:t>).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Compared with the GR plants, the GS </w:t>
      </w:r>
      <w:r w:rsidRPr="003C383E">
        <w:rPr>
          <w:w w:val="105"/>
          <w:sz w:val="28"/>
          <w:szCs w:val="28"/>
        </w:rPr>
        <w:t xml:space="preserve">plants moved more </w:t>
      </w:r>
      <w:r w:rsidRPr="003C383E">
        <w:rPr>
          <w:w w:val="105"/>
          <w:position w:val="7"/>
          <w:sz w:val="28"/>
          <w:szCs w:val="28"/>
        </w:rPr>
        <w:t>14</w:t>
      </w:r>
      <w:r w:rsidRPr="003C383E">
        <w:rPr>
          <w:w w:val="105"/>
          <w:sz w:val="28"/>
          <w:szCs w:val="28"/>
        </w:rPr>
        <w:t>C from the treated leaves to the rest of the plant and roots.</w:t>
      </w:r>
      <w:r w:rsidRPr="003C383E">
        <w:rPr>
          <w:spacing w:val="3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 quantitative translocation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results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showed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that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plants,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83%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was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retained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treated leaves, while in the GS plants, only 42% was retained.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Thus, the proportion of </w:t>
      </w:r>
      <w:r w:rsidRPr="003C383E">
        <w:rPr>
          <w:w w:val="105"/>
          <w:position w:val="7"/>
          <w:sz w:val="28"/>
          <w:szCs w:val="28"/>
        </w:rPr>
        <w:t>14</w:t>
      </w:r>
      <w:r w:rsidRPr="003C383E">
        <w:rPr>
          <w:w w:val="105"/>
          <w:sz w:val="28"/>
          <w:szCs w:val="28"/>
        </w:rPr>
        <w:t xml:space="preserve">C-glyphosate </w:t>
      </w:r>
      <w:r w:rsidRPr="003C383E">
        <w:rPr>
          <w:sz w:val="28"/>
          <w:szCs w:val="28"/>
        </w:rPr>
        <w:t xml:space="preserve">translocated to the rest of the plant and roots was 29.2% and 28.6% in GS plants, respectively, while in </w:t>
      </w:r>
      <w:r w:rsidRPr="003C383E">
        <w:rPr>
          <w:w w:val="105"/>
          <w:sz w:val="28"/>
          <w:szCs w:val="28"/>
        </w:rPr>
        <w:t>GR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plants,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it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was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10%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6.32%,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respectively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(Table</w:t>
      </w:r>
      <w:r w:rsidRPr="003C383E">
        <w:rPr>
          <w:spacing w:val="-3"/>
          <w:w w:val="105"/>
          <w:sz w:val="28"/>
          <w:szCs w:val="28"/>
        </w:rPr>
        <w:t xml:space="preserve"> </w:t>
      </w:r>
      <w:hyperlink w:anchor="_bookmark5" w:history="1">
        <w:r w:rsidRPr="003C383E">
          <w:rPr>
            <w:color w:val="0774B7"/>
            <w:w w:val="105"/>
            <w:sz w:val="28"/>
            <w:szCs w:val="28"/>
          </w:rPr>
          <w:t>3</w:t>
        </w:r>
      </w:hyperlink>
      <w:r w:rsidRPr="003C383E">
        <w:rPr>
          <w:w w:val="105"/>
          <w:sz w:val="28"/>
          <w:szCs w:val="28"/>
        </w:rPr>
        <w:t>).</w:t>
      </w:r>
    </w:p>
    <w:p w:rsidR="00692675" w:rsidRPr="003C383E" w:rsidRDefault="000837F4">
      <w:pPr>
        <w:pStyle w:val="BodyText"/>
        <w:spacing w:before="2"/>
        <w:rPr>
          <w:sz w:val="28"/>
          <w:szCs w:val="28"/>
        </w:rPr>
      </w:pPr>
      <w:r w:rsidRPr="003C383E">
        <w:rPr>
          <w:noProof/>
          <w:sz w:val="28"/>
          <w:szCs w:val="28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2398966</wp:posOffset>
            </wp:positionH>
            <wp:positionV relativeFrom="paragraph">
              <wp:posOffset>150658</wp:posOffset>
            </wp:positionV>
            <wp:extent cx="2763226" cy="2036064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226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675" w:rsidRPr="003C383E" w:rsidRDefault="000837F4">
      <w:pPr>
        <w:spacing w:before="108" w:line="254" w:lineRule="auto"/>
        <w:ind w:left="538"/>
        <w:rPr>
          <w:sz w:val="28"/>
          <w:szCs w:val="28"/>
        </w:rPr>
      </w:pPr>
      <w:bookmarkStart w:id="13" w:name="_bookmark4"/>
      <w:bookmarkEnd w:id="13"/>
      <w:r w:rsidRPr="003C383E">
        <w:rPr>
          <w:rFonts w:ascii="Palatino Linotype"/>
          <w:b/>
          <w:sz w:val="28"/>
          <w:szCs w:val="28"/>
        </w:rPr>
        <w:lastRenderedPageBreak/>
        <w:t>Figure</w:t>
      </w:r>
      <w:r w:rsidRPr="003C383E">
        <w:rPr>
          <w:rFonts w:ascii="Palatino Linotype"/>
          <w:b/>
          <w:spacing w:val="-10"/>
          <w:sz w:val="28"/>
          <w:szCs w:val="28"/>
        </w:rPr>
        <w:t xml:space="preserve"> </w:t>
      </w:r>
      <w:r w:rsidRPr="003C383E">
        <w:rPr>
          <w:rFonts w:ascii="Palatino Linotype"/>
          <w:b/>
          <w:sz w:val="28"/>
          <w:szCs w:val="28"/>
        </w:rPr>
        <w:t>3.</w:t>
      </w:r>
      <w:r w:rsidRPr="003C383E">
        <w:rPr>
          <w:rFonts w:ascii="Palatino Linotype"/>
          <w:b/>
          <w:spacing w:val="16"/>
          <w:sz w:val="28"/>
          <w:szCs w:val="28"/>
        </w:rPr>
        <w:t xml:space="preserve"> </w:t>
      </w:r>
      <w:r w:rsidRPr="003C383E">
        <w:rPr>
          <w:sz w:val="28"/>
          <w:szCs w:val="28"/>
        </w:rPr>
        <w:t>Absorption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susceptible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(GS)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resistant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(GR)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populations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C.</w:t>
      </w:r>
      <w:r w:rsidRPr="003C383E">
        <w:rPr>
          <w:rFonts w:ascii="Palatino Linotype"/>
          <w:i/>
          <w:spacing w:val="-10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sz w:val="28"/>
          <w:szCs w:val="28"/>
        </w:rPr>
        <w:t>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Symbols denoted are the (</w:t>
      </w:r>
      <w:r w:rsidRPr="003C383E">
        <w:rPr>
          <w:rFonts w:ascii="Palatino Linotype"/>
          <w:i/>
          <w:sz w:val="28"/>
          <w:szCs w:val="28"/>
        </w:rPr>
        <w:t xml:space="preserve">n </w:t>
      </w:r>
      <w:r w:rsidRPr="003C383E">
        <w:rPr>
          <w:rFonts w:ascii="Tahoma"/>
          <w:sz w:val="28"/>
          <w:szCs w:val="28"/>
        </w:rPr>
        <w:t xml:space="preserve">= </w:t>
      </w:r>
      <w:r w:rsidRPr="003C383E">
        <w:rPr>
          <w:sz w:val="28"/>
          <w:szCs w:val="28"/>
        </w:rPr>
        <w:t>5) standard errors of the mean.</w:t>
      </w:r>
    </w:p>
    <w:p w:rsidR="00692675" w:rsidRPr="003C383E" w:rsidRDefault="00692675">
      <w:pPr>
        <w:spacing w:line="254" w:lineRule="auto"/>
        <w:rPr>
          <w:sz w:val="28"/>
          <w:szCs w:val="28"/>
        </w:rPr>
        <w:sectPr w:rsidR="00692675" w:rsidRPr="003C383E">
          <w:pgSz w:w="11910" w:h="16840"/>
          <w:pgMar w:top="1300" w:right="1417" w:bottom="280" w:left="1417" w:header="1108" w:footer="0" w:gutter="0"/>
          <w:cols w:space="720"/>
        </w:sectPr>
      </w:pPr>
    </w:p>
    <w:p w:rsidR="00692675" w:rsidRPr="003C383E" w:rsidRDefault="00692675">
      <w:pPr>
        <w:pStyle w:val="BodyText"/>
        <w:rPr>
          <w:sz w:val="28"/>
          <w:szCs w:val="28"/>
        </w:rPr>
      </w:pPr>
    </w:p>
    <w:p w:rsidR="00692675" w:rsidRPr="003C383E" w:rsidRDefault="00692675">
      <w:pPr>
        <w:pStyle w:val="BodyText"/>
        <w:spacing w:before="18"/>
        <w:rPr>
          <w:sz w:val="28"/>
          <w:szCs w:val="28"/>
        </w:rPr>
      </w:pPr>
    </w:p>
    <w:p w:rsidR="00692675" w:rsidRPr="003C383E" w:rsidRDefault="000837F4">
      <w:pPr>
        <w:ind w:left="533" w:hanging="1"/>
        <w:rPr>
          <w:sz w:val="28"/>
          <w:szCs w:val="28"/>
        </w:rPr>
      </w:pPr>
      <w:r w:rsidRPr="003C383E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1436814</wp:posOffset>
                </wp:positionH>
                <wp:positionV relativeFrom="paragraph">
                  <wp:posOffset>619005</wp:posOffset>
                </wp:positionV>
                <wp:extent cx="4686935" cy="620394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935" cy="620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7"/>
                              <w:gridCol w:w="1481"/>
                              <w:gridCol w:w="1481"/>
                              <w:gridCol w:w="1503"/>
                              <w:gridCol w:w="1458"/>
                            </w:tblGrid>
                            <w:tr w:rsidR="003C383E">
                              <w:trPr>
                                <w:trHeight w:val="309"/>
                              </w:trPr>
                              <w:tc>
                                <w:tcPr>
                                  <w:tcW w:w="281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8" w:line="240" w:lineRule="auto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4"/>
                                      <w:sz w:val="18"/>
                                    </w:rPr>
                                    <w:t>Treated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pacing w:val="-4"/>
                                      <w:sz w:val="18"/>
                                    </w:rPr>
                                    <w:t>Leaf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8" w:line="240" w:lineRule="auto"/>
                                    <w:ind w:left="216"/>
                                    <w:jc w:val="left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  <w:t>Rest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 xml:space="preserve"> Plant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8" w:line="240" w:lineRule="auto"/>
                                    <w:ind w:right="20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Roots</w:t>
                                  </w:r>
                                </w:p>
                              </w:tc>
                            </w:tr>
                            <w:tr w:rsidR="003C383E">
                              <w:trPr>
                                <w:trHeight w:val="309"/>
                              </w:trPr>
                              <w:tc>
                                <w:tcPr>
                                  <w:tcW w:w="133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8" w:line="240" w:lineRule="auto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3" w:line="240" w:lineRule="auto"/>
                                    <w:ind w:left="20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48.32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1.60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3" w:line="240" w:lineRule="auto"/>
                                    <w:ind w:left="20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42.22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2.35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3" w:line="240" w:lineRule="auto"/>
                                    <w:ind w:left="25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29.2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0.73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3" w:line="240" w:lineRule="auto"/>
                                    <w:ind w:left="23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28.6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2.82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C383E">
                              <w:trPr>
                                <w:trHeight w:val="309"/>
                              </w:trPr>
                              <w:tc>
                                <w:tcPr>
                                  <w:tcW w:w="1337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8" w:line="240" w:lineRule="auto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3" w:line="240" w:lineRule="auto"/>
                                    <w:ind w:left="20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23.32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0.93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3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83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2.09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3" w:line="240" w:lineRule="auto"/>
                                    <w:ind w:left="20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10.68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0.40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3" w:line="240" w:lineRule="auto"/>
                                    <w:ind w:left="2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6.32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4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2.06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3C383E" w:rsidRDefault="003C383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left:0;text-align:left;margin-left:113.15pt;margin-top:48.75pt;width:369.05pt;height:48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7"/>
                        <w:gridCol w:w="1481"/>
                        <w:gridCol w:w="1481"/>
                        <w:gridCol w:w="1503"/>
                        <w:gridCol w:w="1458"/>
                      </w:tblGrid>
                      <w:tr w:rsidR="003C383E">
                        <w:trPr>
                          <w:trHeight w:val="309"/>
                        </w:trPr>
                        <w:tc>
                          <w:tcPr>
                            <w:tcW w:w="281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8" w:line="240" w:lineRule="auto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4"/>
                                <w:sz w:val="18"/>
                              </w:rPr>
                              <w:t>Treated</w:t>
                            </w: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pacing w:val="-4"/>
                                <w:sz w:val="18"/>
                              </w:rPr>
                              <w:t>Leaf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8" w:line="240" w:lineRule="auto"/>
                              <w:ind w:left="216"/>
                              <w:jc w:val="left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Rest</w:t>
                            </w: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 xml:space="preserve"> Plant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8" w:line="240" w:lineRule="auto"/>
                              <w:ind w:right="20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Roots</w:t>
                            </w:r>
                          </w:p>
                        </w:tc>
                      </w:tr>
                      <w:tr w:rsidR="003C383E">
                        <w:trPr>
                          <w:trHeight w:val="309"/>
                        </w:trPr>
                        <w:tc>
                          <w:tcPr>
                            <w:tcW w:w="133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8" w:line="240" w:lineRule="auto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3" w:line="240" w:lineRule="auto"/>
                              <w:ind w:left="20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48.32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1.60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3" w:line="240" w:lineRule="auto"/>
                              <w:ind w:left="20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42.22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2.35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3" w:line="240" w:lineRule="auto"/>
                              <w:ind w:left="25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29.2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0.73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3" w:line="240" w:lineRule="auto"/>
                              <w:ind w:left="23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28.6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2.82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3C383E">
                        <w:trPr>
                          <w:trHeight w:val="309"/>
                        </w:trPr>
                        <w:tc>
                          <w:tcPr>
                            <w:tcW w:w="1337" w:type="dxa"/>
                            <w:tcBorders>
                              <w:top w:val="single" w:sz="4" w:space="0" w:color="000000"/>
                              <w:bottom w:val="single" w:sz="8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8" w:line="240" w:lineRule="auto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bottom w:val="single" w:sz="8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3" w:line="240" w:lineRule="auto"/>
                              <w:ind w:left="20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23.32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0.93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bottom w:val="single" w:sz="8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3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83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2.09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bottom w:val="single" w:sz="8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3" w:line="240" w:lineRule="auto"/>
                              <w:ind w:left="20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10.68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0.40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bottom w:val="single" w:sz="8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3" w:line="240" w:lineRule="auto"/>
                              <w:ind w:left="2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6.32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2.06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3C383E" w:rsidRDefault="003C383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4" w:name="_bookmark5"/>
      <w:bookmarkEnd w:id="14"/>
      <w:r w:rsidRPr="003C383E">
        <w:rPr>
          <w:rFonts w:ascii="Palatino Linotype"/>
          <w:b/>
          <w:w w:val="105"/>
          <w:sz w:val="28"/>
          <w:szCs w:val="28"/>
        </w:rPr>
        <w:t>Table</w:t>
      </w:r>
      <w:r w:rsidRPr="003C383E">
        <w:rPr>
          <w:rFonts w:ascii="Palatino Linotype"/>
          <w:b/>
          <w:spacing w:val="-6"/>
          <w:w w:val="105"/>
          <w:sz w:val="28"/>
          <w:szCs w:val="28"/>
        </w:rPr>
        <w:t xml:space="preserve"> </w:t>
      </w:r>
      <w:r w:rsidRPr="003C383E">
        <w:rPr>
          <w:rFonts w:ascii="Palatino Linotype"/>
          <w:b/>
          <w:w w:val="105"/>
          <w:sz w:val="28"/>
          <w:szCs w:val="28"/>
        </w:rPr>
        <w:t>3.</w:t>
      </w:r>
      <w:r w:rsidRPr="003C383E">
        <w:rPr>
          <w:rFonts w:ascii="Palatino Linotype"/>
          <w:b/>
          <w:spacing w:val="1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Radiolabel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translocation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from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treated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leaves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resistant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(GR)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susceptible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(GS) populations of </w:t>
      </w:r>
      <w:r w:rsidRPr="003C383E">
        <w:rPr>
          <w:rFonts w:ascii="Palatino Linotype"/>
          <w:i/>
          <w:w w:val="105"/>
          <w:sz w:val="28"/>
          <w:szCs w:val="28"/>
        </w:rPr>
        <w:t>C.</w:t>
      </w:r>
      <w:r w:rsidRPr="003C383E">
        <w:rPr>
          <w:rFonts w:ascii="Palatino Linotype"/>
          <w:i/>
          <w:spacing w:val="-6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96 hours after treatment with </w:t>
      </w:r>
      <w:r w:rsidRPr="003C383E">
        <w:rPr>
          <w:w w:val="105"/>
          <w:position w:val="7"/>
          <w:sz w:val="28"/>
          <w:szCs w:val="28"/>
        </w:rPr>
        <w:t>14</w:t>
      </w:r>
      <w:r w:rsidRPr="003C383E">
        <w:rPr>
          <w:w w:val="105"/>
          <w:sz w:val="28"/>
          <w:szCs w:val="28"/>
        </w:rPr>
        <w:t>C-glyphosate.</w:t>
      </w:r>
    </w:p>
    <w:p w:rsidR="00692675" w:rsidRPr="003C383E" w:rsidRDefault="000837F4">
      <w:pPr>
        <w:pStyle w:val="BodyText"/>
        <w:spacing w:before="8"/>
        <w:rPr>
          <w:sz w:val="28"/>
          <w:szCs w:val="28"/>
        </w:rPr>
      </w:pPr>
      <w:r w:rsidRPr="003C383E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1474914</wp:posOffset>
                </wp:positionH>
                <wp:positionV relativeFrom="paragraph">
                  <wp:posOffset>95317</wp:posOffset>
                </wp:positionV>
                <wp:extent cx="46107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735">
                              <a:moveTo>
                                <a:pt x="0" y="0"/>
                              </a:moveTo>
                              <a:lnTo>
                                <a:pt x="4610176" y="0"/>
                              </a:lnTo>
                            </a:path>
                          </a:pathLst>
                        </a:custGeom>
                        <a:ln w="101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43DB9" id="Graphic 24" o:spid="_x0000_s1026" style="position:absolute;margin-left:116.15pt;margin-top:7.5pt;width:363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0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" path="m,l4610176,e" filled="f" strokeweight=".28114mm">
                <v:path arrowok="t"/>
                <w10:wrap type="topAndBottom" anchorx="page"/>
              </v:shape>
            </w:pict>
          </mc:Fallback>
        </mc:AlternateContent>
      </w:r>
    </w:p>
    <w:p w:rsidR="00692675" w:rsidRPr="003C383E" w:rsidRDefault="000837F4">
      <w:pPr>
        <w:tabs>
          <w:tab w:val="left" w:pos="2404"/>
          <w:tab w:val="left" w:pos="4696"/>
        </w:tabs>
        <w:spacing w:before="20"/>
        <w:ind w:left="1120"/>
        <w:rPr>
          <w:rFonts w:ascii="Palatino Linotype"/>
          <w:b/>
          <w:sz w:val="28"/>
          <w:szCs w:val="28"/>
        </w:rPr>
      </w:pPr>
      <w:r w:rsidRPr="003C383E">
        <w:rPr>
          <w:rFonts w:ascii="Palatino Linotype"/>
          <w:b/>
          <w:spacing w:val="-2"/>
          <w:position w:val="-13"/>
          <w:sz w:val="28"/>
          <w:szCs w:val="28"/>
        </w:rPr>
        <w:t>Population</w:t>
      </w:r>
      <w:r w:rsidRPr="003C383E">
        <w:rPr>
          <w:rFonts w:ascii="Palatino Linotype"/>
          <w:b/>
          <w:position w:val="-13"/>
          <w:sz w:val="28"/>
          <w:szCs w:val="28"/>
        </w:rPr>
        <w:tab/>
        <w:t>%</w:t>
      </w:r>
      <w:r w:rsidRPr="003C383E">
        <w:rPr>
          <w:rFonts w:ascii="Palatino Linotype"/>
          <w:b/>
          <w:spacing w:val="-3"/>
          <w:position w:val="-13"/>
          <w:sz w:val="28"/>
          <w:szCs w:val="28"/>
        </w:rPr>
        <w:t xml:space="preserve"> </w:t>
      </w:r>
      <w:r w:rsidRPr="003C383E">
        <w:rPr>
          <w:rFonts w:ascii="Palatino Linotype"/>
          <w:b/>
          <w:spacing w:val="-2"/>
          <w:position w:val="-13"/>
          <w:sz w:val="28"/>
          <w:szCs w:val="28"/>
        </w:rPr>
        <w:t>Absorption</w:t>
      </w:r>
      <w:r w:rsidRPr="003C383E">
        <w:rPr>
          <w:rFonts w:ascii="Palatino Linotype"/>
          <w:b/>
          <w:position w:val="-13"/>
          <w:sz w:val="28"/>
          <w:szCs w:val="28"/>
        </w:rPr>
        <w:tab/>
      </w:r>
      <w:r w:rsidRPr="003C383E">
        <w:rPr>
          <w:rFonts w:ascii="Palatino Linotype"/>
          <w:b/>
          <w:spacing w:val="-2"/>
          <w:sz w:val="28"/>
          <w:szCs w:val="28"/>
        </w:rPr>
        <w:t>Translocation (%</w:t>
      </w:r>
      <w:r w:rsidRPr="003C383E">
        <w:rPr>
          <w:rFonts w:ascii="Palatino Linotype"/>
          <w:b/>
          <w:spacing w:val="-1"/>
          <w:sz w:val="28"/>
          <w:szCs w:val="28"/>
        </w:rPr>
        <w:t xml:space="preserve"> </w:t>
      </w:r>
      <w:r w:rsidRPr="003C383E">
        <w:rPr>
          <w:rFonts w:ascii="Palatino Linotype"/>
          <w:b/>
          <w:spacing w:val="-2"/>
          <w:sz w:val="28"/>
          <w:szCs w:val="28"/>
        </w:rPr>
        <w:t>of Absorbed)</w:t>
      </w:r>
    </w:p>
    <w:p w:rsidR="00692675" w:rsidRPr="003C383E" w:rsidRDefault="00692675">
      <w:pPr>
        <w:pStyle w:val="BodyText"/>
        <w:rPr>
          <w:rFonts w:ascii="Palatino Linotype"/>
          <w:b/>
          <w:sz w:val="28"/>
          <w:szCs w:val="28"/>
        </w:rPr>
      </w:pPr>
    </w:p>
    <w:p w:rsidR="00692675" w:rsidRPr="003C383E" w:rsidRDefault="00692675">
      <w:pPr>
        <w:pStyle w:val="BodyText"/>
        <w:rPr>
          <w:rFonts w:ascii="Palatino Linotype"/>
          <w:b/>
          <w:sz w:val="28"/>
          <w:szCs w:val="28"/>
        </w:rPr>
      </w:pPr>
    </w:p>
    <w:p w:rsidR="00692675" w:rsidRPr="003C383E" w:rsidRDefault="00692675">
      <w:pPr>
        <w:pStyle w:val="BodyText"/>
        <w:spacing w:before="167"/>
        <w:rPr>
          <w:rFonts w:ascii="Palatino Linotype"/>
          <w:b/>
          <w:sz w:val="28"/>
          <w:szCs w:val="28"/>
        </w:rPr>
      </w:pPr>
    </w:p>
    <w:p w:rsidR="00692675" w:rsidRPr="003C383E" w:rsidRDefault="000837F4">
      <w:pPr>
        <w:spacing w:line="228" w:lineRule="auto"/>
        <w:ind w:left="538" w:right="248"/>
        <w:rPr>
          <w:sz w:val="28"/>
          <w:szCs w:val="28"/>
        </w:rPr>
      </w:pPr>
      <w:r w:rsidRPr="003C383E">
        <w:rPr>
          <w:sz w:val="28"/>
          <w:szCs w:val="28"/>
        </w:rPr>
        <w:t>Means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same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row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followed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by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same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letter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are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not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significantly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di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erent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at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p</w:t>
      </w:r>
      <w:r w:rsidRPr="003C383E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Pr="003C383E">
        <w:rPr>
          <w:rFonts w:ascii="Tahoma" w:hAnsi="Tahoma"/>
          <w:sz w:val="28"/>
          <w:szCs w:val="28"/>
        </w:rPr>
        <w:t>&lt;</w:t>
      </w:r>
      <w:r w:rsidRPr="003C383E">
        <w:rPr>
          <w:rFonts w:ascii="Tahoma" w:hAnsi="Tahoma"/>
          <w:spacing w:val="-15"/>
          <w:sz w:val="28"/>
          <w:szCs w:val="28"/>
        </w:rPr>
        <w:t xml:space="preserve"> </w:t>
      </w:r>
      <w:r w:rsidRPr="003C383E">
        <w:rPr>
          <w:sz w:val="28"/>
          <w:szCs w:val="28"/>
        </w:rPr>
        <w:t>0.05.</w:t>
      </w:r>
      <w:r w:rsidRPr="003C383E">
        <w:rPr>
          <w:spacing w:val="17"/>
          <w:sz w:val="28"/>
          <w:szCs w:val="28"/>
        </w:rPr>
        <w:t xml:space="preserve"> </w:t>
      </w:r>
      <w:r w:rsidRPr="003C383E">
        <w:rPr>
          <w:sz w:val="28"/>
          <w:szCs w:val="28"/>
        </w:rPr>
        <w:t>Mean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values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rFonts w:ascii="Segoe UI Symbol" w:hAnsi="Segoe UI Symbol"/>
          <w:sz w:val="28"/>
          <w:szCs w:val="28"/>
        </w:rPr>
        <w:t>±</w:t>
      </w:r>
      <w:r w:rsidRPr="003C383E">
        <w:rPr>
          <w:rFonts w:ascii="Segoe UI Symbol" w:hAnsi="Segoe UI Symbol"/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standard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error of the mean.</w:t>
      </w:r>
    </w:p>
    <w:p w:rsidR="00692675" w:rsidRPr="003C383E" w:rsidRDefault="00692675">
      <w:pPr>
        <w:pStyle w:val="BodyText"/>
        <w:spacing w:before="98"/>
        <w:rPr>
          <w:sz w:val="28"/>
          <w:szCs w:val="28"/>
        </w:rPr>
      </w:pP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ind w:left="480" w:hanging="367"/>
        <w:rPr>
          <w:rFonts w:ascii="Palatino Linotype"/>
          <w:i/>
          <w:sz w:val="28"/>
          <w:szCs w:val="28"/>
        </w:rPr>
      </w:pPr>
      <w:bookmarkStart w:id="15" w:name="C-glyphosate_Visualization_"/>
      <w:bookmarkEnd w:id="15"/>
      <w:r w:rsidRPr="003C383E">
        <w:rPr>
          <w:rFonts w:ascii="Palatino Linotype"/>
          <w:i/>
          <w:sz w:val="28"/>
          <w:szCs w:val="28"/>
        </w:rPr>
        <w:t>C-glyphosate</w:t>
      </w:r>
      <w:r w:rsidRPr="003C383E">
        <w:rPr>
          <w:rFonts w:ascii="Palatino Linotype"/>
          <w:i/>
          <w:spacing w:val="-12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2"/>
          <w:sz w:val="28"/>
          <w:szCs w:val="28"/>
        </w:rPr>
        <w:t>Visualization</w:t>
      </w:r>
    </w:p>
    <w:p w:rsidR="00692675" w:rsidRPr="003C383E" w:rsidRDefault="000837F4">
      <w:pPr>
        <w:pStyle w:val="BodyText"/>
        <w:spacing w:before="118" w:line="256" w:lineRule="auto"/>
        <w:ind w:left="106" w:right="107" w:firstLine="432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Using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phosphor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imaging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system,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were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able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visualize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distribution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position w:val="7"/>
          <w:sz w:val="28"/>
          <w:szCs w:val="28"/>
        </w:rPr>
        <w:t>14</w:t>
      </w:r>
      <w:r w:rsidRPr="003C383E">
        <w:rPr>
          <w:w w:val="105"/>
          <w:sz w:val="28"/>
          <w:szCs w:val="28"/>
        </w:rPr>
        <w:t xml:space="preserve">C-glyphosate in both GR and GS populations of </w:t>
      </w:r>
      <w:r w:rsidRPr="003C383E">
        <w:rPr>
          <w:rFonts w:ascii="Palatino Linotype"/>
          <w:i/>
          <w:w w:val="105"/>
          <w:sz w:val="28"/>
          <w:szCs w:val="28"/>
        </w:rPr>
        <w:t xml:space="preserve">C.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(Supplementary Materials).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Clearly, a higher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position w:val="7"/>
          <w:sz w:val="28"/>
          <w:szCs w:val="28"/>
        </w:rPr>
        <w:t>14</w:t>
      </w:r>
      <w:r w:rsidRPr="003C383E">
        <w:rPr>
          <w:w w:val="105"/>
          <w:sz w:val="28"/>
          <w:szCs w:val="28"/>
        </w:rPr>
        <w:t>C-glyphosate uptake and translocation was observed in the GS population compared with the GR population.</w:t>
      </w:r>
      <w:r w:rsidRPr="003C383E">
        <w:rPr>
          <w:spacing w:val="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This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qualitative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distribution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is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accordance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with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quantitative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results obtained from the oxidation of </w:t>
      </w:r>
      <w:r w:rsidRPr="003C383E">
        <w:rPr>
          <w:w w:val="105"/>
          <w:position w:val="7"/>
          <w:sz w:val="28"/>
          <w:szCs w:val="28"/>
        </w:rPr>
        <w:t>14</w:t>
      </w:r>
      <w:r w:rsidRPr="003C383E">
        <w:rPr>
          <w:w w:val="105"/>
          <w:sz w:val="28"/>
          <w:szCs w:val="28"/>
        </w:rPr>
        <w:t xml:space="preserve">C-glyphosate 96 HAT (Table </w:t>
      </w:r>
      <w:hyperlink w:anchor="_bookmark5" w:history="1">
        <w:r w:rsidRPr="003C383E">
          <w:rPr>
            <w:color w:val="0774B7"/>
            <w:w w:val="105"/>
            <w:sz w:val="28"/>
            <w:szCs w:val="28"/>
          </w:rPr>
          <w:t>3</w:t>
        </w:r>
      </w:hyperlink>
      <w:r w:rsidRPr="003C383E">
        <w:rPr>
          <w:w w:val="105"/>
          <w:sz w:val="28"/>
          <w:szCs w:val="28"/>
        </w:rPr>
        <w:t>).</w:t>
      </w: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88"/>
        <w:ind w:left="480" w:hanging="367"/>
        <w:rPr>
          <w:rFonts w:ascii="Palatino Linotype"/>
          <w:i/>
          <w:sz w:val="28"/>
          <w:szCs w:val="28"/>
        </w:rPr>
      </w:pPr>
      <w:bookmarkStart w:id="16" w:name="Metabolism_Study_"/>
      <w:bookmarkEnd w:id="16"/>
      <w:r w:rsidRPr="003C383E">
        <w:rPr>
          <w:rFonts w:ascii="Palatino Linotype"/>
          <w:i/>
          <w:sz w:val="28"/>
          <w:szCs w:val="28"/>
        </w:rPr>
        <w:t>Metabolism</w:t>
      </w:r>
      <w:r w:rsidRPr="003C383E">
        <w:rPr>
          <w:rFonts w:ascii="Palatino Linotype"/>
          <w:i/>
          <w:spacing w:val="-11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2"/>
          <w:sz w:val="28"/>
          <w:szCs w:val="28"/>
        </w:rPr>
        <w:t>Study</w:t>
      </w:r>
    </w:p>
    <w:p w:rsidR="00692675" w:rsidRPr="003C383E" w:rsidRDefault="000837F4">
      <w:pPr>
        <w:pStyle w:val="BodyText"/>
        <w:spacing w:before="139" w:line="266" w:lineRule="auto"/>
        <w:ind w:left="105" w:right="111" w:firstLine="433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The metabolism assays showed that glyphosate was poorly metabolized to nontoxic compounds</w:t>
      </w:r>
      <w:r w:rsidRPr="003C383E">
        <w:rPr>
          <w:spacing w:val="80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both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GS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GR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populations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C.</w:t>
      </w:r>
      <w:r w:rsidRPr="003C383E">
        <w:rPr>
          <w:rFonts w:ascii="Palatino Linotype"/>
          <w:i/>
          <w:spacing w:val="-8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sz w:val="28"/>
          <w:szCs w:val="28"/>
        </w:rPr>
        <w:t>.</w:t>
      </w:r>
      <w:r w:rsidRPr="003C383E">
        <w:rPr>
          <w:spacing w:val="22"/>
          <w:sz w:val="28"/>
          <w:szCs w:val="28"/>
        </w:rPr>
        <w:t xml:space="preserve"> </w:t>
      </w:r>
      <w:r w:rsidRPr="003C383E">
        <w:rPr>
          <w:sz w:val="28"/>
          <w:szCs w:val="28"/>
        </w:rPr>
        <w:t>Quantitatively,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96.13%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95.67%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glyphosate </w:t>
      </w:r>
      <w:r w:rsidRPr="003C383E">
        <w:rPr>
          <w:w w:val="105"/>
          <w:sz w:val="28"/>
          <w:szCs w:val="28"/>
        </w:rPr>
        <w:t>was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maintained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GS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populations,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respectively.</w:t>
      </w:r>
      <w:r w:rsidRPr="003C383E">
        <w:rPr>
          <w:spacing w:val="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levels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AMPA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metabolized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 nontoxic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products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(glyoxylate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sarcosine)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were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undetectable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both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GS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populations (data not shown).</w:t>
      </w: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spacing w:before="185"/>
        <w:ind w:left="480" w:hanging="367"/>
        <w:rPr>
          <w:rFonts w:ascii="Palatino Linotype"/>
          <w:i/>
          <w:sz w:val="28"/>
          <w:szCs w:val="28"/>
        </w:rPr>
      </w:pPr>
      <w:bookmarkStart w:id="17" w:name="EPSPS_Enzyme_Activity_Assay_"/>
      <w:bookmarkEnd w:id="17"/>
      <w:r w:rsidRPr="003C383E">
        <w:rPr>
          <w:rFonts w:ascii="Palatino Linotype"/>
          <w:i/>
          <w:sz w:val="28"/>
          <w:szCs w:val="28"/>
        </w:rPr>
        <w:t>EPSPS</w:t>
      </w:r>
      <w:r w:rsidRPr="003C383E">
        <w:rPr>
          <w:rFonts w:ascii="Palatino Linotype"/>
          <w:i/>
          <w:spacing w:val="-8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Enzyme</w:t>
      </w:r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Activity</w:t>
      </w:r>
      <w:r w:rsidRPr="003C383E">
        <w:rPr>
          <w:rFonts w:ascii="Palatino Linotype"/>
          <w:i/>
          <w:spacing w:val="-8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2"/>
          <w:sz w:val="28"/>
          <w:szCs w:val="28"/>
        </w:rPr>
        <w:t>Assay</w:t>
      </w:r>
    </w:p>
    <w:p w:rsidR="00692675" w:rsidRPr="003C383E" w:rsidRDefault="000837F4">
      <w:pPr>
        <w:pStyle w:val="BodyText"/>
        <w:spacing w:before="140"/>
        <w:ind w:left="538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The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concentration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required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inhibit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EPSPS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activity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by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50%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(I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z w:val="28"/>
          <w:szCs w:val="28"/>
        </w:rPr>
        <w:t>)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11.9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pacing w:val="-5"/>
          <w:sz w:val="28"/>
          <w:szCs w:val="28"/>
        </w:rPr>
        <w:t>and</w:t>
      </w:r>
    </w:p>
    <w:p w:rsidR="00692675" w:rsidRPr="003C383E" w:rsidRDefault="000837F4">
      <w:pPr>
        <w:pStyle w:val="BodyText"/>
        <w:spacing w:before="10" w:line="270" w:lineRule="exact"/>
        <w:ind w:left="107" w:right="76" w:hanging="4"/>
        <w:jc w:val="both"/>
        <w:rPr>
          <w:sz w:val="28"/>
          <w:szCs w:val="28"/>
        </w:rPr>
      </w:pPr>
      <w:r w:rsidRPr="003C383E">
        <w:rPr>
          <w:sz w:val="28"/>
          <w:szCs w:val="28"/>
        </w:rPr>
        <w:t xml:space="preserve">12.3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M in the GS and GR populations, respectively, with no significant di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erence between the two (Figure</w:t>
      </w:r>
      <w:r w:rsidRPr="003C383E">
        <w:rPr>
          <w:spacing w:val="38"/>
          <w:sz w:val="28"/>
          <w:szCs w:val="28"/>
        </w:rPr>
        <w:t xml:space="preserve"> </w:t>
      </w:r>
      <w:hyperlink w:anchor="_bookmark6" w:history="1">
        <w:r w:rsidRPr="003C383E">
          <w:rPr>
            <w:color w:val="0774B7"/>
            <w:sz w:val="28"/>
            <w:szCs w:val="28"/>
          </w:rPr>
          <w:t>4</w:t>
        </w:r>
      </w:hyperlink>
      <w:r w:rsidRPr="003C383E">
        <w:rPr>
          <w:sz w:val="28"/>
          <w:szCs w:val="28"/>
        </w:rPr>
        <w:t>).</w:t>
      </w:r>
      <w:r w:rsidRPr="003C383E">
        <w:rPr>
          <w:spacing w:val="80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addition,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EPSPS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activity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absence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similar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>GS</w:t>
      </w:r>
      <w:r w:rsidRPr="003C383E">
        <w:rPr>
          <w:spacing w:val="38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and GR populations of </w:t>
      </w:r>
      <w:r w:rsidRPr="003C383E">
        <w:rPr>
          <w:rFonts w:ascii="Palatino Linotype" w:hAnsi="Palatino Linotype"/>
          <w:i/>
          <w:sz w:val="28"/>
          <w:szCs w:val="28"/>
        </w:rPr>
        <w:lastRenderedPageBreak/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, </w:t>
      </w:r>
      <w:r w:rsidRPr="003C383E">
        <w:rPr>
          <w:sz w:val="28"/>
          <w:szCs w:val="28"/>
        </w:rPr>
        <w:t xml:space="preserve">at 0.0524 </w:t>
      </w:r>
      <w:r w:rsidRPr="003C383E">
        <w:rPr>
          <w:rFonts w:ascii="Segoe UI Symbol" w:hAnsi="Segoe UI Symbol"/>
          <w:sz w:val="28"/>
          <w:szCs w:val="28"/>
        </w:rPr>
        <w:t xml:space="preserve">± </w:t>
      </w:r>
      <w:r w:rsidRPr="003C383E">
        <w:rPr>
          <w:sz w:val="28"/>
          <w:szCs w:val="28"/>
        </w:rPr>
        <w:t xml:space="preserve">0.0022 and 0.0504 </w:t>
      </w:r>
      <w:r w:rsidRPr="003C383E">
        <w:rPr>
          <w:rFonts w:ascii="Segoe UI Symbol" w:hAnsi="Segoe UI Symbol"/>
          <w:sz w:val="28"/>
          <w:szCs w:val="28"/>
        </w:rPr>
        <w:t xml:space="preserve">± </w:t>
      </w:r>
      <w:r w:rsidRPr="003C383E">
        <w:rPr>
          <w:sz w:val="28"/>
          <w:szCs w:val="28"/>
        </w:rPr>
        <w:t xml:space="preserve">0.0016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rFonts w:ascii="Lucida Sans Unicode" w:hAnsi="Lucida Sans Unicode"/>
          <w:spacing w:val="-9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mol Pi 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g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pacing w:val="33"/>
          <w:position w:val="7"/>
          <w:sz w:val="28"/>
          <w:szCs w:val="28"/>
        </w:rPr>
        <w:t xml:space="preserve"> </w:t>
      </w:r>
      <w:r w:rsidRPr="003C383E">
        <w:rPr>
          <w:sz w:val="28"/>
          <w:szCs w:val="28"/>
        </w:rPr>
        <w:t>TSP min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z w:val="28"/>
          <w:szCs w:val="28"/>
        </w:rPr>
        <w:t>, respectively.</w:t>
      </w:r>
      <w:r w:rsidRPr="003C383E">
        <w:rPr>
          <w:spacing w:val="31"/>
          <w:sz w:val="28"/>
          <w:szCs w:val="28"/>
        </w:rPr>
        <w:t xml:space="preserve"> </w:t>
      </w:r>
      <w:r w:rsidRPr="003C383E">
        <w:rPr>
          <w:sz w:val="28"/>
          <w:szCs w:val="28"/>
        </w:rPr>
        <w:t>Increased EPSPS enzyme activity is a plausible TSR mechanism for glyphosate resistance. However, no di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erences were apparent between the GS and GR plants for either the EPSPS activity in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 absence of glyphosate or the inhibition response to glyphosate (I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z w:val="28"/>
          <w:szCs w:val="28"/>
        </w:rPr>
        <w:t>).</w:t>
      </w:r>
    </w:p>
    <w:p w:rsidR="00692675" w:rsidRPr="003C383E" w:rsidRDefault="000837F4">
      <w:pPr>
        <w:pStyle w:val="BodyText"/>
        <w:spacing w:before="3"/>
        <w:rPr>
          <w:sz w:val="28"/>
          <w:szCs w:val="28"/>
        </w:rPr>
      </w:pPr>
      <w:r w:rsidRPr="003C383E">
        <w:rPr>
          <w:noProof/>
          <w:sz w:val="28"/>
          <w:szCs w:val="28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2425861</wp:posOffset>
            </wp:positionH>
            <wp:positionV relativeFrom="paragraph">
              <wp:posOffset>166406</wp:posOffset>
            </wp:positionV>
            <wp:extent cx="2807011" cy="2082927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011" cy="208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675" w:rsidRPr="003C383E" w:rsidRDefault="000837F4">
      <w:pPr>
        <w:spacing w:before="92" w:line="244" w:lineRule="auto"/>
        <w:ind w:left="538"/>
        <w:rPr>
          <w:sz w:val="28"/>
          <w:szCs w:val="28"/>
        </w:rPr>
      </w:pPr>
      <w:bookmarkStart w:id="18" w:name="_bookmark6"/>
      <w:bookmarkEnd w:id="18"/>
      <w:r w:rsidRPr="003C383E">
        <w:rPr>
          <w:rFonts w:ascii="Palatino Linotype" w:hAnsi="Palatino Linotype"/>
          <w:b/>
          <w:sz w:val="28"/>
          <w:szCs w:val="28"/>
        </w:rPr>
        <w:t>Figure</w:t>
      </w:r>
      <w:r w:rsidRPr="003C383E">
        <w:rPr>
          <w:rFonts w:ascii="Palatino Linotype" w:hAnsi="Palatino Linotype"/>
          <w:b/>
          <w:spacing w:val="21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sz w:val="28"/>
          <w:szCs w:val="28"/>
        </w:rPr>
        <w:t>4.</w:t>
      </w:r>
      <w:r w:rsidRPr="003C383E">
        <w:rPr>
          <w:rFonts w:ascii="Palatino Linotype" w:hAnsi="Palatino Linotype"/>
          <w:b/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Dose–response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curves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EPSPS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enzyme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activity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C.</w:t>
      </w:r>
      <w:r w:rsidRPr="003C383E">
        <w:rPr>
          <w:rFonts w:ascii="Palatino Linotype" w:hAnsi="Palatino Linotype"/>
          <w:i/>
          <w:spacing w:val="21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exposed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di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erent glyphosate concentrations (</w:t>
      </w:r>
      <w:r w:rsidRPr="003C383E">
        <w:rPr>
          <w:rFonts w:ascii="Lucida Sans Unicode" w:hAnsi="Lucida Sans Unicode"/>
          <w:sz w:val="28"/>
          <w:szCs w:val="28"/>
        </w:rPr>
        <w:t>µ</w:t>
      </w:r>
      <w:r w:rsidRPr="003C383E">
        <w:rPr>
          <w:sz w:val="28"/>
          <w:szCs w:val="28"/>
        </w:rPr>
        <w:t>M), expressed as a percentage of the untreated control (</w:t>
      </w:r>
      <w:r w:rsidRPr="003C383E">
        <w:rPr>
          <w:rFonts w:ascii="Palatino Linotype" w:hAnsi="Palatino Linotype"/>
          <w:i/>
          <w:sz w:val="28"/>
          <w:szCs w:val="28"/>
        </w:rPr>
        <w:t xml:space="preserve">n </w:t>
      </w:r>
      <w:r w:rsidRPr="003C383E">
        <w:rPr>
          <w:rFonts w:ascii="Tahoma" w:hAnsi="Tahoma"/>
          <w:sz w:val="28"/>
          <w:szCs w:val="28"/>
        </w:rPr>
        <w:t>=</w:t>
      </w:r>
      <w:r w:rsidRPr="003C383E">
        <w:rPr>
          <w:rFonts w:ascii="Tahoma" w:hAnsi="Tahoma"/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3).</w:t>
      </w:r>
    </w:p>
    <w:p w:rsidR="00692675" w:rsidRPr="003C383E" w:rsidRDefault="00692675">
      <w:pPr>
        <w:spacing w:line="244" w:lineRule="auto"/>
        <w:rPr>
          <w:sz w:val="28"/>
          <w:szCs w:val="28"/>
        </w:rPr>
        <w:sectPr w:rsidR="00692675" w:rsidRPr="003C383E">
          <w:pgSz w:w="11910" w:h="16840"/>
          <w:pgMar w:top="1300" w:right="1417" w:bottom="280" w:left="1417" w:header="1108" w:footer="0" w:gutter="0"/>
          <w:cols w:space="720"/>
        </w:sectPr>
      </w:pPr>
    </w:p>
    <w:p w:rsidR="00692675" w:rsidRPr="003C383E" w:rsidRDefault="00692675">
      <w:pPr>
        <w:pStyle w:val="BodyText"/>
        <w:spacing w:before="204"/>
        <w:rPr>
          <w:sz w:val="28"/>
          <w:szCs w:val="28"/>
        </w:rPr>
      </w:pPr>
    </w:p>
    <w:p w:rsidR="00692675" w:rsidRPr="003C383E" w:rsidRDefault="000837F4">
      <w:pPr>
        <w:pStyle w:val="ListParagraph"/>
        <w:numPr>
          <w:ilvl w:val="1"/>
          <w:numId w:val="2"/>
        </w:numPr>
        <w:tabs>
          <w:tab w:val="left" w:pos="480"/>
        </w:tabs>
        <w:ind w:left="480" w:hanging="367"/>
        <w:rPr>
          <w:rFonts w:ascii="Palatino Linotype"/>
          <w:i/>
          <w:sz w:val="28"/>
          <w:szCs w:val="28"/>
        </w:rPr>
      </w:pPr>
      <w:bookmarkStart w:id="19" w:name="Assay_with_Alternative_Herbicides_"/>
      <w:bookmarkEnd w:id="19"/>
      <w:r w:rsidRPr="003C383E">
        <w:rPr>
          <w:rFonts w:ascii="Palatino Linotype"/>
          <w:i/>
          <w:sz w:val="28"/>
          <w:szCs w:val="28"/>
        </w:rPr>
        <w:t>Assay</w:t>
      </w:r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with</w:t>
      </w:r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Alternative</w:t>
      </w:r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2"/>
          <w:sz w:val="28"/>
          <w:szCs w:val="28"/>
        </w:rPr>
        <w:t>Herbicides</w:t>
      </w:r>
    </w:p>
    <w:p w:rsidR="00692675" w:rsidRPr="003C383E" w:rsidRDefault="000837F4">
      <w:pPr>
        <w:pStyle w:val="BodyText"/>
        <w:spacing w:before="120" w:line="268" w:lineRule="auto"/>
        <w:ind w:left="105" w:right="86" w:firstLine="433"/>
        <w:jc w:val="both"/>
        <w:rPr>
          <w:sz w:val="28"/>
          <w:szCs w:val="28"/>
        </w:rPr>
      </w:pPr>
      <w:r w:rsidRPr="003C383E">
        <w:rPr>
          <w:rFonts w:ascii="Palatino Linotype" w:hAnsi="Palatino Linotype"/>
          <w:i/>
          <w:w w:val="105"/>
          <w:sz w:val="28"/>
          <w:szCs w:val="28"/>
        </w:rPr>
        <w:t>C.</w:t>
      </w:r>
      <w:r w:rsidRPr="003C383E">
        <w:rPr>
          <w:rFonts w:ascii="Palatino Linotype" w:hAnsi="Palatino Linotype"/>
          <w:i/>
          <w:spacing w:val="-14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pacing w:val="-1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has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been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shown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be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resistant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glyphosate.</w:t>
      </w:r>
      <w:r w:rsidRPr="003C383E">
        <w:rPr>
          <w:spacing w:val="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use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other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herbicides,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with di</w:t>
      </w:r>
      <w:r w:rsidRPr="003C383E">
        <w:rPr>
          <w:rFonts w:ascii="Tahoma" w:hAns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>erent modes of action, to control this glyphosate resistance was seemingly possible.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Both GS and GR populations had chlorosis 1 DAT with paraquat, 3 DAT with </w:t>
      </w:r>
      <w:proofErr w:type="spellStart"/>
      <w:r w:rsidRPr="003C383E">
        <w:rPr>
          <w:w w:val="105"/>
          <w:sz w:val="28"/>
          <w:szCs w:val="28"/>
        </w:rPr>
        <w:t>oxyfluorfen</w:t>
      </w:r>
      <w:proofErr w:type="spellEnd"/>
      <w:r w:rsidRPr="003C383E">
        <w:rPr>
          <w:w w:val="105"/>
          <w:sz w:val="28"/>
          <w:szCs w:val="28"/>
        </w:rPr>
        <w:t xml:space="preserve"> and </w:t>
      </w:r>
      <w:proofErr w:type="spellStart"/>
      <w:r w:rsidRPr="003C383E">
        <w:rPr>
          <w:w w:val="105"/>
          <w:sz w:val="28"/>
          <w:szCs w:val="28"/>
        </w:rPr>
        <w:t>tembotrione</w:t>
      </w:r>
      <w:proofErr w:type="spellEnd"/>
      <w:r w:rsidRPr="003C383E">
        <w:rPr>
          <w:w w:val="105"/>
          <w:sz w:val="28"/>
          <w:szCs w:val="28"/>
        </w:rPr>
        <w:t xml:space="preserve">, </w:t>
      </w:r>
      <w:r w:rsidRPr="003C383E">
        <w:rPr>
          <w:sz w:val="28"/>
          <w:szCs w:val="28"/>
        </w:rPr>
        <w:t xml:space="preserve">and between 6 and 7 DAT with </w:t>
      </w:r>
      <w:proofErr w:type="spellStart"/>
      <w:r w:rsidRPr="003C383E">
        <w:rPr>
          <w:sz w:val="28"/>
          <w:szCs w:val="28"/>
        </w:rPr>
        <w:t>glufosinate</w:t>
      </w:r>
      <w:proofErr w:type="spellEnd"/>
      <w:r w:rsidRPr="003C383E">
        <w:rPr>
          <w:sz w:val="28"/>
          <w:szCs w:val="28"/>
        </w:rPr>
        <w:t>.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The action of paraquat was so fast and e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 xml:space="preserve">ective that within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first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7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DAT,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plants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were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dead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(Table</w:t>
      </w:r>
      <w:r w:rsidRPr="003C383E">
        <w:rPr>
          <w:spacing w:val="-10"/>
          <w:w w:val="105"/>
          <w:sz w:val="28"/>
          <w:szCs w:val="28"/>
        </w:rPr>
        <w:t xml:space="preserve"> </w:t>
      </w:r>
      <w:hyperlink w:anchor="_bookmark7" w:history="1">
        <w:r w:rsidRPr="003C383E">
          <w:rPr>
            <w:color w:val="0774B7"/>
            <w:w w:val="105"/>
            <w:sz w:val="28"/>
            <w:szCs w:val="28"/>
          </w:rPr>
          <w:t>4</w:t>
        </w:r>
      </w:hyperlink>
      <w:r w:rsidRPr="003C383E">
        <w:rPr>
          <w:w w:val="105"/>
          <w:sz w:val="28"/>
          <w:szCs w:val="28"/>
        </w:rPr>
        <w:t>).</w:t>
      </w:r>
      <w:r w:rsidRPr="003C383E">
        <w:rPr>
          <w:spacing w:val="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Oxyfluorfen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applied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during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early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post-emergence </w:t>
      </w:r>
      <w:r w:rsidRPr="003C383E">
        <w:rPr>
          <w:sz w:val="28"/>
          <w:szCs w:val="28"/>
        </w:rPr>
        <w:t>of 3–4 leaves lost e</w:t>
      </w:r>
      <w:r w:rsidRPr="003C383E">
        <w:rPr>
          <w:rFonts w:ascii="Tahoma" w:hAnsi="Tahoma"/>
          <w:sz w:val="28"/>
          <w:szCs w:val="28"/>
        </w:rPr>
        <w:t>ffi</w:t>
      </w:r>
      <w:r w:rsidRPr="003C383E">
        <w:rPr>
          <w:sz w:val="28"/>
          <w:szCs w:val="28"/>
        </w:rPr>
        <w:t xml:space="preserve">cacy with respect to pre-emergence applications (data not shown), with between </w:t>
      </w:r>
      <w:r w:rsidRPr="003C383E">
        <w:rPr>
          <w:w w:val="105"/>
          <w:sz w:val="28"/>
          <w:szCs w:val="28"/>
        </w:rPr>
        <w:t>50% and 70% of the plants surviving 28 DAT, which is not acceptable to farmers.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The herbicides atrazine and diuron (PS II inhibitors) and grass weed herbicides, such as </w:t>
      </w:r>
      <w:proofErr w:type="spellStart"/>
      <w:r w:rsidRPr="003C383E">
        <w:rPr>
          <w:w w:val="105"/>
          <w:sz w:val="28"/>
          <w:szCs w:val="28"/>
        </w:rPr>
        <w:t>clethodim</w:t>
      </w:r>
      <w:proofErr w:type="spellEnd"/>
      <w:r w:rsidRPr="003C383E">
        <w:rPr>
          <w:w w:val="105"/>
          <w:sz w:val="28"/>
          <w:szCs w:val="28"/>
        </w:rPr>
        <w:t xml:space="preserve"> and </w:t>
      </w:r>
      <w:proofErr w:type="spellStart"/>
      <w:r w:rsidRPr="003C383E">
        <w:rPr>
          <w:w w:val="105"/>
          <w:sz w:val="28"/>
          <w:szCs w:val="28"/>
        </w:rPr>
        <w:t>quizalofop</w:t>
      </w:r>
      <w:proofErr w:type="spellEnd"/>
      <w:r w:rsidRPr="003C383E">
        <w:rPr>
          <w:w w:val="105"/>
          <w:sz w:val="28"/>
          <w:szCs w:val="28"/>
        </w:rPr>
        <w:t>, had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phytotoxic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</w:t>
      </w:r>
      <w:r w:rsidRPr="003C383E">
        <w:rPr>
          <w:rFonts w:ascii="Tahoma" w:hAns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>ects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that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began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visible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10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DAT.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However,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their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control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was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100%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both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 GS and GR populations at 28 DAT. The two sulfonylureas (ALS inhibitors) used had a low e</w:t>
      </w:r>
      <w:r w:rsidRPr="003C383E">
        <w:rPr>
          <w:rFonts w:ascii="Tahoma" w:hAnsi="Tahoma"/>
          <w:w w:val="105"/>
          <w:sz w:val="28"/>
          <w:szCs w:val="28"/>
        </w:rPr>
        <w:t>ffi</w:t>
      </w:r>
      <w:r w:rsidRPr="003C383E">
        <w:rPr>
          <w:w w:val="105"/>
          <w:sz w:val="28"/>
          <w:szCs w:val="28"/>
        </w:rPr>
        <w:t>cacy, with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survival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at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100%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reduction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growth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at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end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experiment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that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was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not acceptable (Table </w:t>
      </w:r>
      <w:hyperlink w:anchor="_bookmark7" w:history="1">
        <w:r w:rsidRPr="003C383E">
          <w:rPr>
            <w:color w:val="0774B7"/>
            <w:w w:val="105"/>
            <w:sz w:val="28"/>
            <w:szCs w:val="28"/>
          </w:rPr>
          <w:t>4</w:t>
        </w:r>
      </w:hyperlink>
      <w:r w:rsidRPr="003C383E">
        <w:rPr>
          <w:w w:val="105"/>
          <w:sz w:val="28"/>
          <w:szCs w:val="28"/>
        </w:rPr>
        <w:t>).</w:t>
      </w:r>
    </w:p>
    <w:p w:rsidR="00692675" w:rsidRPr="003C383E" w:rsidRDefault="00692675">
      <w:pPr>
        <w:pStyle w:val="BodyText"/>
        <w:spacing w:before="8"/>
        <w:rPr>
          <w:sz w:val="28"/>
          <w:szCs w:val="28"/>
        </w:rPr>
      </w:pPr>
    </w:p>
    <w:p w:rsidR="00692675" w:rsidRPr="003C383E" w:rsidRDefault="000837F4">
      <w:pPr>
        <w:spacing w:line="271" w:lineRule="auto"/>
        <w:ind w:left="533" w:right="248" w:hanging="1"/>
        <w:rPr>
          <w:sz w:val="28"/>
          <w:szCs w:val="28"/>
        </w:rPr>
      </w:pPr>
      <w:bookmarkStart w:id="20" w:name="_bookmark7"/>
      <w:bookmarkEnd w:id="20"/>
      <w:r w:rsidRPr="003C383E">
        <w:rPr>
          <w:rFonts w:ascii="Palatino Linotype"/>
          <w:b/>
          <w:w w:val="105"/>
          <w:sz w:val="28"/>
          <w:szCs w:val="28"/>
        </w:rPr>
        <w:t>Table</w:t>
      </w:r>
      <w:r w:rsidRPr="003C383E">
        <w:rPr>
          <w:rFonts w:ascii="Palatino Linotype"/>
          <w:b/>
          <w:spacing w:val="-12"/>
          <w:w w:val="105"/>
          <w:sz w:val="28"/>
          <w:szCs w:val="28"/>
        </w:rPr>
        <w:t xml:space="preserve"> </w:t>
      </w:r>
      <w:r w:rsidRPr="003C383E">
        <w:rPr>
          <w:rFonts w:ascii="Palatino Linotype"/>
          <w:b/>
          <w:w w:val="105"/>
          <w:sz w:val="28"/>
          <w:szCs w:val="28"/>
        </w:rPr>
        <w:t xml:space="preserve">4. </w:t>
      </w:r>
      <w:r w:rsidRPr="003C383E">
        <w:rPr>
          <w:w w:val="105"/>
          <w:sz w:val="28"/>
          <w:szCs w:val="28"/>
        </w:rPr>
        <w:t>Alternative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herbicides</w:t>
      </w:r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used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control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w w:val="105"/>
          <w:sz w:val="28"/>
          <w:szCs w:val="28"/>
        </w:rPr>
        <w:t>C.</w:t>
      </w:r>
      <w:r w:rsidRPr="003C383E">
        <w:rPr>
          <w:rFonts w:ascii="Palatino Linotype"/>
          <w:i/>
          <w:spacing w:val="-12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GS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populations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after</w:t>
      </w:r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28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DAT, visual evaluation, survival plant, and fresh weight (</w:t>
      </w:r>
      <w:proofErr w:type="spellStart"/>
      <w:r w:rsidRPr="003C383E">
        <w:rPr>
          <w:w w:val="105"/>
          <w:sz w:val="28"/>
          <w:szCs w:val="28"/>
        </w:rPr>
        <w:t>Fw</w:t>
      </w:r>
      <w:proofErr w:type="spellEnd"/>
      <w:r w:rsidRPr="003C383E">
        <w:rPr>
          <w:w w:val="105"/>
          <w:sz w:val="28"/>
          <w:szCs w:val="28"/>
        </w:rPr>
        <w:t>) reduction.</w:t>
      </w:r>
    </w:p>
    <w:p w:rsidR="00692675" w:rsidRPr="003C383E" w:rsidRDefault="000837F4">
      <w:pPr>
        <w:pStyle w:val="BodyText"/>
        <w:spacing w:before="7"/>
        <w:rPr>
          <w:sz w:val="28"/>
          <w:szCs w:val="28"/>
        </w:rPr>
      </w:pPr>
      <w:r w:rsidRPr="003C383E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1154887</wp:posOffset>
                </wp:positionH>
                <wp:positionV relativeFrom="paragraph">
                  <wp:posOffset>86685</wp:posOffset>
                </wp:positionV>
                <wp:extent cx="525081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0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815">
                              <a:moveTo>
                                <a:pt x="0" y="0"/>
                              </a:moveTo>
                              <a:lnTo>
                                <a:pt x="5250218" y="0"/>
                              </a:lnTo>
                            </a:path>
                          </a:pathLst>
                        </a:custGeom>
                        <a:ln w="101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B292E" id="Graphic 26" o:spid="_x0000_s1026" style="position:absolute;margin-left:90.95pt;margin-top:6.85pt;width:413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0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" path="m,l5250218,e" filled="f" strokeweight=".28114mm">
                <v:path arrowok="t"/>
                <w10:wrap type="topAndBottom" anchorx="page"/>
              </v:shape>
            </w:pict>
          </mc:Fallback>
        </mc:AlternateContent>
      </w:r>
    </w:p>
    <w:p w:rsidR="00692675" w:rsidRPr="003C383E" w:rsidRDefault="000837F4">
      <w:pPr>
        <w:tabs>
          <w:tab w:val="left" w:pos="5194"/>
          <w:tab w:val="left" w:pos="7071"/>
        </w:tabs>
        <w:spacing w:before="5" w:line="206" w:lineRule="exact"/>
        <w:ind w:left="3236"/>
        <w:rPr>
          <w:rFonts w:ascii="Palatino Linotype"/>
          <w:b/>
          <w:position w:val="7"/>
          <w:sz w:val="28"/>
          <w:szCs w:val="28"/>
        </w:rPr>
      </w:pPr>
      <w:r w:rsidRPr="003C383E">
        <w:rPr>
          <w:rFonts w:ascii="Palatino Linotype"/>
          <w:b/>
          <w:spacing w:val="-2"/>
          <w:position w:val="1"/>
          <w:sz w:val="28"/>
          <w:szCs w:val="28"/>
        </w:rPr>
        <w:t>Visual</w:t>
      </w:r>
      <w:r w:rsidRPr="003C383E">
        <w:rPr>
          <w:rFonts w:ascii="Palatino Linotype"/>
          <w:b/>
          <w:spacing w:val="-5"/>
          <w:position w:val="1"/>
          <w:sz w:val="28"/>
          <w:szCs w:val="28"/>
        </w:rPr>
        <w:t xml:space="preserve"> </w:t>
      </w:r>
      <w:r w:rsidRPr="003C383E">
        <w:rPr>
          <w:rFonts w:ascii="Palatino Linotype"/>
          <w:b/>
          <w:spacing w:val="-2"/>
          <w:position w:val="1"/>
          <w:sz w:val="28"/>
          <w:szCs w:val="28"/>
        </w:rPr>
        <w:t>Evaluation</w:t>
      </w:r>
      <w:r w:rsidRPr="003C383E">
        <w:rPr>
          <w:rFonts w:ascii="Palatino Linotype"/>
          <w:b/>
          <w:spacing w:val="-2"/>
          <w:position w:val="7"/>
          <w:sz w:val="28"/>
          <w:szCs w:val="28"/>
        </w:rPr>
        <w:t>a</w:t>
      </w:r>
      <w:r w:rsidRPr="003C383E">
        <w:rPr>
          <w:rFonts w:ascii="Palatino Linotype"/>
          <w:b/>
          <w:position w:val="7"/>
          <w:sz w:val="28"/>
          <w:szCs w:val="28"/>
        </w:rPr>
        <w:tab/>
      </w:r>
      <w:r w:rsidRPr="003C383E">
        <w:rPr>
          <w:rFonts w:ascii="Palatino Linotype"/>
          <w:b/>
          <w:sz w:val="28"/>
          <w:szCs w:val="28"/>
        </w:rPr>
        <w:t>%</w:t>
      </w:r>
      <w:r w:rsidRPr="003C383E">
        <w:rPr>
          <w:rFonts w:ascii="Palatino Linotype"/>
          <w:b/>
          <w:spacing w:val="-6"/>
          <w:sz w:val="28"/>
          <w:szCs w:val="28"/>
        </w:rPr>
        <w:t xml:space="preserve"> </w:t>
      </w:r>
      <w:r w:rsidRPr="003C383E">
        <w:rPr>
          <w:rFonts w:ascii="Palatino Linotype"/>
          <w:b/>
          <w:sz w:val="28"/>
          <w:szCs w:val="28"/>
        </w:rPr>
        <w:t>Survival</w:t>
      </w:r>
      <w:r w:rsidRPr="003C383E">
        <w:rPr>
          <w:rFonts w:ascii="Palatino Linotype"/>
          <w:b/>
          <w:spacing w:val="-5"/>
          <w:sz w:val="28"/>
          <w:szCs w:val="28"/>
        </w:rPr>
        <w:t xml:space="preserve"> </w:t>
      </w:r>
      <w:r w:rsidRPr="003C383E">
        <w:rPr>
          <w:rFonts w:ascii="Palatino Linotype"/>
          <w:b/>
          <w:spacing w:val="-2"/>
          <w:sz w:val="28"/>
          <w:szCs w:val="28"/>
        </w:rPr>
        <w:t>Plant</w:t>
      </w:r>
      <w:r w:rsidRPr="003C383E">
        <w:rPr>
          <w:rFonts w:ascii="Palatino Linotype"/>
          <w:b/>
          <w:spacing w:val="-2"/>
          <w:position w:val="7"/>
          <w:sz w:val="28"/>
          <w:szCs w:val="28"/>
        </w:rPr>
        <w:t>b</w:t>
      </w:r>
      <w:r w:rsidRPr="003C383E">
        <w:rPr>
          <w:rFonts w:ascii="Palatino Linotype"/>
          <w:b/>
          <w:position w:val="7"/>
          <w:sz w:val="28"/>
          <w:szCs w:val="28"/>
        </w:rPr>
        <w:tab/>
      </w:r>
      <w:r w:rsidRPr="003C383E">
        <w:rPr>
          <w:rFonts w:ascii="Palatino Linotype"/>
          <w:b/>
          <w:position w:val="1"/>
          <w:sz w:val="28"/>
          <w:szCs w:val="28"/>
        </w:rPr>
        <w:t>%</w:t>
      </w:r>
      <w:r w:rsidRPr="003C383E">
        <w:rPr>
          <w:rFonts w:ascii="Palatino Linotype"/>
          <w:b/>
          <w:spacing w:val="-4"/>
          <w:position w:val="1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b/>
          <w:position w:val="1"/>
          <w:sz w:val="28"/>
          <w:szCs w:val="28"/>
        </w:rPr>
        <w:t>Fw</w:t>
      </w:r>
      <w:proofErr w:type="spellEnd"/>
      <w:r w:rsidRPr="003C383E">
        <w:rPr>
          <w:rFonts w:ascii="Palatino Linotype"/>
          <w:b/>
          <w:spacing w:val="-3"/>
          <w:position w:val="1"/>
          <w:sz w:val="28"/>
          <w:szCs w:val="28"/>
        </w:rPr>
        <w:t xml:space="preserve"> </w:t>
      </w:r>
      <w:r w:rsidRPr="003C383E">
        <w:rPr>
          <w:rFonts w:ascii="Palatino Linotype"/>
          <w:b/>
          <w:spacing w:val="-2"/>
          <w:position w:val="1"/>
          <w:sz w:val="28"/>
          <w:szCs w:val="28"/>
        </w:rPr>
        <w:t>Reduction</w:t>
      </w:r>
      <w:r w:rsidRPr="003C383E">
        <w:rPr>
          <w:rFonts w:ascii="Palatino Linotype"/>
          <w:b/>
          <w:spacing w:val="-2"/>
          <w:position w:val="7"/>
          <w:sz w:val="28"/>
          <w:szCs w:val="28"/>
        </w:rPr>
        <w:t>c</w:t>
      </w:r>
    </w:p>
    <w:p w:rsidR="00692675" w:rsidRPr="003C383E" w:rsidRDefault="000837F4">
      <w:pPr>
        <w:tabs>
          <w:tab w:val="left" w:pos="2261"/>
        </w:tabs>
        <w:spacing w:line="224" w:lineRule="exact"/>
        <w:ind w:left="722"/>
        <w:rPr>
          <w:rFonts w:ascii="Palatino Linotype"/>
          <w:b/>
          <w:sz w:val="28"/>
          <w:szCs w:val="28"/>
        </w:rPr>
      </w:pPr>
      <w:r w:rsidRPr="003C383E">
        <w:rPr>
          <w:rFonts w:ascii="Palatino Linotype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1116787</wp:posOffset>
                </wp:positionH>
                <wp:positionV relativeFrom="paragraph">
                  <wp:posOffset>72821</wp:posOffset>
                </wp:positionV>
                <wp:extent cx="5327015" cy="189547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7015" cy="189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8"/>
                              <w:gridCol w:w="1106"/>
                              <w:gridCol w:w="960"/>
                              <w:gridCol w:w="967"/>
                              <w:gridCol w:w="957"/>
                              <w:gridCol w:w="897"/>
                              <w:gridCol w:w="890"/>
                              <w:gridCol w:w="957"/>
                            </w:tblGrid>
                            <w:tr w:rsidR="003C383E">
                              <w:trPr>
                                <w:trHeight w:val="309"/>
                              </w:trPr>
                              <w:tc>
                                <w:tcPr>
                                  <w:tcW w:w="264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8" w:line="240" w:lineRule="auto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8" w:line="240" w:lineRule="auto"/>
                                    <w:ind w:right="2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8" w:line="240" w:lineRule="auto"/>
                                    <w:ind w:left="7" w:right="10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8" w:line="240" w:lineRule="auto"/>
                                    <w:ind w:left="63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8" w:line="240" w:lineRule="auto"/>
                                    <w:ind w:left="55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8" w:line="240" w:lineRule="auto"/>
                                    <w:ind w:right="10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5"/>
                                      <w:sz w:val="18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3C383E">
                              <w:trPr>
                                <w:trHeight w:val="309"/>
                              </w:trPr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8" w:line="240" w:lineRule="auto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40" w:lineRule="auto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40" w:lineRule="auto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40" w:lineRule="auto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40" w:lineRule="auto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40" w:lineRule="auto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40" w:lineRule="auto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3C383E">
                              <w:trPr>
                                <w:trHeight w:val="261"/>
                              </w:trPr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18" w:line="223" w:lineRule="exact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Clethodim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05" w:lineRule="exact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15"/>
                                      <w:sz w:val="18"/>
                                    </w:rPr>
                                    <w:t>ACCase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0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05" w:lineRule="exact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05" w:lineRule="exact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05" w:lineRule="exact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05" w:lineRule="exact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before="36" w:line="205" w:lineRule="exact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C383E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Quizalofop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115"/>
                                      <w:sz w:val="18"/>
                                    </w:rPr>
                                    <w:t>ACCase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C383E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Iodosulfuron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8"/>
                                    </w:rPr>
                                    <w:t>ALS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20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15.63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3C383E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Flazasulfuron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8"/>
                                    </w:rPr>
                                    <w:t>ALS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24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37.5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3C383E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Paraquat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C383E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Oxyfluorfen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18"/>
                                    </w:rPr>
                                    <w:t>PPO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24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42.5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3C383E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Glufosinate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8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C383E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Tembotrione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8"/>
                                    </w:rPr>
                                    <w:t>HPPD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C383E">
                              <w:trPr>
                                <w:trHeight w:val="223"/>
                              </w:trPr>
                              <w:tc>
                                <w:tcPr>
                                  <w:tcW w:w="1538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Diuron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3C383E" w:rsidRDefault="003C383E">
                                  <w:pPr>
                                    <w:pStyle w:val="TableParagraph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C383E">
                              <w:trPr>
                                <w:trHeight w:val="272"/>
                              </w:trPr>
                              <w:tc>
                                <w:tcPr>
                                  <w:tcW w:w="153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="Palatino Linotyp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alatino Linotype"/>
                                      <w:b/>
                                      <w:spacing w:val="-2"/>
                                      <w:sz w:val="18"/>
                                    </w:rPr>
                                    <w:t>Atrazine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line="210" w:lineRule="exact"/>
                                    <w:ind w:left="85" w:righ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line="210" w:lineRule="exact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line="210" w:lineRule="exact"/>
                                    <w:ind w:left="7"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line="210" w:lineRule="exact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line="210" w:lineRule="exact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3C383E" w:rsidRDefault="003C383E">
                                  <w:pPr>
                                    <w:pStyle w:val="TableParagraph"/>
                                    <w:spacing w:line="210" w:lineRule="exact"/>
                                    <w:ind w:right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3C383E" w:rsidRDefault="003C383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27" type="#_x0000_t202" style="position:absolute;left:0;text-align:left;margin-left:87.95pt;margin-top:5.75pt;width:419.45pt;height:149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8"/>
                        <w:gridCol w:w="1106"/>
                        <w:gridCol w:w="960"/>
                        <w:gridCol w:w="967"/>
                        <w:gridCol w:w="957"/>
                        <w:gridCol w:w="897"/>
                        <w:gridCol w:w="890"/>
                        <w:gridCol w:w="957"/>
                      </w:tblGrid>
                      <w:tr w:rsidR="003C383E">
                        <w:trPr>
                          <w:trHeight w:val="309"/>
                        </w:trPr>
                        <w:tc>
                          <w:tcPr>
                            <w:tcW w:w="2644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8" w:line="240" w:lineRule="auto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8" w:line="240" w:lineRule="auto"/>
                              <w:ind w:right="2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8" w:line="240" w:lineRule="auto"/>
                              <w:ind w:left="7" w:right="10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8" w:line="240" w:lineRule="auto"/>
                              <w:ind w:left="63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8" w:line="240" w:lineRule="auto"/>
                              <w:ind w:left="55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8" w:line="240" w:lineRule="auto"/>
                              <w:ind w:right="10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5"/>
                                <w:sz w:val="18"/>
                              </w:rPr>
                              <w:t>GR</w:t>
                            </w:r>
                          </w:p>
                        </w:tc>
                      </w:tr>
                      <w:tr w:rsidR="003C383E">
                        <w:trPr>
                          <w:trHeight w:val="309"/>
                        </w:trPr>
                        <w:tc>
                          <w:tcPr>
                            <w:tcW w:w="153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8" w:line="240" w:lineRule="auto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40" w:lineRule="auto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40" w:lineRule="auto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40" w:lineRule="auto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40" w:lineRule="auto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40" w:lineRule="auto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40" w:lineRule="auto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d</w:t>
                            </w:r>
                          </w:p>
                        </w:tc>
                      </w:tr>
                      <w:tr w:rsidR="003C383E">
                        <w:trPr>
                          <w:trHeight w:val="261"/>
                        </w:trPr>
                        <w:tc>
                          <w:tcPr>
                            <w:tcW w:w="1538" w:type="dxa"/>
                            <w:tcBorders>
                              <w:top w:val="single" w:sz="4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before="18" w:line="223" w:lineRule="exact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Clethodim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05" w:lineRule="exact"/>
                              <w:ind w:left="85" w:right="8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15"/>
                                <w:sz w:val="18"/>
                              </w:rPr>
                              <w:t>ACCase</w:t>
                            </w:r>
                            <w:proofErr w:type="spellEnd"/>
                          </w:p>
                        </w:tc>
                        <w:tc>
                          <w:tcPr>
                            <w:tcW w:w="960" w:type="dxa"/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0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05" w:lineRule="exact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05" w:lineRule="exact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05" w:lineRule="exact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05" w:lineRule="exact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spacing w:before="36" w:line="205" w:lineRule="exact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3C383E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Quizalofop</w:t>
                            </w:r>
                            <w:proofErr w:type="spellEnd"/>
                          </w:p>
                        </w:tc>
                        <w:tc>
                          <w:tcPr>
                            <w:tcW w:w="1106" w:type="dxa"/>
                          </w:tcPr>
                          <w:p w:rsidR="003C383E" w:rsidRDefault="003C383E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115"/>
                                <w:sz w:val="18"/>
                              </w:rPr>
                              <w:t>ACCase</w:t>
                            </w:r>
                            <w:proofErr w:type="spellEnd"/>
                          </w:p>
                        </w:tc>
                        <w:tc>
                          <w:tcPr>
                            <w:tcW w:w="960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3C383E" w:rsidRDefault="003C383E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3C383E" w:rsidRDefault="003C383E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3C383E" w:rsidRDefault="003C383E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3C383E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Iodosulfuron</w:t>
                            </w:r>
                            <w:proofErr w:type="spellEnd"/>
                          </w:p>
                        </w:tc>
                        <w:tc>
                          <w:tcPr>
                            <w:tcW w:w="1106" w:type="dxa"/>
                          </w:tcPr>
                          <w:p w:rsidR="003C383E" w:rsidRDefault="003C383E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8"/>
                              </w:rPr>
                              <w:t>ALS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3C383E" w:rsidRDefault="003C383E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3C383E" w:rsidRDefault="003C383E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3C383E" w:rsidRDefault="003C383E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9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left="20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 xml:space="preserve">15.63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</w:tr>
                      <w:tr w:rsidR="003C383E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Flazasulfuron</w:t>
                            </w:r>
                            <w:proofErr w:type="spellEnd"/>
                          </w:p>
                        </w:tc>
                        <w:tc>
                          <w:tcPr>
                            <w:tcW w:w="1106" w:type="dxa"/>
                          </w:tcPr>
                          <w:p w:rsidR="003C383E" w:rsidRDefault="003C383E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8"/>
                              </w:rPr>
                              <w:t>ALS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3C383E" w:rsidRDefault="003C383E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3C383E" w:rsidRDefault="003C383E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3C383E" w:rsidRDefault="003C383E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9"/>
                                <w:sz w:val="18"/>
                              </w:rPr>
                              <w:t>41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left="24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37.5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</w:tr>
                      <w:tr w:rsidR="003C383E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Paraquat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3C383E" w:rsidRDefault="003C383E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PS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3C383E" w:rsidRDefault="003C383E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3C383E" w:rsidRDefault="003C383E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3C383E" w:rsidRDefault="003C383E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3C383E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Oxyfluorfen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3C383E" w:rsidRDefault="003C383E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8"/>
                              </w:rPr>
                              <w:t>PPO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3C383E" w:rsidRDefault="003C383E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3C383E" w:rsidRDefault="003C383E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3C383E" w:rsidRDefault="003C383E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9"/>
                                <w:sz w:val="18"/>
                              </w:rPr>
                              <w:t>40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left="24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42.5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</w:tr>
                      <w:tr w:rsidR="003C383E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Glufosinate</w:t>
                            </w:r>
                            <w:proofErr w:type="spellEnd"/>
                          </w:p>
                        </w:tc>
                        <w:tc>
                          <w:tcPr>
                            <w:tcW w:w="1106" w:type="dxa"/>
                          </w:tcPr>
                          <w:p w:rsidR="003C383E" w:rsidRDefault="003C383E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8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3C383E" w:rsidRDefault="003C383E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3C383E" w:rsidRDefault="003C383E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3C383E" w:rsidRDefault="003C383E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3C383E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Tembotrione</w:t>
                            </w:r>
                            <w:proofErr w:type="spellEnd"/>
                          </w:p>
                        </w:tc>
                        <w:tc>
                          <w:tcPr>
                            <w:tcW w:w="1106" w:type="dxa"/>
                          </w:tcPr>
                          <w:p w:rsidR="003C383E" w:rsidRDefault="003C383E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8"/>
                              </w:rPr>
                              <w:t>HPPD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3C383E" w:rsidRDefault="003C383E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3C383E" w:rsidRDefault="003C383E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3C383E" w:rsidRDefault="003C383E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3C383E">
                        <w:trPr>
                          <w:trHeight w:val="223"/>
                        </w:trPr>
                        <w:tc>
                          <w:tcPr>
                            <w:tcW w:w="1538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Diuron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3C383E" w:rsidRDefault="003C383E">
                            <w:pPr>
                              <w:pStyle w:val="TableParagraph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PS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3C383E" w:rsidRDefault="003C38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3C383E" w:rsidRDefault="003C383E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3C383E" w:rsidRDefault="003C383E">
                            <w:pPr>
                              <w:pStyle w:val="TableParagraph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 w:rsidR="003C383E" w:rsidRDefault="003C383E">
                            <w:pPr>
                              <w:pStyle w:val="TableParagraph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3C383E" w:rsidRDefault="003C383E">
                            <w:pPr>
                              <w:pStyle w:val="TableParagraph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 w:rsidR="003C383E">
                        <w:trPr>
                          <w:trHeight w:val="272"/>
                        </w:trPr>
                        <w:tc>
                          <w:tcPr>
                            <w:tcW w:w="1538" w:type="dxa"/>
                            <w:tcBorders>
                              <w:bottom w:val="single" w:sz="8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line="223" w:lineRule="exact"/>
                              <w:rPr>
                                <w:rFonts w:ascii="Palatino Linotyp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pacing w:val="-2"/>
                                <w:sz w:val="18"/>
                              </w:rPr>
                              <w:t>Atrazine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bottom w:val="single" w:sz="8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line="210" w:lineRule="exact"/>
                              <w:ind w:left="85" w:righ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PS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single" w:sz="8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line="21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8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line="210" w:lineRule="exact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bottom w:val="single" w:sz="8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line="210" w:lineRule="exact"/>
                              <w:ind w:left="7"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bottom w:val="single" w:sz="8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line="210" w:lineRule="exact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0" w:type="dxa"/>
                            <w:tcBorders>
                              <w:bottom w:val="single" w:sz="8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line="210" w:lineRule="exact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bottom w:val="single" w:sz="8" w:space="0" w:color="000000"/>
                            </w:tcBorders>
                          </w:tcPr>
                          <w:p w:rsidR="003C383E" w:rsidRDefault="003C383E">
                            <w:pPr>
                              <w:pStyle w:val="TableParagraph"/>
                              <w:spacing w:line="210" w:lineRule="exact"/>
                              <w:ind w:right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3C383E" w:rsidRDefault="003C383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C383E">
        <w:rPr>
          <w:rFonts w:ascii="Palatino Linotype"/>
          <w:b/>
          <w:spacing w:val="-2"/>
          <w:sz w:val="28"/>
          <w:szCs w:val="28"/>
        </w:rPr>
        <w:t>Herbicides</w:t>
      </w:r>
      <w:r w:rsidRPr="003C383E">
        <w:rPr>
          <w:rFonts w:ascii="Palatino Linotype"/>
          <w:b/>
          <w:sz w:val="28"/>
          <w:szCs w:val="28"/>
        </w:rPr>
        <w:tab/>
      </w:r>
      <w:r w:rsidRPr="003C383E">
        <w:rPr>
          <w:rFonts w:ascii="Palatino Linotype"/>
          <w:b/>
          <w:spacing w:val="-5"/>
          <w:sz w:val="28"/>
          <w:szCs w:val="28"/>
        </w:rPr>
        <w:t>MOA</w:t>
      </w:r>
    </w:p>
    <w:p w:rsidR="00692675" w:rsidRPr="003C383E" w:rsidRDefault="00692675">
      <w:pPr>
        <w:pStyle w:val="BodyText"/>
        <w:rPr>
          <w:rFonts w:ascii="Palatino Linotype"/>
          <w:b/>
          <w:sz w:val="28"/>
          <w:szCs w:val="28"/>
        </w:rPr>
      </w:pPr>
    </w:p>
    <w:p w:rsidR="00692675" w:rsidRPr="003C383E" w:rsidRDefault="00692675">
      <w:pPr>
        <w:pStyle w:val="BodyText"/>
        <w:rPr>
          <w:rFonts w:ascii="Palatino Linotype"/>
          <w:b/>
          <w:sz w:val="28"/>
          <w:szCs w:val="28"/>
        </w:rPr>
      </w:pPr>
    </w:p>
    <w:p w:rsidR="00692675" w:rsidRPr="003C383E" w:rsidRDefault="00692675">
      <w:pPr>
        <w:pStyle w:val="BodyText"/>
        <w:rPr>
          <w:rFonts w:ascii="Palatino Linotype"/>
          <w:b/>
          <w:sz w:val="28"/>
          <w:szCs w:val="28"/>
        </w:rPr>
      </w:pPr>
    </w:p>
    <w:p w:rsidR="00692675" w:rsidRPr="003C383E" w:rsidRDefault="00692675">
      <w:pPr>
        <w:pStyle w:val="BodyText"/>
        <w:rPr>
          <w:rFonts w:ascii="Palatino Linotype"/>
          <w:b/>
          <w:sz w:val="28"/>
          <w:szCs w:val="28"/>
        </w:rPr>
      </w:pPr>
    </w:p>
    <w:p w:rsidR="00692675" w:rsidRPr="003C383E" w:rsidRDefault="00692675">
      <w:pPr>
        <w:pStyle w:val="BodyText"/>
        <w:rPr>
          <w:rFonts w:ascii="Palatino Linotype"/>
          <w:b/>
          <w:sz w:val="28"/>
          <w:szCs w:val="28"/>
        </w:rPr>
      </w:pPr>
    </w:p>
    <w:p w:rsidR="00692675" w:rsidRPr="003C383E" w:rsidRDefault="00692675">
      <w:pPr>
        <w:pStyle w:val="BodyText"/>
        <w:rPr>
          <w:rFonts w:ascii="Palatino Linotype"/>
          <w:b/>
          <w:sz w:val="28"/>
          <w:szCs w:val="28"/>
        </w:rPr>
      </w:pPr>
    </w:p>
    <w:p w:rsidR="00692675" w:rsidRPr="003C383E" w:rsidRDefault="00692675">
      <w:pPr>
        <w:pStyle w:val="BodyText"/>
        <w:rPr>
          <w:rFonts w:ascii="Palatino Linotype"/>
          <w:b/>
          <w:sz w:val="28"/>
          <w:szCs w:val="28"/>
        </w:rPr>
      </w:pPr>
    </w:p>
    <w:p w:rsidR="00692675" w:rsidRPr="003C383E" w:rsidRDefault="00692675">
      <w:pPr>
        <w:pStyle w:val="BodyText"/>
        <w:rPr>
          <w:rFonts w:ascii="Palatino Linotype"/>
          <w:b/>
          <w:sz w:val="28"/>
          <w:szCs w:val="28"/>
        </w:rPr>
      </w:pPr>
    </w:p>
    <w:p w:rsidR="00692675" w:rsidRPr="003C383E" w:rsidRDefault="00692675">
      <w:pPr>
        <w:pStyle w:val="BodyText"/>
        <w:rPr>
          <w:rFonts w:ascii="Palatino Linotype"/>
          <w:b/>
          <w:sz w:val="28"/>
          <w:szCs w:val="28"/>
        </w:rPr>
      </w:pPr>
    </w:p>
    <w:p w:rsidR="00692675" w:rsidRPr="003C383E" w:rsidRDefault="00692675">
      <w:pPr>
        <w:pStyle w:val="BodyText"/>
        <w:rPr>
          <w:rFonts w:ascii="Palatino Linotype"/>
          <w:b/>
          <w:sz w:val="28"/>
          <w:szCs w:val="28"/>
        </w:rPr>
      </w:pPr>
    </w:p>
    <w:p w:rsidR="00692675" w:rsidRPr="003C383E" w:rsidRDefault="00692675">
      <w:pPr>
        <w:pStyle w:val="BodyText"/>
        <w:spacing w:before="214"/>
        <w:rPr>
          <w:rFonts w:ascii="Palatino Linotype"/>
          <w:b/>
          <w:sz w:val="28"/>
          <w:szCs w:val="28"/>
        </w:rPr>
      </w:pPr>
    </w:p>
    <w:p w:rsidR="00692675" w:rsidRPr="003C383E" w:rsidRDefault="000837F4">
      <w:pPr>
        <w:spacing w:line="228" w:lineRule="auto"/>
        <w:ind w:left="532" w:right="536" w:firstLine="6"/>
        <w:jc w:val="both"/>
        <w:rPr>
          <w:sz w:val="28"/>
          <w:szCs w:val="28"/>
        </w:rPr>
      </w:pPr>
      <w:proofErr w:type="spellStart"/>
      <w:r w:rsidRPr="003C383E">
        <w:rPr>
          <w:position w:val="6"/>
          <w:sz w:val="28"/>
          <w:szCs w:val="28"/>
        </w:rPr>
        <w:t>a</w:t>
      </w:r>
      <w:proofErr w:type="spellEnd"/>
      <w:r w:rsidRPr="003C383E">
        <w:rPr>
          <w:spacing w:val="15"/>
          <w:position w:val="6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visual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evaluation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based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on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vigor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chlorosis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plant,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compared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control,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0%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attributed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when there </w:t>
      </w:r>
      <w:r w:rsidRPr="003C383E">
        <w:rPr>
          <w:sz w:val="28"/>
          <w:szCs w:val="28"/>
        </w:rPr>
        <w:lastRenderedPageBreak/>
        <w:t>was no injury and 100% when there was total control of the plants by the herbicides.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position w:val="6"/>
          <w:sz w:val="28"/>
          <w:szCs w:val="28"/>
        </w:rPr>
        <w:t>b</w:t>
      </w:r>
      <w:r w:rsidRPr="003C383E">
        <w:rPr>
          <w:spacing w:val="40"/>
          <w:position w:val="6"/>
          <w:sz w:val="28"/>
          <w:szCs w:val="28"/>
        </w:rPr>
        <w:t xml:space="preserve"> </w:t>
      </w:r>
      <w:r w:rsidRPr="003C383E">
        <w:rPr>
          <w:sz w:val="28"/>
          <w:szCs w:val="28"/>
        </w:rPr>
        <w:t>Control was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considered unsatisfactory when the survival of the plants was greater than or equal to 85%, and satisfactory when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less than 15%.</w:t>
      </w:r>
      <w:r w:rsidRPr="003C383E">
        <w:rPr>
          <w:position w:val="6"/>
          <w:sz w:val="28"/>
          <w:szCs w:val="28"/>
        </w:rPr>
        <w:t>c</w:t>
      </w:r>
      <w:r w:rsidRPr="003C383E">
        <w:rPr>
          <w:spacing w:val="21"/>
          <w:position w:val="6"/>
          <w:sz w:val="28"/>
          <w:szCs w:val="28"/>
        </w:rPr>
        <w:t xml:space="preserve"> </w:t>
      </w:r>
      <w:r w:rsidRPr="003C383E">
        <w:rPr>
          <w:sz w:val="28"/>
          <w:szCs w:val="28"/>
        </w:rPr>
        <w:t>Means with di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erent letter within a column are statistically di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erent at 95% probability determined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by the Tukey´s test.</w:t>
      </w:r>
    </w:p>
    <w:p w:rsidR="00692675" w:rsidRPr="003C383E" w:rsidRDefault="00692675">
      <w:pPr>
        <w:pStyle w:val="BodyText"/>
        <w:spacing w:before="99"/>
        <w:rPr>
          <w:sz w:val="28"/>
          <w:szCs w:val="28"/>
        </w:rPr>
      </w:pPr>
    </w:p>
    <w:p w:rsidR="00692675" w:rsidRPr="003C383E" w:rsidRDefault="000837F4">
      <w:pPr>
        <w:pStyle w:val="Heading1"/>
        <w:numPr>
          <w:ilvl w:val="0"/>
          <w:numId w:val="2"/>
        </w:numPr>
        <w:tabs>
          <w:tab w:val="left" w:pos="331"/>
        </w:tabs>
        <w:spacing w:before="1"/>
        <w:ind w:left="331" w:hanging="218"/>
        <w:rPr>
          <w:sz w:val="28"/>
          <w:szCs w:val="28"/>
        </w:rPr>
      </w:pPr>
      <w:bookmarkStart w:id="21" w:name="Discussion_"/>
      <w:bookmarkEnd w:id="21"/>
      <w:r w:rsidRPr="003C383E">
        <w:rPr>
          <w:spacing w:val="-2"/>
          <w:sz w:val="28"/>
          <w:szCs w:val="28"/>
        </w:rPr>
        <w:t>Discussion</w:t>
      </w:r>
    </w:p>
    <w:p w:rsidR="00692675" w:rsidRPr="003C383E" w:rsidRDefault="000837F4">
      <w:pPr>
        <w:pStyle w:val="BodyText"/>
        <w:spacing w:before="139" w:line="261" w:lineRule="auto"/>
        <w:ind w:left="103" w:right="76" w:firstLine="435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Brazil,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world’s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second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largest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producer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soybean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third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largest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for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corn,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is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firmly attached to the use of herbicides, particularly those that are glyphosate-based, which have allowed</w:t>
      </w:r>
      <w:r w:rsidRPr="003C383E">
        <w:rPr>
          <w:spacing w:val="80"/>
          <w:sz w:val="28"/>
          <w:szCs w:val="28"/>
        </w:rPr>
        <w:t xml:space="preserve"> </w:t>
      </w:r>
      <w:r w:rsidRPr="003C383E">
        <w:rPr>
          <w:sz w:val="28"/>
          <w:szCs w:val="28"/>
        </w:rPr>
        <w:t>them to adopt a direct sowing system and become competitive in the world agricultural market. Currently, 90% of the area is planted with glyphosate-resistant soybean.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sz w:val="28"/>
          <w:szCs w:val="28"/>
        </w:rPr>
        <w:t>It is estimated that the biggest problems with resistant weeds are in southern Brazil, although it is di</w:t>
      </w:r>
      <w:r w:rsidRPr="003C383E">
        <w:rPr>
          <w:rFonts w:ascii="Tahoma" w:hAnsi="Tahoma"/>
          <w:sz w:val="28"/>
          <w:szCs w:val="28"/>
        </w:rPr>
        <w:t>ffi</w:t>
      </w:r>
      <w:r w:rsidRPr="003C383E">
        <w:rPr>
          <w:sz w:val="28"/>
          <w:szCs w:val="28"/>
        </w:rPr>
        <w:t>cult to a</w:t>
      </w:r>
      <w:r w:rsidRPr="003C383E">
        <w:rPr>
          <w:rFonts w:ascii="Tahoma" w:hAnsi="Tahoma"/>
          <w:sz w:val="28"/>
          <w:szCs w:val="28"/>
        </w:rPr>
        <w:t>ffi</w:t>
      </w:r>
      <w:r w:rsidRPr="003C383E">
        <w:rPr>
          <w:sz w:val="28"/>
          <w:szCs w:val="28"/>
        </w:rPr>
        <w:t>rm these percentages exactly [</w:t>
      </w:r>
      <w:hyperlink w:anchor="_bookmark38" w:history="1">
        <w:r w:rsidRPr="003C383E">
          <w:rPr>
            <w:color w:val="0774B7"/>
            <w:sz w:val="28"/>
            <w:szCs w:val="28"/>
          </w:rPr>
          <w:t>35</w:t>
        </w:r>
      </w:hyperlink>
      <w:r w:rsidRPr="003C383E">
        <w:rPr>
          <w:sz w:val="28"/>
          <w:szCs w:val="28"/>
        </w:rPr>
        <w:t>].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 was introduced in 1974 and presented no weed resistance problems until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1995,</w:t>
      </w:r>
      <w:r w:rsidRPr="003C383E">
        <w:rPr>
          <w:spacing w:val="24"/>
          <w:sz w:val="28"/>
          <w:szCs w:val="28"/>
        </w:rPr>
        <w:t xml:space="preserve"> </w:t>
      </w:r>
      <w:r w:rsidRPr="003C383E">
        <w:rPr>
          <w:sz w:val="28"/>
          <w:szCs w:val="28"/>
        </w:rPr>
        <w:t>when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sz w:val="28"/>
          <w:szCs w:val="28"/>
        </w:rPr>
        <w:t>population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resistant</w:t>
      </w:r>
      <w:r w:rsidRPr="003C383E">
        <w:rPr>
          <w:spacing w:val="23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Lolium</w:t>
      </w:r>
      <w:proofErr w:type="spellEnd"/>
      <w:r w:rsidRPr="003C383E">
        <w:rPr>
          <w:rFonts w:ascii="Palatino Linotype" w:hAnsi="Palatino Linotype"/>
          <w:i/>
          <w:spacing w:val="17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rigidum</w:t>
      </w:r>
      <w:proofErr w:type="spellEnd"/>
      <w:r w:rsidRPr="003C383E">
        <w:rPr>
          <w:rFonts w:ascii="Palatino Linotype" w:hAnsi="Palatino Linotype"/>
          <w:i/>
          <w:spacing w:val="17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sz w:val="28"/>
          <w:szCs w:val="28"/>
        </w:rPr>
        <w:t>detected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sz w:val="28"/>
          <w:szCs w:val="28"/>
        </w:rPr>
        <w:t>Australia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hyperlink w:anchor="_bookmark39" w:history="1">
        <w:r w:rsidRPr="003C383E">
          <w:rPr>
            <w:color w:val="0774B7"/>
            <w:sz w:val="28"/>
            <w:szCs w:val="28"/>
          </w:rPr>
          <w:t>36</w:t>
        </w:r>
      </w:hyperlink>
      <w:r w:rsidRPr="003C383E">
        <w:rPr>
          <w:sz w:val="28"/>
          <w:szCs w:val="28"/>
        </w:rPr>
        <w:t>].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sz w:val="28"/>
          <w:szCs w:val="28"/>
        </w:rPr>
        <w:t>intense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sz w:val="28"/>
          <w:szCs w:val="28"/>
        </w:rPr>
        <w:t>use of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contributed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di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usion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weeds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resistance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rFonts w:ascii="Tahoma" w:hAnsi="Tahoma"/>
          <w:sz w:val="28"/>
          <w:szCs w:val="28"/>
        </w:rPr>
        <w:t>/</w:t>
      </w:r>
      <w:r w:rsidRPr="003C383E">
        <w:rPr>
          <w:sz w:val="28"/>
          <w:szCs w:val="28"/>
        </w:rPr>
        <w:t>or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tolerance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this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herbicide in Brazil, including species such as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Conyza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bonariensis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,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Conyza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canadensis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,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Coniza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sumatrensis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,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Lolium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multiflorum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>,</w:t>
      </w:r>
      <w:r w:rsidRPr="003C383E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Digitaria</w:t>
      </w:r>
      <w:proofErr w:type="spellEnd"/>
      <w:r w:rsidRPr="003C383E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insularis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>,</w:t>
      </w:r>
      <w:r w:rsidRPr="003C383E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Amaranthus</w:t>
      </w:r>
      <w:proofErr w:type="spellEnd"/>
      <w:r w:rsidRPr="003C383E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palmeri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>,</w:t>
      </w:r>
      <w:r w:rsidRPr="003C383E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Chloris</w:t>
      </w:r>
      <w:r w:rsidRPr="003C383E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elata</w:t>
      </w:r>
      <w:proofErr w:type="spellEnd"/>
      <w:r w:rsidRPr="003C383E">
        <w:rPr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sz w:val="28"/>
          <w:szCs w:val="28"/>
        </w:rPr>
        <w:t>C.</w:t>
      </w:r>
      <w:r w:rsidRPr="003C383E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polydactyla</w:t>
      </w:r>
      <w:proofErr w:type="spellEnd"/>
      <w:r w:rsidRPr="003C383E">
        <w:rPr>
          <w:sz w:val="28"/>
          <w:szCs w:val="28"/>
        </w:rPr>
        <w:t xml:space="preserve">, and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Eleusine</w:t>
      </w:r>
      <w:proofErr w:type="spellEnd"/>
      <w:r w:rsidRPr="003C383E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indica</w:t>
      </w:r>
      <w:proofErr w:type="spellEnd"/>
      <w:r w:rsidRPr="003C383E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hyperlink w:anchor="_bookmark24" w:history="1">
        <w:r w:rsidRPr="003C383E">
          <w:rPr>
            <w:color w:val="0774B7"/>
            <w:sz w:val="28"/>
            <w:szCs w:val="28"/>
          </w:rPr>
          <w:t>21</w:t>
        </w:r>
      </w:hyperlink>
      <w:r w:rsidRPr="003C383E">
        <w:rPr>
          <w:sz w:val="28"/>
          <w:szCs w:val="28"/>
        </w:rPr>
        <w:t xml:space="preserve">]. The appearance of a new resistant species such as 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demonstrates the di</w:t>
      </w:r>
      <w:r w:rsidRPr="003C383E">
        <w:rPr>
          <w:rFonts w:ascii="Tahoma" w:hAnsi="Tahoma"/>
          <w:sz w:val="28"/>
          <w:szCs w:val="28"/>
        </w:rPr>
        <w:t>ffi</w:t>
      </w:r>
      <w:r w:rsidRPr="003C383E">
        <w:rPr>
          <w:sz w:val="28"/>
          <w:szCs w:val="28"/>
        </w:rPr>
        <w:t>culty that farmers face due to a lack of knowledge and tools that are as e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ective as glyphosate available to combat the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serious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problem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resistance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Brazil.</w:t>
      </w:r>
      <w:r w:rsidRPr="003C383E">
        <w:rPr>
          <w:spacing w:val="80"/>
          <w:sz w:val="28"/>
          <w:szCs w:val="28"/>
        </w:rPr>
        <w:t xml:space="preserve"> </w:t>
      </w:r>
      <w:r w:rsidRPr="003C383E">
        <w:rPr>
          <w:sz w:val="28"/>
          <w:szCs w:val="28"/>
        </w:rPr>
        <w:t>Studies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conducted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by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Nunes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et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al.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hyperlink w:anchor="_bookmark11" w:history="1">
        <w:r w:rsidRPr="003C383E">
          <w:rPr>
            <w:color w:val="0774B7"/>
            <w:sz w:val="28"/>
            <w:szCs w:val="28"/>
          </w:rPr>
          <w:t>7</w:t>
        </w:r>
      </w:hyperlink>
      <w:r w:rsidRPr="003C383E">
        <w:rPr>
          <w:sz w:val="28"/>
          <w:szCs w:val="28"/>
        </w:rPr>
        <w:t>]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40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Moraes</w:t>
      </w:r>
      <w:proofErr w:type="spellEnd"/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de </w:t>
      </w:r>
      <w:proofErr w:type="spellStart"/>
      <w:r w:rsidRPr="003C383E">
        <w:rPr>
          <w:sz w:val="28"/>
          <w:szCs w:val="28"/>
        </w:rPr>
        <w:t>Aguiar</w:t>
      </w:r>
      <w:proofErr w:type="spellEnd"/>
      <w:r w:rsidRPr="003C383E">
        <w:rPr>
          <w:sz w:val="28"/>
          <w:szCs w:val="28"/>
        </w:rPr>
        <w:t xml:space="preserve"> et al. [</w:t>
      </w:r>
      <w:hyperlink w:anchor="_bookmark12" w:history="1">
        <w:r w:rsidRPr="003C383E">
          <w:rPr>
            <w:color w:val="0774B7"/>
            <w:sz w:val="28"/>
            <w:szCs w:val="28"/>
          </w:rPr>
          <w:t>8</w:t>
        </w:r>
      </w:hyperlink>
      <w:r w:rsidRPr="003C383E">
        <w:rPr>
          <w:sz w:val="28"/>
          <w:szCs w:val="28"/>
        </w:rPr>
        <w:t xml:space="preserve">] showed that </w:t>
      </w:r>
      <w:r w:rsidRPr="003C383E">
        <w:rPr>
          <w:rFonts w:ascii="Palatino Linotype" w:hAnsi="Palatino Linotype"/>
          <w:i/>
          <w:sz w:val="28"/>
          <w:szCs w:val="28"/>
        </w:rPr>
        <w:t>C.</w:t>
      </w:r>
      <w:r w:rsidRPr="003C383E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had been selected in areas treated with glyphosate, due to its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possible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natural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tolerance.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Nevertheless,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there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have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been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reports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confirming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resistance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levels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or</w:t>
      </w:r>
    </w:p>
    <w:p w:rsidR="00692675" w:rsidRPr="003C383E" w:rsidRDefault="00692675">
      <w:pPr>
        <w:pStyle w:val="BodyText"/>
        <w:spacing w:line="261" w:lineRule="auto"/>
        <w:jc w:val="both"/>
        <w:rPr>
          <w:sz w:val="28"/>
          <w:szCs w:val="28"/>
        </w:rPr>
        <w:sectPr w:rsidR="00692675" w:rsidRPr="003C383E">
          <w:pgSz w:w="11910" w:h="16840"/>
          <w:pgMar w:top="1300" w:right="1417" w:bottom="280" w:left="1417" w:header="1108" w:footer="0" w:gutter="0"/>
          <w:cols w:space="720"/>
        </w:sectPr>
      </w:pPr>
    </w:p>
    <w:p w:rsidR="00692675" w:rsidRPr="003C383E" w:rsidRDefault="00692675">
      <w:pPr>
        <w:pStyle w:val="BodyText"/>
        <w:spacing w:before="224"/>
        <w:rPr>
          <w:sz w:val="28"/>
          <w:szCs w:val="28"/>
        </w:rPr>
      </w:pPr>
    </w:p>
    <w:p w:rsidR="00692675" w:rsidRPr="003C383E" w:rsidRDefault="000837F4">
      <w:pPr>
        <w:pStyle w:val="BodyText"/>
        <w:spacing w:line="276" w:lineRule="auto"/>
        <w:ind w:left="107" w:right="111" w:firstLine="5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mechanisms involved that classify it as resistant or tolerant, which is a function of whether there is a population considered susceptible.</w:t>
      </w:r>
    </w:p>
    <w:p w:rsidR="00692675" w:rsidRPr="003C383E" w:rsidRDefault="000837F4">
      <w:pPr>
        <w:pStyle w:val="BodyText"/>
        <w:spacing w:line="251" w:lineRule="exact"/>
        <w:ind w:left="538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The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first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case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resistance</w:t>
      </w:r>
      <w:r w:rsidRPr="003C383E">
        <w:rPr>
          <w:spacing w:val="13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C.</w:t>
      </w:r>
      <w:r w:rsidRPr="003C383E">
        <w:rPr>
          <w:rFonts w:ascii="Palatino Linotype"/>
          <w:i/>
          <w:spacing w:val="6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pacing w:val="6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13"/>
          <w:sz w:val="28"/>
          <w:szCs w:val="28"/>
        </w:rPr>
        <w:t xml:space="preserve"> </w:t>
      </w:r>
      <w:r w:rsidRPr="003C383E">
        <w:rPr>
          <w:sz w:val="28"/>
          <w:szCs w:val="28"/>
        </w:rPr>
        <w:t>based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on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resistance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factor</w:t>
      </w:r>
      <w:r w:rsidRPr="003C383E">
        <w:rPr>
          <w:spacing w:val="13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(GR</w:t>
      </w:r>
      <w:r w:rsidRPr="003C383E">
        <w:rPr>
          <w:spacing w:val="-2"/>
          <w:sz w:val="28"/>
          <w:szCs w:val="28"/>
          <w:vertAlign w:val="subscript"/>
        </w:rPr>
        <w:t>50</w:t>
      </w:r>
      <w:r w:rsidRPr="003C383E">
        <w:rPr>
          <w:spacing w:val="-2"/>
          <w:sz w:val="28"/>
          <w:szCs w:val="28"/>
        </w:rPr>
        <w:t>R</w:t>
      </w:r>
      <w:r w:rsidRPr="003C383E">
        <w:rPr>
          <w:rFonts w:ascii="Tahoma"/>
          <w:spacing w:val="-2"/>
          <w:sz w:val="28"/>
          <w:szCs w:val="28"/>
        </w:rPr>
        <w:t>/</w:t>
      </w:r>
      <w:r w:rsidRPr="003C383E">
        <w:rPr>
          <w:spacing w:val="-2"/>
          <w:sz w:val="28"/>
          <w:szCs w:val="28"/>
        </w:rPr>
        <w:t>GR</w:t>
      </w:r>
      <w:r w:rsidRPr="003C383E">
        <w:rPr>
          <w:spacing w:val="-2"/>
          <w:sz w:val="28"/>
          <w:szCs w:val="28"/>
          <w:vertAlign w:val="subscript"/>
        </w:rPr>
        <w:t>50</w:t>
      </w:r>
      <w:r w:rsidRPr="003C383E">
        <w:rPr>
          <w:spacing w:val="-2"/>
          <w:sz w:val="28"/>
          <w:szCs w:val="28"/>
        </w:rPr>
        <w:t>S)</w:t>
      </w:r>
    </w:p>
    <w:p w:rsidR="00692675" w:rsidRPr="003C383E" w:rsidRDefault="000837F4">
      <w:pPr>
        <w:pStyle w:val="BodyText"/>
        <w:spacing w:before="20" w:line="256" w:lineRule="auto"/>
        <w:ind w:left="105" w:right="107"/>
        <w:jc w:val="both"/>
        <w:rPr>
          <w:sz w:val="28"/>
          <w:szCs w:val="28"/>
        </w:rPr>
      </w:pPr>
      <w:r w:rsidRPr="003C383E">
        <w:rPr>
          <w:sz w:val="28"/>
          <w:szCs w:val="28"/>
        </w:rPr>
        <w:t xml:space="preserve">which must be greater than 4, following the </w:t>
      </w:r>
      <w:proofErr w:type="spellStart"/>
      <w:r w:rsidRPr="003C383E">
        <w:rPr>
          <w:sz w:val="28"/>
          <w:szCs w:val="28"/>
        </w:rPr>
        <w:t>resistancedefinition</w:t>
      </w:r>
      <w:proofErr w:type="spellEnd"/>
      <w:r w:rsidRPr="003C383E">
        <w:rPr>
          <w:sz w:val="28"/>
          <w:szCs w:val="28"/>
        </w:rPr>
        <w:t xml:space="preserve"> [</w:t>
      </w:r>
      <w:hyperlink w:anchor="_bookmark24" w:history="1">
        <w:r w:rsidRPr="003C383E">
          <w:rPr>
            <w:color w:val="0774B7"/>
            <w:sz w:val="28"/>
            <w:szCs w:val="28"/>
          </w:rPr>
          <w:t>21</w:t>
        </w:r>
      </w:hyperlink>
      <w:r w:rsidRPr="003C383E">
        <w:rPr>
          <w:sz w:val="28"/>
          <w:szCs w:val="28"/>
        </w:rPr>
        <w:t>].</w:t>
      </w:r>
      <w:r w:rsidRPr="003C383E">
        <w:rPr>
          <w:spacing w:val="35"/>
          <w:sz w:val="28"/>
          <w:szCs w:val="28"/>
        </w:rPr>
        <w:t xml:space="preserve"> </w:t>
      </w:r>
      <w:r w:rsidRPr="003C383E">
        <w:rPr>
          <w:sz w:val="28"/>
          <w:szCs w:val="28"/>
        </w:rPr>
        <w:t>In addition, the LD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z w:val="28"/>
          <w:szCs w:val="28"/>
        </w:rPr>
        <w:t xml:space="preserve"> parameter was used to define the herbicide dose that was necessary to reduce the number of individuals in a population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50%.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field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dose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used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Brazil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is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720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g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ae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ha</w:t>
      </w:r>
      <w:r w:rsidRPr="003C383E">
        <w:rPr>
          <w:rFonts w:ascii="Segoe UI Symbol" w:hAnsi="Segoe UI Symbol"/>
          <w:position w:val="7"/>
          <w:sz w:val="28"/>
          <w:szCs w:val="28"/>
        </w:rPr>
        <w:t>−</w:t>
      </w:r>
      <w:r w:rsidRPr="003C383E">
        <w:rPr>
          <w:position w:val="7"/>
          <w:sz w:val="28"/>
          <w:szCs w:val="28"/>
        </w:rPr>
        <w:t>1</w:t>
      </w:r>
      <w:r w:rsidRPr="003C383E">
        <w:rPr>
          <w:sz w:val="28"/>
          <w:szCs w:val="28"/>
        </w:rPr>
        <w:t>,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which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was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su</w:t>
      </w:r>
      <w:r w:rsidRPr="003C383E">
        <w:rPr>
          <w:rFonts w:ascii="Tahoma" w:hAnsi="Tahoma"/>
          <w:sz w:val="28"/>
          <w:szCs w:val="28"/>
        </w:rPr>
        <w:t>ffi</w:t>
      </w:r>
      <w:r w:rsidRPr="003C383E">
        <w:rPr>
          <w:sz w:val="28"/>
          <w:szCs w:val="28"/>
        </w:rPr>
        <w:t xml:space="preserve">cient to fully control the GS population, but not the GR population of </w:t>
      </w:r>
      <w:r w:rsidRPr="003C383E">
        <w:rPr>
          <w:rFonts w:ascii="Palatino Linotype" w:hAns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(Table </w:t>
      </w:r>
      <w:hyperlink w:anchor="_bookmark1" w:history="1">
        <w:r w:rsidRPr="003C383E">
          <w:rPr>
            <w:color w:val="0774B7"/>
            <w:sz w:val="28"/>
            <w:szCs w:val="28"/>
          </w:rPr>
          <w:t>2</w:t>
        </w:r>
      </w:hyperlink>
      <w:r w:rsidRPr="003C383E">
        <w:rPr>
          <w:sz w:val="28"/>
          <w:szCs w:val="28"/>
        </w:rPr>
        <w:t>).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From an agronomic</w:t>
      </w:r>
      <w:r w:rsidRPr="003C383E">
        <w:rPr>
          <w:spacing w:val="-6"/>
          <w:sz w:val="28"/>
          <w:szCs w:val="28"/>
        </w:rPr>
        <w:t xml:space="preserve"> </w:t>
      </w:r>
      <w:r w:rsidRPr="003C383E">
        <w:rPr>
          <w:sz w:val="28"/>
          <w:szCs w:val="28"/>
        </w:rPr>
        <w:t>perspective,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referring</w:t>
      </w:r>
      <w:r w:rsidRPr="003C383E">
        <w:rPr>
          <w:spacing w:val="-6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-6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resistant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population</w:t>
      </w:r>
      <w:r w:rsidRPr="003C383E">
        <w:rPr>
          <w:spacing w:val="-6"/>
          <w:sz w:val="28"/>
          <w:szCs w:val="28"/>
        </w:rPr>
        <w:t xml:space="preserve"> </w:t>
      </w:r>
      <w:r w:rsidRPr="003C383E">
        <w:rPr>
          <w:sz w:val="28"/>
          <w:szCs w:val="28"/>
        </w:rPr>
        <w:t>by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-6"/>
          <w:sz w:val="28"/>
          <w:szCs w:val="28"/>
        </w:rPr>
        <w:t xml:space="preserve"> </w:t>
      </w:r>
      <w:r w:rsidRPr="003C383E">
        <w:rPr>
          <w:sz w:val="28"/>
          <w:szCs w:val="28"/>
        </w:rPr>
        <w:t>LD</w:t>
      </w:r>
      <w:r w:rsidRPr="003C383E">
        <w:rPr>
          <w:sz w:val="28"/>
          <w:szCs w:val="28"/>
          <w:vertAlign w:val="subscript"/>
        </w:rPr>
        <w:t>50</w:t>
      </w:r>
      <w:r w:rsidRPr="003C383E">
        <w:rPr>
          <w:spacing w:val="5"/>
          <w:sz w:val="28"/>
          <w:szCs w:val="28"/>
        </w:rPr>
        <w:t xml:space="preserve"> </w:t>
      </w:r>
      <w:r w:rsidRPr="003C383E">
        <w:rPr>
          <w:sz w:val="28"/>
          <w:szCs w:val="28"/>
        </w:rPr>
        <w:t>value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is</w:t>
      </w:r>
      <w:r w:rsidRPr="003C383E">
        <w:rPr>
          <w:spacing w:val="-6"/>
          <w:sz w:val="28"/>
          <w:szCs w:val="28"/>
        </w:rPr>
        <w:t xml:space="preserve"> </w:t>
      </w:r>
      <w:r w:rsidRPr="003C383E">
        <w:rPr>
          <w:sz w:val="28"/>
          <w:szCs w:val="28"/>
        </w:rPr>
        <w:t>quite</w:t>
      </w:r>
      <w:r w:rsidRPr="003C383E">
        <w:rPr>
          <w:spacing w:val="-5"/>
          <w:sz w:val="28"/>
          <w:szCs w:val="28"/>
        </w:rPr>
        <w:t xml:space="preserve"> </w:t>
      </w:r>
      <w:r w:rsidRPr="003C383E">
        <w:rPr>
          <w:sz w:val="28"/>
          <w:szCs w:val="28"/>
        </w:rPr>
        <w:t>subjective,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since</w:t>
      </w:r>
      <w:r w:rsidRPr="003C383E">
        <w:rPr>
          <w:spacing w:val="-5"/>
          <w:sz w:val="28"/>
          <w:szCs w:val="28"/>
        </w:rPr>
        <w:t xml:space="preserve"> the</w:t>
      </w:r>
    </w:p>
    <w:p w:rsidR="00692675" w:rsidRPr="003C383E" w:rsidRDefault="000837F4">
      <w:pPr>
        <w:pStyle w:val="BodyText"/>
        <w:spacing w:before="17" w:line="276" w:lineRule="auto"/>
        <w:ind w:left="113" w:right="76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dose used in the field varies according to the environmental conditions of each country [</w:t>
      </w:r>
      <w:hyperlink w:anchor="_bookmark14" w:history="1">
        <w:r w:rsidRPr="003C383E">
          <w:rPr>
            <w:color w:val="0774B7"/>
            <w:sz w:val="28"/>
            <w:szCs w:val="28"/>
          </w:rPr>
          <w:t>10</w:t>
        </w:r>
      </w:hyperlink>
      <w:r w:rsidRPr="003C383E">
        <w:rPr>
          <w:sz w:val="28"/>
          <w:szCs w:val="28"/>
        </w:rPr>
        <w:t>,</w:t>
      </w:r>
      <w:hyperlink w:anchor="_bookmark15" w:history="1">
        <w:r w:rsidRPr="003C383E">
          <w:rPr>
            <w:color w:val="0774B7"/>
            <w:sz w:val="28"/>
            <w:szCs w:val="28"/>
          </w:rPr>
          <w:t>11</w:t>
        </w:r>
      </w:hyperlink>
      <w:r w:rsidRPr="003C383E">
        <w:rPr>
          <w:sz w:val="28"/>
          <w:szCs w:val="28"/>
        </w:rPr>
        <w:t>,</w:t>
      </w:r>
      <w:hyperlink w:anchor="_bookmark25" w:history="1">
        <w:r w:rsidRPr="003C383E">
          <w:rPr>
            <w:color w:val="0774B7"/>
            <w:sz w:val="28"/>
            <w:szCs w:val="28"/>
          </w:rPr>
          <w:t>22</w:t>
        </w:r>
      </w:hyperlink>
      <w:r w:rsidRPr="003C383E">
        <w:rPr>
          <w:sz w:val="28"/>
          <w:szCs w:val="28"/>
        </w:rPr>
        <w:t>–</w:t>
      </w:r>
      <w:hyperlink w:anchor="_bookmark28" w:history="1">
        <w:r w:rsidRPr="003C383E">
          <w:rPr>
            <w:color w:val="0774B7"/>
            <w:sz w:val="28"/>
            <w:szCs w:val="28"/>
          </w:rPr>
          <w:t>25</w:t>
        </w:r>
      </w:hyperlink>
      <w:r w:rsidRPr="003C383E">
        <w:rPr>
          <w:sz w:val="28"/>
          <w:szCs w:val="28"/>
        </w:rPr>
        <w:t>].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In addition, the sensitivity of weed species to herbicides varies among species [</w:t>
      </w:r>
      <w:hyperlink w:anchor="_bookmark40" w:history="1">
        <w:r w:rsidRPr="003C383E">
          <w:rPr>
            <w:color w:val="0774B7"/>
            <w:sz w:val="28"/>
            <w:szCs w:val="28"/>
          </w:rPr>
          <w:t>37</w:t>
        </w:r>
      </w:hyperlink>
      <w:r w:rsidRPr="003C383E">
        <w:rPr>
          <w:sz w:val="28"/>
          <w:szCs w:val="28"/>
        </w:rPr>
        <w:t>].</w:t>
      </w:r>
    </w:p>
    <w:p w:rsidR="00692675" w:rsidRPr="003C383E" w:rsidRDefault="000837F4">
      <w:pPr>
        <w:pStyle w:val="BodyText"/>
        <w:spacing w:line="271" w:lineRule="auto"/>
        <w:ind w:left="105" w:right="86" w:firstLine="433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The leaf disc experiment may be a</w:t>
      </w:r>
      <w:r w:rsidRPr="003C383E">
        <w:rPr>
          <w:rFonts w:asci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>ected by the ability of glyphosate to penetrate and move into the chloroplast or by the greater or lesser ability of the herbicide to bind to its EPSPS target site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w:anchor="_bookmark14" w:history="1">
        <w:r w:rsidRPr="003C383E">
          <w:rPr>
            <w:color w:val="0774B7"/>
            <w:w w:val="105"/>
            <w:sz w:val="28"/>
            <w:szCs w:val="28"/>
          </w:rPr>
          <w:t>10</w:t>
        </w:r>
      </w:hyperlink>
      <w:r w:rsidRPr="003C383E">
        <w:rPr>
          <w:w w:val="105"/>
          <w:sz w:val="28"/>
          <w:szCs w:val="28"/>
        </w:rPr>
        <w:t>,</w:t>
      </w:r>
      <w:hyperlink w:anchor="_bookmark20" w:history="1">
        <w:r w:rsidRPr="003C383E">
          <w:rPr>
            <w:color w:val="0774B7"/>
            <w:w w:val="105"/>
            <w:sz w:val="28"/>
            <w:szCs w:val="28"/>
          </w:rPr>
          <w:t>17</w:t>
        </w:r>
      </w:hyperlink>
      <w:r w:rsidRPr="003C383E">
        <w:rPr>
          <w:w w:val="105"/>
          <w:sz w:val="28"/>
          <w:szCs w:val="28"/>
        </w:rPr>
        <w:t>,</w:t>
      </w:r>
      <w:hyperlink w:anchor="_bookmark26" w:history="1">
        <w:r w:rsidRPr="003C383E">
          <w:rPr>
            <w:color w:val="0774B7"/>
            <w:w w:val="105"/>
            <w:sz w:val="28"/>
            <w:szCs w:val="28"/>
          </w:rPr>
          <w:t>23</w:t>
        </w:r>
      </w:hyperlink>
      <w:r w:rsidRPr="003C383E">
        <w:rPr>
          <w:w w:val="105"/>
          <w:sz w:val="28"/>
          <w:szCs w:val="28"/>
        </w:rPr>
        <w:t>].</w:t>
      </w:r>
      <w:r w:rsidRPr="003C383E">
        <w:rPr>
          <w:spacing w:val="1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shikimic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acid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accumulation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was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significantly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higher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GS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plants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than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plants, especially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at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highest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concentrations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(Figure</w:t>
      </w:r>
      <w:r w:rsidRPr="003C383E">
        <w:rPr>
          <w:spacing w:val="-12"/>
          <w:w w:val="105"/>
          <w:sz w:val="28"/>
          <w:szCs w:val="28"/>
        </w:rPr>
        <w:t xml:space="preserve"> </w:t>
      </w:r>
      <w:hyperlink w:anchor="_bookmark3" w:history="1">
        <w:r w:rsidRPr="003C383E">
          <w:rPr>
            <w:color w:val="0774B7"/>
            <w:w w:val="105"/>
            <w:sz w:val="28"/>
            <w:szCs w:val="28"/>
          </w:rPr>
          <w:t>2</w:t>
        </w:r>
      </w:hyperlink>
      <w:r w:rsidRPr="003C383E">
        <w:rPr>
          <w:w w:val="105"/>
          <w:sz w:val="28"/>
          <w:szCs w:val="28"/>
        </w:rPr>
        <w:t>).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di</w:t>
      </w:r>
      <w:r w:rsidRPr="003C383E">
        <w:rPr>
          <w:rFonts w:asci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>erent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levels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shikimic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acid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accumulation in GR and GS weeds have been accepted as a quick and easy indicator for determining the level of glyphosate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resistance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w:anchor="_bookmark32" w:history="1">
        <w:r w:rsidRPr="003C383E">
          <w:rPr>
            <w:color w:val="0774B7"/>
            <w:w w:val="105"/>
            <w:sz w:val="28"/>
            <w:szCs w:val="28"/>
          </w:rPr>
          <w:t>29</w:t>
        </w:r>
      </w:hyperlink>
      <w:r w:rsidRPr="003C383E">
        <w:rPr>
          <w:w w:val="105"/>
          <w:sz w:val="28"/>
          <w:szCs w:val="28"/>
        </w:rPr>
        <w:t>].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our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study,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GS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w w:val="105"/>
          <w:sz w:val="28"/>
          <w:szCs w:val="28"/>
        </w:rPr>
        <w:t>C.</w:t>
      </w:r>
      <w:r w:rsidRPr="003C383E">
        <w:rPr>
          <w:rFonts w:ascii="Palatino Linotype"/>
          <w:i/>
          <w:spacing w:val="-13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pacing w:val="-1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plants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showed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6.2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times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more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shikimate accumulation than GR plants, which agrees with previously obtained results in experiments using whole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plants.</w:t>
      </w:r>
      <w:r w:rsidRPr="003C383E">
        <w:rPr>
          <w:spacing w:val="1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However,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these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results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do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not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allow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us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directly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conclude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what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kind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mechanisms are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responsible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for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resistance.</w:t>
      </w:r>
      <w:r w:rsidRPr="003C383E">
        <w:rPr>
          <w:spacing w:val="1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Thus,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need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continue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our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research.</w:t>
      </w:r>
    </w:p>
    <w:p w:rsidR="00692675" w:rsidRPr="003C383E" w:rsidRDefault="000837F4">
      <w:pPr>
        <w:pStyle w:val="BodyText"/>
        <w:spacing w:line="259" w:lineRule="auto"/>
        <w:ind w:left="106" w:right="86" w:firstLine="432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With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evolution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glyphosate-resistant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weeds,</w:t>
      </w:r>
      <w:r w:rsidRPr="003C383E">
        <w:rPr>
          <w:spacing w:val="54"/>
          <w:sz w:val="28"/>
          <w:szCs w:val="28"/>
        </w:rPr>
        <w:t xml:space="preserve"> </w:t>
      </w:r>
      <w:r w:rsidRPr="003C383E">
        <w:rPr>
          <w:sz w:val="28"/>
          <w:szCs w:val="28"/>
        </w:rPr>
        <w:t>one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first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research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focuses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has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been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comparison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absorption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rFonts w:ascii="Tahoma"/>
          <w:sz w:val="28"/>
          <w:szCs w:val="28"/>
        </w:rPr>
        <w:t>/</w:t>
      </w:r>
      <w:r w:rsidRPr="003C383E">
        <w:rPr>
          <w:sz w:val="28"/>
          <w:szCs w:val="28"/>
        </w:rPr>
        <w:t>or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translocation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GR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GS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species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using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position w:val="7"/>
          <w:sz w:val="28"/>
          <w:szCs w:val="28"/>
        </w:rPr>
        <w:t>14</w:t>
      </w:r>
      <w:r w:rsidRPr="003C383E">
        <w:rPr>
          <w:sz w:val="28"/>
          <w:szCs w:val="28"/>
        </w:rPr>
        <w:t>C-glyphosate</w:t>
      </w:r>
      <w:r w:rsidRPr="003C383E">
        <w:rPr>
          <w:spacing w:val="-12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hyperlink w:anchor="_bookmark15" w:history="1">
        <w:r w:rsidRPr="003C383E">
          <w:rPr>
            <w:color w:val="0774B7"/>
            <w:sz w:val="28"/>
            <w:szCs w:val="28"/>
          </w:rPr>
          <w:t>11</w:t>
        </w:r>
      </w:hyperlink>
      <w:r w:rsidRPr="003C383E">
        <w:rPr>
          <w:sz w:val="28"/>
          <w:szCs w:val="28"/>
        </w:rPr>
        <w:t>,</w:t>
      </w:r>
      <w:hyperlink w:anchor="_bookmark25" w:history="1">
        <w:r w:rsidRPr="003C383E">
          <w:rPr>
            <w:color w:val="0774B7"/>
            <w:sz w:val="28"/>
            <w:szCs w:val="28"/>
          </w:rPr>
          <w:t>22</w:t>
        </w:r>
      </w:hyperlink>
      <w:r w:rsidRPr="003C383E">
        <w:rPr>
          <w:sz w:val="28"/>
          <w:szCs w:val="28"/>
        </w:rPr>
        <w:t>,</w:t>
      </w:r>
      <w:hyperlink w:anchor="_bookmark26" w:history="1">
        <w:r w:rsidRPr="003C383E">
          <w:rPr>
            <w:color w:val="0774B7"/>
            <w:sz w:val="28"/>
            <w:szCs w:val="28"/>
          </w:rPr>
          <w:t>23</w:t>
        </w:r>
      </w:hyperlink>
      <w:r w:rsidRPr="003C383E">
        <w:rPr>
          <w:sz w:val="28"/>
          <w:szCs w:val="28"/>
        </w:rPr>
        <w:t>,</w:t>
      </w:r>
      <w:hyperlink w:anchor="_bookmark28" w:history="1">
        <w:r w:rsidRPr="003C383E">
          <w:rPr>
            <w:color w:val="0774B7"/>
            <w:sz w:val="28"/>
            <w:szCs w:val="28"/>
          </w:rPr>
          <w:t>25</w:t>
        </w:r>
      </w:hyperlink>
      <w:r w:rsidRPr="003C383E">
        <w:rPr>
          <w:sz w:val="28"/>
          <w:szCs w:val="28"/>
        </w:rPr>
        <w:t>,</w:t>
      </w:r>
      <w:hyperlink w:anchor="_bookmark30" w:history="1">
        <w:r w:rsidRPr="003C383E">
          <w:rPr>
            <w:color w:val="0774B7"/>
            <w:sz w:val="28"/>
            <w:szCs w:val="28"/>
          </w:rPr>
          <w:t>27</w:t>
        </w:r>
      </w:hyperlink>
      <w:r w:rsidRPr="003C383E">
        <w:rPr>
          <w:sz w:val="28"/>
          <w:szCs w:val="28"/>
        </w:rPr>
        <w:t>,</w:t>
      </w:r>
      <w:hyperlink w:anchor="_bookmark34" w:history="1">
        <w:r w:rsidRPr="003C383E">
          <w:rPr>
            <w:color w:val="0774B7"/>
            <w:sz w:val="28"/>
            <w:szCs w:val="28"/>
          </w:rPr>
          <w:t>31</w:t>
        </w:r>
      </w:hyperlink>
      <w:r w:rsidRPr="003C383E">
        <w:rPr>
          <w:sz w:val="28"/>
          <w:szCs w:val="28"/>
        </w:rPr>
        <w:t>,</w:t>
      </w:r>
      <w:hyperlink w:anchor="_bookmark41" w:history="1">
        <w:r w:rsidRPr="003C383E">
          <w:rPr>
            <w:color w:val="0774B7"/>
            <w:sz w:val="28"/>
            <w:szCs w:val="28"/>
          </w:rPr>
          <w:t>38</w:t>
        </w:r>
      </w:hyperlink>
      <w:r w:rsidRPr="003C383E">
        <w:rPr>
          <w:sz w:val="28"/>
          <w:szCs w:val="28"/>
        </w:rPr>
        <w:t>,</w:t>
      </w:r>
      <w:hyperlink w:anchor="_bookmark42" w:history="1">
        <w:r w:rsidRPr="003C383E">
          <w:rPr>
            <w:color w:val="0774B7"/>
            <w:sz w:val="28"/>
            <w:szCs w:val="28"/>
          </w:rPr>
          <w:t>39</w:t>
        </w:r>
      </w:hyperlink>
      <w:r w:rsidRPr="003C383E">
        <w:rPr>
          <w:sz w:val="28"/>
          <w:szCs w:val="28"/>
        </w:rPr>
        <w:t>].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Studies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conducted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on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five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Chloris</w:t>
      </w:r>
      <w:r w:rsidRPr="003C383E">
        <w:rPr>
          <w:rFonts w:ascii="Palatino Linotype"/>
          <w:i/>
          <w:spacing w:val="-12"/>
          <w:sz w:val="28"/>
          <w:szCs w:val="28"/>
        </w:rPr>
        <w:t xml:space="preserve"> </w:t>
      </w:r>
      <w:r w:rsidRPr="003C383E">
        <w:rPr>
          <w:sz w:val="28"/>
          <w:szCs w:val="28"/>
        </w:rPr>
        <w:t>species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collected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11"/>
          <w:sz w:val="28"/>
          <w:szCs w:val="28"/>
        </w:rPr>
        <w:t xml:space="preserve"> </w:t>
      </w:r>
      <w:r w:rsidRPr="003C383E">
        <w:rPr>
          <w:sz w:val="28"/>
          <w:szCs w:val="28"/>
        </w:rPr>
        <w:t>Australia, Cuba,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Mexico,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Brazil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do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not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follow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same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pattern.</w:t>
      </w:r>
      <w:r w:rsidRPr="003C383E">
        <w:rPr>
          <w:spacing w:val="80"/>
          <w:sz w:val="28"/>
          <w:szCs w:val="28"/>
        </w:rPr>
        <w:t xml:space="preserve"> </w:t>
      </w:r>
      <w:r w:rsidRPr="003C383E">
        <w:rPr>
          <w:sz w:val="28"/>
          <w:szCs w:val="28"/>
        </w:rPr>
        <w:t>Two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populations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C.</w:t>
      </w:r>
      <w:r w:rsidRPr="003C383E">
        <w:rPr>
          <w:rFonts w:ascii="Palatino Linotype"/>
          <w:i/>
          <w:spacing w:val="40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elata</w:t>
      </w:r>
      <w:proofErr w:type="spellEnd"/>
      <w:r w:rsidRPr="003C383E">
        <w:rPr>
          <w:rFonts w:ascii="Palatino Linotype"/>
          <w:i/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harvested from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Cuba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Brazil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show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di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>erences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absorption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or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translocation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between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GR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and GS</w:t>
      </w:r>
      <w:r w:rsidRPr="003C383E">
        <w:rPr>
          <w:spacing w:val="25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</w:t>
      </w:r>
      <w:r w:rsidRPr="003C383E">
        <w:rPr>
          <w:spacing w:val="25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hyperlink w:anchor="_bookmark14" w:history="1">
        <w:r w:rsidRPr="003C383E">
          <w:rPr>
            <w:color w:val="0774B7"/>
            <w:sz w:val="28"/>
            <w:szCs w:val="28"/>
          </w:rPr>
          <w:t>10</w:t>
        </w:r>
      </w:hyperlink>
      <w:r w:rsidRPr="003C383E">
        <w:rPr>
          <w:sz w:val="28"/>
          <w:szCs w:val="28"/>
        </w:rPr>
        <w:t>,</w:t>
      </w:r>
      <w:hyperlink w:anchor="_bookmark28" w:history="1">
        <w:r w:rsidRPr="003C383E">
          <w:rPr>
            <w:color w:val="0774B7"/>
            <w:sz w:val="28"/>
            <w:szCs w:val="28"/>
          </w:rPr>
          <w:t>25</w:t>
        </w:r>
      </w:hyperlink>
      <w:r w:rsidRPr="003C383E">
        <w:rPr>
          <w:sz w:val="28"/>
          <w:szCs w:val="28"/>
        </w:rPr>
        <w:t>].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Nevertheless,</w:t>
      </w:r>
      <w:r w:rsidRPr="003C383E">
        <w:rPr>
          <w:spacing w:val="25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 xml:space="preserve">C. truncate </w:t>
      </w:r>
      <w:r w:rsidRPr="003C383E">
        <w:rPr>
          <w:sz w:val="28"/>
          <w:szCs w:val="28"/>
        </w:rPr>
        <w:t>and</w:t>
      </w:r>
      <w:r w:rsidRPr="003C383E">
        <w:rPr>
          <w:spacing w:val="25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/>
          <w:i/>
          <w:sz w:val="28"/>
          <w:szCs w:val="28"/>
        </w:rPr>
        <w:t>virgata</w:t>
      </w:r>
      <w:proofErr w:type="spellEnd"/>
      <w:r w:rsidRPr="003C383E">
        <w:rPr>
          <w:rFonts w:ascii="Palatino Linotype"/>
          <w:i/>
          <w:sz w:val="28"/>
          <w:szCs w:val="28"/>
        </w:rPr>
        <w:t xml:space="preserve">, </w:t>
      </w:r>
      <w:r w:rsidRPr="003C383E">
        <w:rPr>
          <w:sz w:val="28"/>
          <w:szCs w:val="28"/>
        </w:rPr>
        <w:t>originally</w:t>
      </w:r>
      <w:r w:rsidRPr="003C383E">
        <w:rPr>
          <w:spacing w:val="25"/>
          <w:sz w:val="28"/>
          <w:szCs w:val="28"/>
        </w:rPr>
        <w:t xml:space="preserve"> </w:t>
      </w:r>
      <w:r w:rsidRPr="003C383E">
        <w:rPr>
          <w:sz w:val="28"/>
          <w:szCs w:val="28"/>
        </w:rPr>
        <w:t>from</w:t>
      </w:r>
      <w:r w:rsidRPr="003C383E">
        <w:rPr>
          <w:spacing w:val="25"/>
          <w:sz w:val="28"/>
          <w:szCs w:val="28"/>
        </w:rPr>
        <w:t xml:space="preserve"> </w:t>
      </w:r>
      <w:r w:rsidRPr="003C383E">
        <w:rPr>
          <w:sz w:val="28"/>
          <w:szCs w:val="28"/>
        </w:rPr>
        <w:t>South</w:t>
      </w:r>
      <w:r w:rsidRPr="003C383E">
        <w:rPr>
          <w:spacing w:val="25"/>
          <w:sz w:val="28"/>
          <w:szCs w:val="28"/>
        </w:rPr>
        <w:t xml:space="preserve"> </w:t>
      </w:r>
      <w:r w:rsidRPr="003C383E">
        <w:rPr>
          <w:sz w:val="28"/>
          <w:szCs w:val="28"/>
        </w:rPr>
        <w:t>Australia,</w:t>
      </w:r>
      <w:r w:rsidRPr="003C383E">
        <w:rPr>
          <w:spacing w:val="25"/>
          <w:sz w:val="28"/>
          <w:szCs w:val="28"/>
        </w:rPr>
        <w:t xml:space="preserve"> </w:t>
      </w:r>
      <w:r w:rsidRPr="003C383E">
        <w:rPr>
          <w:sz w:val="28"/>
          <w:szCs w:val="28"/>
        </w:rPr>
        <w:t>exhibited no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di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>erences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absorption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or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translocation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between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GR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GS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hyperlink w:anchor="_bookmark25" w:history="1">
        <w:r w:rsidRPr="003C383E">
          <w:rPr>
            <w:color w:val="0774B7"/>
            <w:sz w:val="28"/>
            <w:szCs w:val="28"/>
          </w:rPr>
          <w:t>22</w:t>
        </w:r>
      </w:hyperlink>
      <w:r w:rsidRPr="003C383E">
        <w:rPr>
          <w:sz w:val="28"/>
          <w:szCs w:val="28"/>
        </w:rPr>
        <w:t>,</w:t>
      </w:r>
      <w:hyperlink w:anchor="_bookmark26" w:history="1">
        <w:r w:rsidRPr="003C383E">
          <w:rPr>
            <w:color w:val="0774B7"/>
            <w:sz w:val="28"/>
            <w:szCs w:val="28"/>
          </w:rPr>
          <w:t>23</w:t>
        </w:r>
      </w:hyperlink>
      <w:r w:rsidRPr="003C383E">
        <w:rPr>
          <w:sz w:val="28"/>
          <w:szCs w:val="28"/>
        </w:rPr>
        <w:t>].</w:t>
      </w:r>
      <w:r w:rsidRPr="003C383E">
        <w:rPr>
          <w:spacing w:val="60"/>
          <w:sz w:val="28"/>
          <w:szCs w:val="28"/>
        </w:rPr>
        <w:t xml:space="preserve"> </w:t>
      </w:r>
      <w:r w:rsidRPr="003C383E">
        <w:rPr>
          <w:sz w:val="28"/>
          <w:szCs w:val="28"/>
        </w:rPr>
        <w:t>Finally, a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recently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published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new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species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C.</w:t>
      </w:r>
      <w:r w:rsidRPr="003C383E">
        <w:rPr>
          <w:rFonts w:ascii="Palatino Linotype"/>
          <w:i/>
          <w:spacing w:val="40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barbata</w:t>
      </w:r>
      <w:proofErr w:type="spellEnd"/>
      <w:r w:rsidRPr="003C383E">
        <w:rPr>
          <w:rFonts w:ascii="Palatino Linotype"/>
          <w:i/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collected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Colima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state,</w:t>
      </w:r>
      <w:r w:rsidRPr="003C383E">
        <w:rPr>
          <w:spacing w:val="72"/>
          <w:sz w:val="28"/>
          <w:szCs w:val="28"/>
        </w:rPr>
        <w:t xml:space="preserve"> </w:t>
      </w:r>
      <w:r w:rsidRPr="003C383E">
        <w:rPr>
          <w:sz w:val="28"/>
          <w:szCs w:val="28"/>
        </w:rPr>
        <w:t>Mexico,</w:t>
      </w:r>
      <w:r w:rsidRPr="003C383E">
        <w:rPr>
          <w:spacing w:val="72"/>
          <w:sz w:val="28"/>
          <w:szCs w:val="28"/>
        </w:rPr>
        <w:t xml:space="preserve"> </w:t>
      </w:r>
      <w:r w:rsidRPr="003C383E">
        <w:rPr>
          <w:sz w:val="28"/>
          <w:szCs w:val="28"/>
        </w:rPr>
        <w:lastRenderedPageBreak/>
        <w:t>did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not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show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any di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 xml:space="preserve">erences in </w:t>
      </w:r>
      <w:r w:rsidRPr="003C383E">
        <w:rPr>
          <w:position w:val="7"/>
          <w:sz w:val="28"/>
          <w:szCs w:val="28"/>
        </w:rPr>
        <w:t>14</w:t>
      </w:r>
      <w:r w:rsidRPr="003C383E">
        <w:rPr>
          <w:sz w:val="28"/>
          <w:szCs w:val="28"/>
        </w:rPr>
        <w:t>C-glyphosate absorption between GR and GS populations, but the GR plants translocated less herbicide to the rest of plant and roots [</w:t>
      </w:r>
      <w:hyperlink w:anchor="_bookmark15" w:history="1">
        <w:r w:rsidRPr="003C383E">
          <w:rPr>
            <w:color w:val="0774B7"/>
            <w:sz w:val="28"/>
            <w:szCs w:val="28"/>
          </w:rPr>
          <w:t>11</w:t>
        </w:r>
      </w:hyperlink>
      <w:r w:rsidRPr="003C383E">
        <w:rPr>
          <w:sz w:val="28"/>
          <w:szCs w:val="28"/>
        </w:rPr>
        <w:t>].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These results show that the patterns concerning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penetration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movement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within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di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>erent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species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same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sz w:val="28"/>
          <w:szCs w:val="28"/>
        </w:rPr>
        <w:t>genus are not the same.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In addition, these species, collected from crops in di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>erent countries, have di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>erent selection pressures due to the use of glyphosate, including both abiotic and biotic factors, which could cause these species to have di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>erent glyphosate resistance mechanisms.</w:t>
      </w:r>
    </w:p>
    <w:p w:rsidR="00692675" w:rsidRPr="003C383E" w:rsidRDefault="000837F4">
      <w:pPr>
        <w:pStyle w:val="BodyText"/>
        <w:spacing w:line="259" w:lineRule="auto"/>
        <w:ind w:left="107" w:right="76" w:firstLine="431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Glyphosate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metabolism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has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not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been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identified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as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main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mechanism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resistance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 plants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w:anchor="_bookmark23" w:history="1">
        <w:r w:rsidRPr="003C383E">
          <w:rPr>
            <w:color w:val="0774B7"/>
            <w:w w:val="105"/>
            <w:sz w:val="28"/>
            <w:szCs w:val="28"/>
          </w:rPr>
          <w:t>20</w:t>
        </w:r>
      </w:hyperlink>
      <w:r w:rsidRPr="003C383E">
        <w:rPr>
          <w:w w:val="105"/>
          <w:sz w:val="28"/>
          <w:szCs w:val="28"/>
        </w:rPr>
        <w:t>,</w:t>
      </w:r>
      <w:hyperlink w:anchor="_bookmark43" w:history="1">
        <w:r w:rsidRPr="003C383E">
          <w:rPr>
            <w:color w:val="0774B7"/>
            <w:w w:val="105"/>
            <w:sz w:val="28"/>
            <w:szCs w:val="28"/>
          </w:rPr>
          <w:t>40</w:t>
        </w:r>
      </w:hyperlink>
      <w:r w:rsidRPr="003C383E">
        <w:rPr>
          <w:w w:val="105"/>
          <w:sz w:val="28"/>
          <w:szCs w:val="28"/>
        </w:rPr>
        <w:t>,</w:t>
      </w:r>
      <w:hyperlink w:anchor="_bookmark44" w:history="1">
        <w:r w:rsidRPr="003C383E">
          <w:rPr>
            <w:color w:val="0774B7"/>
            <w:w w:val="105"/>
            <w:sz w:val="28"/>
            <w:szCs w:val="28"/>
          </w:rPr>
          <w:t>41</w:t>
        </w:r>
      </w:hyperlink>
      <w:r w:rsidRPr="003C383E">
        <w:rPr>
          <w:w w:val="105"/>
          <w:sz w:val="28"/>
          <w:szCs w:val="28"/>
        </w:rPr>
        <w:t>].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However, recently Powles´s group has published that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Echinochloa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colona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is able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to metabolize glyphosate via </w:t>
      </w:r>
      <w:proofErr w:type="spellStart"/>
      <w:r w:rsidRPr="003C383E">
        <w:rPr>
          <w:w w:val="105"/>
          <w:sz w:val="28"/>
          <w:szCs w:val="28"/>
        </w:rPr>
        <w:t>aldo-keto</w:t>
      </w:r>
      <w:proofErr w:type="spellEnd"/>
      <w:r w:rsidRPr="003C383E">
        <w:rPr>
          <w:w w:val="105"/>
          <w:sz w:val="28"/>
          <w:szCs w:val="28"/>
        </w:rPr>
        <w:t xml:space="preserve"> reductase [</w:t>
      </w:r>
      <w:hyperlink w:anchor="_bookmark45" w:history="1">
        <w:r w:rsidRPr="003C383E">
          <w:rPr>
            <w:color w:val="0774B7"/>
            <w:w w:val="105"/>
            <w:sz w:val="28"/>
            <w:szCs w:val="28"/>
          </w:rPr>
          <w:t>42</w:t>
        </w:r>
      </w:hyperlink>
      <w:r w:rsidRPr="003C383E">
        <w:rPr>
          <w:w w:val="105"/>
          <w:sz w:val="28"/>
          <w:szCs w:val="28"/>
        </w:rPr>
        <w:t>].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Only in a few cases has it been shown that </w:t>
      </w:r>
      <w:r w:rsidRPr="003C383E">
        <w:rPr>
          <w:sz w:val="28"/>
          <w:szCs w:val="28"/>
        </w:rPr>
        <w:t>metabolism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is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a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secondary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mechanism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resistance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(e.g.,</w:t>
      </w:r>
      <w:r w:rsidRPr="003C383E">
        <w:rPr>
          <w:spacing w:val="-1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Cologania</w:t>
      </w:r>
      <w:proofErr w:type="spellEnd"/>
      <w:r w:rsidRPr="003C383E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broussonetii</w:t>
      </w:r>
      <w:proofErr w:type="spellEnd"/>
      <w:r w:rsidRPr="003C383E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hyperlink w:anchor="_bookmark46" w:history="1">
        <w:r w:rsidRPr="003C383E">
          <w:rPr>
            <w:color w:val="0774B7"/>
            <w:sz w:val="28"/>
            <w:szCs w:val="28"/>
          </w:rPr>
          <w:t>43</w:t>
        </w:r>
      </w:hyperlink>
      <w:r w:rsidRPr="003C383E">
        <w:rPr>
          <w:sz w:val="28"/>
          <w:szCs w:val="28"/>
        </w:rPr>
        <w:t>],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 xml:space="preserve">Ipomoea </w:t>
      </w:r>
      <w:proofErr w:type="spellStart"/>
      <w:r w:rsidRPr="003C383E">
        <w:rPr>
          <w:rFonts w:ascii="Palatino Linotype" w:hAnsi="Palatino Linotype"/>
          <w:i/>
          <w:spacing w:val="-2"/>
          <w:sz w:val="28"/>
          <w:szCs w:val="28"/>
        </w:rPr>
        <w:t>lacunosa</w:t>
      </w:r>
      <w:proofErr w:type="spellEnd"/>
      <w:r w:rsidRPr="003C383E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[</w:t>
      </w:r>
      <w:hyperlink w:anchor="_bookmark47" w:history="1">
        <w:r w:rsidRPr="003C383E">
          <w:rPr>
            <w:color w:val="0774B7"/>
            <w:spacing w:val="-2"/>
            <w:sz w:val="28"/>
            <w:szCs w:val="28"/>
          </w:rPr>
          <w:t>44</w:t>
        </w:r>
      </w:hyperlink>
      <w:r w:rsidRPr="003C383E">
        <w:rPr>
          <w:spacing w:val="-2"/>
          <w:sz w:val="28"/>
          <w:szCs w:val="28"/>
        </w:rPr>
        <w:t xml:space="preserve">], </w:t>
      </w:r>
      <w:r w:rsidRPr="003C383E">
        <w:rPr>
          <w:rFonts w:ascii="Palatino Linotype" w:hAnsi="Palatino Linotype"/>
          <w:i/>
          <w:spacing w:val="-2"/>
          <w:sz w:val="28"/>
          <w:szCs w:val="28"/>
        </w:rPr>
        <w:t>C</w:t>
      </w:r>
      <w:r w:rsidRPr="003C383E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pacing w:val="-2"/>
          <w:sz w:val="28"/>
          <w:szCs w:val="28"/>
        </w:rPr>
        <w:t>canadensis</w:t>
      </w:r>
      <w:proofErr w:type="spellEnd"/>
      <w:r w:rsidRPr="003C383E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[</w:t>
      </w:r>
      <w:hyperlink w:anchor="_bookmark48" w:history="1">
        <w:r w:rsidRPr="003C383E">
          <w:rPr>
            <w:color w:val="0774B7"/>
            <w:spacing w:val="-2"/>
            <w:sz w:val="28"/>
            <w:szCs w:val="28"/>
          </w:rPr>
          <w:t>45</w:t>
        </w:r>
      </w:hyperlink>
      <w:r w:rsidRPr="003C383E">
        <w:rPr>
          <w:spacing w:val="-2"/>
          <w:sz w:val="28"/>
          <w:szCs w:val="28"/>
        </w:rPr>
        <w:t xml:space="preserve">], </w:t>
      </w:r>
      <w:proofErr w:type="spellStart"/>
      <w:r w:rsidRPr="003C383E">
        <w:rPr>
          <w:rFonts w:ascii="Palatino Linotype" w:hAnsi="Palatino Linotype"/>
          <w:i/>
          <w:spacing w:val="-2"/>
          <w:sz w:val="28"/>
          <w:szCs w:val="28"/>
        </w:rPr>
        <w:t>Digitaria</w:t>
      </w:r>
      <w:proofErr w:type="spellEnd"/>
      <w:r w:rsidRPr="003C383E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pacing w:val="-2"/>
          <w:sz w:val="28"/>
          <w:szCs w:val="28"/>
        </w:rPr>
        <w:t>insularis</w:t>
      </w:r>
      <w:proofErr w:type="spellEnd"/>
      <w:r w:rsidRPr="003C383E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[</w:t>
      </w:r>
      <w:hyperlink w:anchor="_bookmark34" w:history="1">
        <w:r w:rsidRPr="003C383E">
          <w:rPr>
            <w:color w:val="0774B7"/>
            <w:spacing w:val="-2"/>
            <w:sz w:val="28"/>
            <w:szCs w:val="28"/>
          </w:rPr>
          <w:t>31</w:t>
        </w:r>
      </w:hyperlink>
      <w:r w:rsidRPr="003C383E">
        <w:rPr>
          <w:spacing w:val="-2"/>
          <w:sz w:val="28"/>
          <w:szCs w:val="28"/>
        </w:rPr>
        <w:t xml:space="preserve">], and </w:t>
      </w:r>
      <w:proofErr w:type="spellStart"/>
      <w:r w:rsidRPr="003C383E">
        <w:rPr>
          <w:rFonts w:ascii="Palatino Linotype" w:hAnsi="Palatino Linotype"/>
          <w:i/>
          <w:spacing w:val="-2"/>
          <w:sz w:val="28"/>
          <w:szCs w:val="28"/>
        </w:rPr>
        <w:t>Parthenium</w:t>
      </w:r>
      <w:proofErr w:type="spellEnd"/>
      <w:r w:rsidRPr="003C383E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pacing w:val="-2"/>
          <w:sz w:val="28"/>
          <w:szCs w:val="28"/>
        </w:rPr>
        <w:t>hysterophorus</w:t>
      </w:r>
      <w:proofErr w:type="spellEnd"/>
      <w:r w:rsidRPr="003C383E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[</w:t>
      </w:r>
      <w:hyperlink w:anchor="_bookmark49" w:history="1">
        <w:r w:rsidRPr="003C383E">
          <w:rPr>
            <w:color w:val="0774B7"/>
            <w:spacing w:val="-2"/>
            <w:sz w:val="28"/>
            <w:szCs w:val="28"/>
          </w:rPr>
          <w:t>46</w:t>
        </w:r>
      </w:hyperlink>
      <w:r w:rsidRPr="003C383E">
        <w:rPr>
          <w:spacing w:val="-2"/>
          <w:sz w:val="28"/>
          <w:szCs w:val="28"/>
        </w:rPr>
        <w:t xml:space="preserve">], among others). </w:t>
      </w:r>
      <w:r w:rsidRPr="003C383E">
        <w:rPr>
          <w:w w:val="105"/>
          <w:sz w:val="28"/>
          <w:szCs w:val="28"/>
        </w:rPr>
        <w:t>Our research confirms that the absorbed glyphosate (</w:t>
      </w:r>
      <w:r w:rsidRPr="003C383E">
        <w:rPr>
          <w:rFonts w:ascii="Tahoma" w:hAnsi="Tahoma"/>
          <w:w w:val="105"/>
          <w:sz w:val="28"/>
          <w:szCs w:val="28"/>
        </w:rPr>
        <w:t>&gt;</w:t>
      </w:r>
      <w:r w:rsidRPr="003C383E">
        <w:rPr>
          <w:w w:val="105"/>
          <w:sz w:val="28"/>
          <w:szCs w:val="28"/>
        </w:rPr>
        <w:t>90%) remains unmetabolized in the GR and GS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plants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(Table</w:t>
      </w:r>
      <w:r w:rsidRPr="003C383E">
        <w:rPr>
          <w:spacing w:val="-11"/>
          <w:w w:val="105"/>
          <w:sz w:val="28"/>
          <w:szCs w:val="28"/>
        </w:rPr>
        <w:t xml:space="preserve"> </w:t>
      </w:r>
      <w:hyperlink w:anchor="_bookmark5" w:history="1">
        <w:r w:rsidRPr="003C383E">
          <w:rPr>
            <w:color w:val="0774B7"/>
            <w:w w:val="105"/>
            <w:sz w:val="28"/>
            <w:szCs w:val="28"/>
          </w:rPr>
          <w:t>3</w:t>
        </w:r>
      </w:hyperlink>
      <w:r w:rsidRPr="003C383E">
        <w:rPr>
          <w:w w:val="105"/>
          <w:sz w:val="28"/>
          <w:szCs w:val="28"/>
        </w:rPr>
        <w:t>).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This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unmetabolized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makes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it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possible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for</w:t>
      </w:r>
      <w:r w:rsidRPr="003C383E">
        <w:rPr>
          <w:spacing w:val="-12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C.</w:t>
      </w:r>
      <w:r w:rsidRPr="003C383E">
        <w:rPr>
          <w:rFonts w:ascii="Palatino Linotype" w:hAnsi="Palatino Linotype"/>
          <w:i/>
          <w:spacing w:val="-13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rFonts w:ascii="Palatino Linotype" w:hAnsi="Palatino Linotype"/>
          <w:i/>
          <w:spacing w:val="-1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decrease its EPSPS activity by inhibition in both populations (Figure </w:t>
      </w:r>
      <w:hyperlink w:anchor="_bookmark6" w:history="1">
        <w:r w:rsidRPr="003C383E">
          <w:rPr>
            <w:color w:val="0774B7"/>
            <w:w w:val="105"/>
            <w:sz w:val="28"/>
            <w:szCs w:val="28"/>
          </w:rPr>
          <w:t>4</w:t>
        </w:r>
      </w:hyperlink>
      <w:r w:rsidRPr="003C383E">
        <w:rPr>
          <w:w w:val="105"/>
          <w:sz w:val="28"/>
          <w:szCs w:val="28"/>
        </w:rPr>
        <w:t>).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Given the small extent of glyphosate metabolism, the importance of this result is unlikely to be biologically significant for glyphosate resistance in this species.</w:t>
      </w:r>
    </w:p>
    <w:p w:rsidR="00692675" w:rsidRPr="003C383E" w:rsidRDefault="000837F4">
      <w:pPr>
        <w:pStyle w:val="BodyText"/>
        <w:spacing w:line="261" w:lineRule="auto"/>
        <w:ind w:left="107" w:right="111" w:firstLine="431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Di</w:t>
      </w:r>
      <w:r w:rsidRPr="003C383E">
        <w:rPr>
          <w:rFonts w:asci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>erences in the EPSPS enzyme activity could involve alterations in the gene that encodes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target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protein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w:anchor="_bookmark23" w:history="1">
        <w:r w:rsidRPr="003C383E">
          <w:rPr>
            <w:color w:val="0774B7"/>
            <w:w w:val="105"/>
            <w:sz w:val="28"/>
            <w:szCs w:val="28"/>
          </w:rPr>
          <w:t>20</w:t>
        </w:r>
      </w:hyperlink>
      <w:r w:rsidRPr="003C383E">
        <w:rPr>
          <w:w w:val="105"/>
          <w:sz w:val="28"/>
          <w:szCs w:val="28"/>
        </w:rPr>
        <w:t>,</w:t>
      </w:r>
      <w:hyperlink w:anchor="_bookmark26" w:history="1">
        <w:r w:rsidRPr="003C383E">
          <w:rPr>
            <w:color w:val="0774B7"/>
            <w:w w:val="105"/>
            <w:sz w:val="28"/>
            <w:szCs w:val="28"/>
          </w:rPr>
          <w:t>23</w:t>
        </w:r>
      </w:hyperlink>
      <w:r w:rsidRPr="003C383E">
        <w:rPr>
          <w:w w:val="105"/>
          <w:sz w:val="28"/>
          <w:szCs w:val="28"/>
        </w:rPr>
        <w:t>,</w:t>
      </w:r>
      <w:hyperlink w:anchor="_bookmark50" w:history="1">
        <w:r w:rsidRPr="003C383E">
          <w:rPr>
            <w:color w:val="0774B7"/>
            <w:w w:val="105"/>
            <w:sz w:val="28"/>
            <w:szCs w:val="28"/>
          </w:rPr>
          <w:t>47</w:t>
        </w:r>
      </w:hyperlink>
      <w:r w:rsidRPr="003C383E">
        <w:rPr>
          <w:w w:val="105"/>
          <w:sz w:val="28"/>
          <w:szCs w:val="28"/>
        </w:rPr>
        <w:t>].</w:t>
      </w:r>
      <w:r w:rsidRPr="003C383E">
        <w:rPr>
          <w:spacing w:val="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However,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similar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basal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activities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GS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w w:val="105"/>
          <w:sz w:val="28"/>
          <w:szCs w:val="28"/>
        </w:rPr>
        <w:t>C.</w:t>
      </w:r>
      <w:r w:rsidRPr="003C383E">
        <w:rPr>
          <w:rFonts w:ascii="Palatino Linotype"/>
          <w:i/>
          <w:spacing w:val="-12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populations suggest that there was no EPSPS genetic amplification in the GR plants, despite this mechanism being characterized as the principal factor associated with resistance to glyphosate in other grasses [</w:t>
      </w:r>
      <w:hyperlink w:anchor="_bookmark41" w:history="1">
        <w:r w:rsidRPr="003C383E">
          <w:rPr>
            <w:color w:val="0774B7"/>
            <w:w w:val="105"/>
            <w:sz w:val="28"/>
            <w:szCs w:val="28"/>
          </w:rPr>
          <w:t>38</w:t>
        </w:r>
      </w:hyperlink>
      <w:r w:rsidRPr="003C383E">
        <w:rPr>
          <w:w w:val="105"/>
          <w:sz w:val="28"/>
          <w:szCs w:val="28"/>
        </w:rPr>
        <w:t>].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 the absence of any di</w:t>
      </w:r>
      <w:r w:rsidRPr="003C383E">
        <w:rPr>
          <w:rFonts w:asci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>erences in the EPSPS basal activity, similar values of I</w:t>
      </w:r>
      <w:r w:rsidRPr="003C383E">
        <w:rPr>
          <w:w w:val="105"/>
          <w:sz w:val="28"/>
          <w:szCs w:val="28"/>
          <w:vertAlign w:val="subscript"/>
        </w:rPr>
        <w:t>50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between</w:t>
      </w:r>
      <w:r w:rsidRPr="003C383E">
        <w:rPr>
          <w:spacing w:val="1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both</w:t>
      </w:r>
      <w:r w:rsidRPr="003C383E">
        <w:rPr>
          <w:spacing w:val="15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w w:val="105"/>
          <w:sz w:val="28"/>
          <w:szCs w:val="28"/>
        </w:rPr>
        <w:t>C.</w:t>
      </w:r>
      <w:r w:rsidRPr="003C383E">
        <w:rPr>
          <w:rFonts w:ascii="Palatino Linotype"/>
          <w:i/>
          <w:spacing w:val="8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pacing w:val="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14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w w:val="105"/>
          <w:sz w:val="28"/>
          <w:szCs w:val="28"/>
        </w:rPr>
        <w:t>C.</w:t>
      </w:r>
      <w:r w:rsidRPr="003C383E">
        <w:rPr>
          <w:rFonts w:ascii="Palatino Linotype"/>
          <w:i/>
          <w:spacing w:val="9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elata</w:t>
      </w:r>
      <w:proofErr w:type="spellEnd"/>
      <w:r w:rsidRPr="003C383E">
        <w:rPr>
          <w:rFonts w:ascii="Palatino Linotype"/>
          <w:i/>
          <w:spacing w:val="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populations</w:t>
      </w:r>
      <w:r w:rsidRPr="003C383E">
        <w:rPr>
          <w:spacing w:val="1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from</w:t>
      </w:r>
      <w:r w:rsidRPr="003C383E">
        <w:rPr>
          <w:spacing w:val="1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Brazil</w:t>
      </w:r>
      <w:r w:rsidRPr="003C383E">
        <w:rPr>
          <w:spacing w:val="1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reveal</w:t>
      </w:r>
      <w:r w:rsidRPr="003C383E">
        <w:rPr>
          <w:spacing w:val="1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1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nonexistence</w:t>
      </w:r>
      <w:r w:rsidRPr="003C383E">
        <w:rPr>
          <w:spacing w:val="15"/>
          <w:w w:val="105"/>
          <w:sz w:val="28"/>
          <w:szCs w:val="28"/>
        </w:rPr>
        <w:t xml:space="preserve"> </w:t>
      </w:r>
      <w:r w:rsidRPr="003C383E">
        <w:rPr>
          <w:spacing w:val="-5"/>
          <w:w w:val="105"/>
          <w:sz w:val="28"/>
          <w:szCs w:val="28"/>
        </w:rPr>
        <w:t>of</w:t>
      </w:r>
    </w:p>
    <w:p w:rsidR="00692675" w:rsidRPr="003C383E" w:rsidRDefault="00692675">
      <w:pPr>
        <w:pStyle w:val="BodyText"/>
        <w:spacing w:line="261" w:lineRule="auto"/>
        <w:jc w:val="both"/>
        <w:rPr>
          <w:sz w:val="28"/>
          <w:szCs w:val="28"/>
        </w:rPr>
        <w:sectPr w:rsidR="00692675" w:rsidRPr="003C383E">
          <w:pgSz w:w="11910" w:h="16840"/>
          <w:pgMar w:top="1300" w:right="1417" w:bottom="280" w:left="1417" w:header="1108" w:footer="0" w:gutter="0"/>
          <w:cols w:space="720"/>
        </w:sectPr>
      </w:pPr>
    </w:p>
    <w:p w:rsidR="00692675" w:rsidRPr="003C383E" w:rsidRDefault="00692675">
      <w:pPr>
        <w:pStyle w:val="BodyText"/>
        <w:spacing w:before="204"/>
        <w:rPr>
          <w:sz w:val="28"/>
          <w:szCs w:val="28"/>
        </w:rPr>
      </w:pPr>
    </w:p>
    <w:p w:rsidR="00692675" w:rsidRPr="003C383E" w:rsidRDefault="000837F4">
      <w:pPr>
        <w:pStyle w:val="BodyText"/>
        <w:spacing w:line="259" w:lineRule="auto"/>
        <w:ind w:left="105" w:right="111" w:firstLine="8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mutations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EPSPS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gene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coding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w:anchor="_bookmark28" w:history="1">
        <w:r w:rsidRPr="003C383E">
          <w:rPr>
            <w:color w:val="0774B7"/>
            <w:w w:val="105"/>
            <w:sz w:val="28"/>
            <w:szCs w:val="28"/>
          </w:rPr>
          <w:t>25</w:t>
        </w:r>
      </w:hyperlink>
      <w:r w:rsidRPr="003C383E">
        <w:rPr>
          <w:w w:val="105"/>
          <w:sz w:val="28"/>
          <w:szCs w:val="28"/>
        </w:rPr>
        <w:t>].</w:t>
      </w:r>
      <w:r w:rsidRPr="003C383E">
        <w:rPr>
          <w:spacing w:val="1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However,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other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species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genus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w w:val="105"/>
          <w:sz w:val="28"/>
          <w:szCs w:val="28"/>
        </w:rPr>
        <w:t>Chloris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mutations were found [</w:t>
      </w:r>
      <w:hyperlink w:anchor="_bookmark15" w:history="1">
        <w:r w:rsidRPr="003C383E">
          <w:rPr>
            <w:color w:val="0774B7"/>
            <w:w w:val="105"/>
            <w:sz w:val="28"/>
            <w:szCs w:val="28"/>
          </w:rPr>
          <w:t>11</w:t>
        </w:r>
      </w:hyperlink>
      <w:r w:rsidRPr="003C383E">
        <w:rPr>
          <w:w w:val="105"/>
          <w:sz w:val="28"/>
          <w:szCs w:val="28"/>
        </w:rPr>
        <w:t>,</w:t>
      </w:r>
      <w:hyperlink w:anchor="_bookmark25" w:history="1">
        <w:r w:rsidRPr="003C383E">
          <w:rPr>
            <w:color w:val="0774B7"/>
            <w:w w:val="105"/>
            <w:sz w:val="28"/>
            <w:szCs w:val="28"/>
          </w:rPr>
          <w:t>22</w:t>
        </w:r>
      </w:hyperlink>
      <w:r w:rsidRPr="003C383E">
        <w:rPr>
          <w:w w:val="105"/>
          <w:sz w:val="28"/>
          <w:szCs w:val="28"/>
        </w:rPr>
        <w:t>,</w:t>
      </w:r>
      <w:hyperlink w:anchor="_bookmark26" w:history="1">
        <w:r w:rsidRPr="003C383E">
          <w:rPr>
            <w:color w:val="0774B7"/>
            <w:w w:val="105"/>
            <w:sz w:val="28"/>
            <w:szCs w:val="28"/>
          </w:rPr>
          <w:t>23</w:t>
        </w:r>
      </w:hyperlink>
      <w:r w:rsidRPr="003C383E">
        <w:rPr>
          <w:w w:val="105"/>
          <w:sz w:val="28"/>
          <w:szCs w:val="28"/>
        </w:rPr>
        <w:t>].</w:t>
      </w:r>
    </w:p>
    <w:p w:rsidR="00692675" w:rsidRPr="003C383E" w:rsidRDefault="000837F4">
      <w:pPr>
        <w:pStyle w:val="BodyText"/>
        <w:spacing w:line="264" w:lineRule="auto"/>
        <w:ind w:left="105" w:right="76" w:firstLine="433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Worldwide,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C.</w:t>
      </w:r>
      <w:r w:rsidRPr="003C383E">
        <w:rPr>
          <w:rFonts w:ascii="Palatino Linotype"/>
          <w:i/>
          <w:spacing w:val="40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has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never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been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reported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as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resistant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an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herbicide.</w:t>
      </w:r>
      <w:r w:rsidRPr="003C383E">
        <w:rPr>
          <w:spacing w:val="80"/>
          <w:w w:val="150"/>
          <w:sz w:val="28"/>
          <w:szCs w:val="28"/>
        </w:rPr>
        <w:t xml:space="preserve"> </w:t>
      </w:r>
      <w:r w:rsidRPr="003C383E">
        <w:rPr>
          <w:sz w:val="28"/>
          <w:szCs w:val="28"/>
        </w:rPr>
        <w:t>However, in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addition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results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our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work,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works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such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as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that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Nunes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et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al.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hyperlink w:anchor="_bookmark11" w:history="1">
        <w:r w:rsidRPr="003C383E">
          <w:rPr>
            <w:color w:val="0774B7"/>
            <w:sz w:val="28"/>
            <w:szCs w:val="28"/>
          </w:rPr>
          <w:t>7</w:t>
        </w:r>
      </w:hyperlink>
      <w:r w:rsidRPr="003C383E">
        <w:rPr>
          <w:sz w:val="28"/>
          <w:szCs w:val="28"/>
        </w:rPr>
        <w:t>]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have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shown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that</w:t>
      </w:r>
      <w:r w:rsidRPr="003C383E">
        <w:rPr>
          <w:spacing w:val="36"/>
          <w:sz w:val="28"/>
          <w:szCs w:val="28"/>
        </w:rPr>
        <w:t xml:space="preserve"> </w:t>
      </w:r>
      <w:r w:rsidRPr="003C383E">
        <w:rPr>
          <w:sz w:val="28"/>
          <w:szCs w:val="28"/>
        </w:rPr>
        <w:t>the use of di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>erent herbicides, such as paraquat and atrazine, remains a good alternative in addition to glyphosate.</w:t>
      </w:r>
      <w:r w:rsidRPr="003C383E">
        <w:rPr>
          <w:spacing w:val="31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Additionally, studies on other grasses such as </w:t>
      </w:r>
      <w:proofErr w:type="spellStart"/>
      <w:r w:rsidRPr="003C383E">
        <w:rPr>
          <w:rFonts w:ascii="Palatino Linotype"/>
          <w:i/>
          <w:sz w:val="28"/>
          <w:szCs w:val="28"/>
        </w:rPr>
        <w:t>Lolium</w:t>
      </w:r>
      <w:proofErr w:type="spellEnd"/>
      <w:r w:rsidRPr="003C383E">
        <w:rPr>
          <w:rFonts w:ascii="Palatino Linotype"/>
          <w:i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multiflorum</w:t>
      </w:r>
      <w:proofErr w:type="spellEnd"/>
      <w:r w:rsidRPr="003C383E">
        <w:rPr>
          <w:rFonts w:asci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hyperlink w:anchor="_bookmark51" w:history="1">
        <w:r w:rsidRPr="003C383E">
          <w:rPr>
            <w:color w:val="0774B7"/>
            <w:sz w:val="28"/>
            <w:szCs w:val="28"/>
          </w:rPr>
          <w:t>48</w:t>
        </w:r>
      </w:hyperlink>
      <w:r w:rsidRPr="003C383E">
        <w:rPr>
          <w:sz w:val="28"/>
          <w:szCs w:val="28"/>
        </w:rPr>
        <w:t>] have shown that the use of clethodim and diuron in conjunction with glyphosate is a potential control tool.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Recent studies</w:t>
      </w:r>
      <w:r w:rsidRPr="003C383E">
        <w:rPr>
          <w:spacing w:val="80"/>
          <w:sz w:val="28"/>
          <w:szCs w:val="28"/>
        </w:rPr>
        <w:t xml:space="preserve"> </w:t>
      </w:r>
      <w:r w:rsidRPr="003C383E">
        <w:rPr>
          <w:sz w:val="28"/>
          <w:szCs w:val="28"/>
        </w:rPr>
        <w:t>on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glyphosate-resistant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weeds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such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as</w:t>
      </w:r>
      <w:r w:rsidRPr="003C383E">
        <w:rPr>
          <w:spacing w:val="-1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Echinochloa</w:t>
      </w:r>
      <w:proofErr w:type="spellEnd"/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colona</w:t>
      </w:r>
      <w:proofErr w:type="spellEnd"/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Chloris</w:t>
      </w:r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virgata</w:t>
      </w:r>
      <w:proofErr w:type="spellEnd"/>
      <w:r w:rsidRPr="003C383E">
        <w:rPr>
          <w:rFonts w:ascii="Palatino Linotype"/>
          <w:i/>
          <w:spacing w:val="-7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hyperlink w:anchor="_bookmark52" w:history="1">
        <w:r w:rsidRPr="003C383E">
          <w:rPr>
            <w:color w:val="0774B7"/>
            <w:sz w:val="28"/>
            <w:szCs w:val="28"/>
          </w:rPr>
          <w:t>49</w:t>
        </w:r>
      </w:hyperlink>
      <w:r w:rsidRPr="003C383E">
        <w:rPr>
          <w:sz w:val="28"/>
          <w:szCs w:val="28"/>
        </w:rPr>
        <w:t>]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have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shown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that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HPPD inhibitor herbicides, </w:t>
      </w:r>
      <w:proofErr w:type="spellStart"/>
      <w:r w:rsidRPr="003C383E">
        <w:rPr>
          <w:sz w:val="28"/>
          <w:szCs w:val="28"/>
        </w:rPr>
        <w:t>ACCase</w:t>
      </w:r>
      <w:proofErr w:type="spellEnd"/>
      <w:r w:rsidRPr="003C383E">
        <w:rPr>
          <w:sz w:val="28"/>
          <w:szCs w:val="28"/>
        </w:rPr>
        <w:t xml:space="preserve"> inhibitors, and photosystem I and II inhibitors have been highly e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>ective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for control when used together.</w:t>
      </w:r>
      <w:r w:rsidRPr="003C383E">
        <w:rPr>
          <w:spacing w:val="28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Our work shows that, for now, herbicides are good alternatives for the control of </w:t>
      </w:r>
      <w:r w:rsidRPr="003C383E">
        <w:rPr>
          <w:rFonts w:asci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sz w:val="28"/>
          <w:szCs w:val="28"/>
        </w:rPr>
        <w:t>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ALS inhibitor herbicides such as </w:t>
      </w:r>
      <w:proofErr w:type="spellStart"/>
      <w:r w:rsidRPr="003C383E">
        <w:rPr>
          <w:sz w:val="28"/>
          <w:szCs w:val="28"/>
        </w:rPr>
        <w:t>iodosulfuron</w:t>
      </w:r>
      <w:proofErr w:type="spellEnd"/>
      <w:r w:rsidRPr="003C383E">
        <w:rPr>
          <w:sz w:val="28"/>
          <w:szCs w:val="28"/>
        </w:rPr>
        <w:t xml:space="preserve"> are products that work best when applied in an admixture with other products, not individually.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Conversely, </w:t>
      </w:r>
      <w:proofErr w:type="spellStart"/>
      <w:r w:rsidRPr="003C383E">
        <w:rPr>
          <w:sz w:val="28"/>
          <w:szCs w:val="28"/>
        </w:rPr>
        <w:t>flazasulfuron</w:t>
      </w:r>
      <w:proofErr w:type="spellEnd"/>
      <w:r w:rsidRPr="003C383E">
        <w:rPr>
          <w:sz w:val="28"/>
          <w:szCs w:val="28"/>
        </w:rPr>
        <w:t xml:space="preserve"> is an herbicide that acts considerably better when used during pre-emergence or early post-emergence [</w:t>
      </w:r>
      <w:hyperlink w:anchor="_bookmark53" w:history="1">
        <w:r w:rsidRPr="003C383E">
          <w:rPr>
            <w:color w:val="0774B7"/>
            <w:sz w:val="28"/>
            <w:szCs w:val="28"/>
          </w:rPr>
          <w:t>50</w:t>
        </w:r>
      </w:hyperlink>
      <w:r w:rsidRPr="003C383E">
        <w:rPr>
          <w:sz w:val="28"/>
          <w:szCs w:val="28"/>
        </w:rPr>
        <w:t>]. From the results obtained in other countries after the excessive use of glyphosate, where they adopt strategies with and without the use of herbicides,</w:t>
      </w:r>
      <w:r w:rsidRPr="003C383E">
        <w:rPr>
          <w:spacing w:val="19"/>
          <w:sz w:val="28"/>
          <w:szCs w:val="28"/>
        </w:rPr>
        <w:t xml:space="preserve"> </w:t>
      </w:r>
      <w:r w:rsidRPr="003C383E">
        <w:rPr>
          <w:sz w:val="28"/>
          <w:szCs w:val="28"/>
        </w:rPr>
        <w:t>it is clear that the only way to combat resistance is</w:t>
      </w:r>
      <w:r w:rsidRPr="003C383E">
        <w:rPr>
          <w:spacing w:val="80"/>
          <w:sz w:val="28"/>
          <w:szCs w:val="28"/>
        </w:rPr>
        <w:t xml:space="preserve"> </w:t>
      </w:r>
      <w:r w:rsidRPr="003C383E">
        <w:rPr>
          <w:sz w:val="28"/>
          <w:szCs w:val="28"/>
        </w:rPr>
        <w:t>the use of herbicides with di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>erent mechanisms of action [</w:t>
      </w:r>
      <w:hyperlink w:anchor="_bookmark53" w:history="1">
        <w:r w:rsidRPr="003C383E">
          <w:rPr>
            <w:color w:val="0774B7"/>
            <w:sz w:val="28"/>
            <w:szCs w:val="28"/>
          </w:rPr>
          <w:t>50</w:t>
        </w:r>
      </w:hyperlink>
      <w:r w:rsidRPr="003C383E">
        <w:rPr>
          <w:sz w:val="28"/>
          <w:szCs w:val="28"/>
        </w:rPr>
        <w:t>].</w:t>
      </w:r>
    </w:p>
    <w:p w:rsidR="00692675" w:rsidRPr="003C383E" w:rsidRDefault="000837F4">
      <w:pPr>
        <w:pStyle w:val="Heading1"/>
        <w:numPr>
          <w:ilvl w:val="0"/>
          <w:numId w:val="2"/>
        </w:numPr>
        <w:tabs>
          <w:tab w:val="left" w:pos="331"/>
        </w:tabs>
        <w:spacing w:before="174"/>
        <w:ind w:left="331" w:hanging="218"/>
        <w:jc w:val="both"/>
        <w:rPr>
          <w:sz w:val="28"/>
          <w:szCs w:val="28"/>
        </w:rPr>
      </w:pPr>
      <w:bookmarkStart w:id="22" w:name="Conclusions_"/>
      <w:bookmarkStart w:id="23" w:name="References"/>
      <w:bookmarkEnd w:id="22"/>
      <w:bookmarkEnd w:id="23"/>
      <w:r w:rsidRPr="003C383E">
        <w:rPr>
          <w:spacing w:val="-2"/>
          <w:sz w:val="28"/>
          <w:szCs w:val="28"/>
        </w:rPr>
        <w:t>Conclusions</w:t>
      </w:r>
    </w:p>
    <w:p w:rsidR="00692675" w:rsidRPr="003C383E" w:rsidRDefault="000837F4">
      <w:pPr>
        <w:pStyle w:val="BodyText"/>
        <w:spacing w:before="140" w:line="256" w:lineRule="auto"/>
        <w:ind w:left="113" w:right="107" w:firstLine="425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The continuous application of glyphosate increases the tolerance and promotes selection for resistance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41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w w:val="105"/>
          <w:sz w:val="28"/>
          <w:szCs w:val="28"/>
        </w:rPr>
        <w:t>C.</w:t>
      </w:r>
      <w:r w:rsidRPr="003C383E">
        <w:rPr>
          <w:rFonts w:ascii="Palatino Linotype"/>
          <w:i/>
          <w:spacing w:val="35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w w:val="105"/>
          <w:sz w:val="28"/>
          <w:szCs w:val="28"/>
        </w:rPr>
        <w:t>.</w:t>
      </w:r>
      <w:r w:rsidRPr="003C383E">
        <w:rPr>
          <w:spacing w:val="49"/>
          <w:w w:val="105"/>
          <w:sz w:val="28"/>
          <w:szCs w:val="28"/>
        </w:rPr>
        <w:t xml:space="preserve">  </w:t>
      </w:r>
      <w:r w:rsidRPr="003C383E">
        <w:rPr>
          <w:w w:val="105"/>
          <w:sz w:val="28"/>
          <w:szCs w:val="28"/>
        </w:rPr>
        <w:t>Our</w:t>
      </w:r>
      <w:r w:rsidRPr="003C383E">
        <w:rPr>
          <w:spacing w:val="4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study</w:t>
      </w:r>
      <w:r w:rsidRPr="003C383E">
        <w:rPr>
          <w:spacing w:val="4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confirmed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4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first</w:t>
      </w:r>
      <w:r w:rsidRPr="003C383E">
        <w:rPr>
          <w:spacing w:val="4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case</w:t>
      </w:r>
      <w:r w:rsidRPr="003C383E">
        <w:rPr>
          <w:spacing w:val="4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4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</w:t>
      </w:r>
      <w:r w:rsidRPr="003C383E">
        <w:rPr>
          <w:spacing w:val="4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resistance</w:t>
      </w:r>
      <w:r w:rsidRPr="003C383E">
        <w:rPr>
          <w:spacing w:val="41"/>
          <w:w w:val="105"/>
          <w:sz w:val="28"/>
          <w:szCs w:val="28"/>
        </w:rPr>
        <w:t xml:space="preserve"> </w:t>
      </w:r>
      <w:r w:rsidRPr="003C383E">
        <w:rPr>
          <w:spacing w:val="-7"/>
          <w:w w:val="105"/>
          <w:sz w:val="28"/>
          <w:szCs w:val="28"/>
        </w:rPr>
        <w:t>in</w:t>
      </w:r>
    </w:p>
    <w:p w:rsidR="00692675" w:rsidRPr="003C383E" w:rsidRDefault="000837F4">
      <w:pPr>
        <w:pStyle w:val="BodyText"/>
        <w:spacing w:line="251" w:lineRule="exact"/>
        <w:ind w:left="107"/>
        <w:jc w:val="both"/>
        <w:rPr>
          <w:sz w:val="28"/>
          <w:szCs w:val="28"/>
        </w:rPr>
      </w:pPr>
      <w:r w:rsidRPr="003C383E">
        <w:rPr>
          <w:rFonts w:ascii="Palatino Linotype"/>
          <w:i/>
          <w:w w:val="105"/>
          <w:sz w:val="28"/>
          <w:szCs w:val="28"/>
        </w:rPr>
        <w:t>C.</w:t>
      </w:r>
      <w:r w:rsidRPr="003C383E">
        <w:rPr>
          <w:rFonts w:ascii="Palatino Linotype"/>
          <w:i/>
          <w:spacing w:val="20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w w:val="105"/>
          <w:sz w:val="28"/>
          <w:szCs w:val="28"/>
        </w:rPr>
        <w:t>;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this</w:t>
      </w:r>
      <w:r w:rsidRPr="003C383E">
        <w:rPr>
          <w:spacing w:val="2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resistance</w:t>
      </w:r>
      <w:r w:rsidRPr="003C383E">
        <w:rPr>
          <w:spacing w:val="2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was</w:t>
      </w:r>
      <w:r w:rsidRPr="003C383E">
        <w:rPr>
          <w:spacing w:val="2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due</w:t>
      </w:r>
      <w:r w:rsidRPr="003C383E">
        <w:rPr>
          <w:spacing w:val="2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2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impaired</w:t>
      </w:r>
      <w:r w:rsidRPr="003C383E">
        <w:rPr>
          <w:spacing w:val="2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uptake</w:t>
      </w:r>
      <w:r w:rsidRPr="003C383E">
        <w:rPr>
          <w:spacing w:val="2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2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translocation</w:t>
      </w:r>
      <w:r w:rsidRPr="003C383E">
        <w:rPr>
          <w:spacing w:val="2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2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</w:t>
      </w:r>
      <w:r w:rsidRPr="003C383E">
        <w:rPr>
          <w:spacing w:val="27"/>
          <w:w w:val="105"/>
          <w:sz w:val="28"/>
          <w:szCs w:val="28"/>
        </w:rPr>
        <w:t xml:space="preserve"> </w:t>
      </w:r>
      <w:r w:rsidRPr="003C383E">
        <w:rPr>
          <w:spacing w:val="-5"/>
          <w:w w:val="105"/>
          <w:sz w:val="28"/>
          <w:szCs w:val="28"/>
        </w:rPr>
        <w:t>in</w:t>
      </w:r>
    </w:p>
    <w:p w:rsidR="00692675" w:rsidRDefault="000837F4">
      <w:pPr>
        <w:pStyle w:val="BodyText"/>
        <w:spacing w:before="10" w:line="266" w:lineRule="auto"/>
        <w:ind w:left="107" w:right="107" w:firstLine="6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the</w:t>
      </w:r>
      <w:r w:rsidRPr="003C383E">
        <w:rPr>
          <w:spacing w:val="37"/>
          <w:sz w:val="28"/>
          <w:szCs w:val="28"/>
        </w:rPr>
        <w:t xml:space="preserve"> </w:t>
      </w:r>
      <w:r w:rsidRPr="003C383E">
        <w:rPr>
          <w:sz w:val="28"/>
          <w:szCs w:val="28"/>
        </w:rPr>
        <w:t>evaluated</w:t>
      </w:r>
      <w:r w:rsidRPr="003C383E">
        <w:rPr>
          <w:spacing w:val="35"/>
          <w:sz w:val="28"/>
          <w:szCs w:val="28"/>
        </w:rPr>
        <w:t xml:space="preserve"> </w:t>
      </w:r>
      <w:r w:rsidRPr="003C383E">
        <w:rPr>
          <w:sz w:val="28"/>
          <w:szCs w:val="28"/>
        </w:rPr>
        <w:t>population.</w:t>
      </w:r>
      <w:r w:rsidRPr="003C383E">
        <w:rPr>
          <w:spacing w:val="69"/>
          <w:sz w:val="28"/>
          <w:szCs w:val="28"/>
        </w:rPr>
        <w:t xml:space="preserve"> </w:t>
      </w:r>
      <w:r w:rsidRPr="003C383E">
        <w:rPr>
          <w:sz w:val="28"/>
          <w:szCs w:val="28"/>
        </w:rPr>
        <w:t>Chemical</w:t>
      </w:r>
      <w:r w:rsidRPr="003C383E">
        <w:rPr>
          <w:spacing w:val="37"/>
          <w:sz w:val="28"/>
          <w:szCs w:val="28"/>
        </w:rPr>
        <w:t xml:space="preserve"> </w:t>
      </w:r>
      <w:r w:rsidRPr="003C383E">
        <w:rPr>
          <w:sz w:val="28"/>
          <w:szCs w:val="28"/>
        </w:rPr>
        <w:t>control</w:t>
      </w:r>
      <w:r w:rsidRPr="003C383E">
        <w:rPr>
          <w:spacing w:val="37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37"/>
          <w:sz w:val="28"/>
          <w:szCs w:val="28"/>
        </w:rPr>
        <w:t xml:space="preserve"> </w:t>
      </w:r>
      <w:r w:rsidRPr="003C383E">
        <w:rPr>
          <w:sz w:val="28"/>
          <w:szCs w:val="28"/>
        </w:rPr>
        <w:t>di</w:t>
      </w:r>
      <w:r w:rsidRPr="003C383E">
        <w:rPr>
          <w:rFonts w:ascii="Tahoma"/>
          <w:sz w:val="28"/>
          <w:szCs w:val="28"/>
        </w:rPr>
        <w:t>ff</w:t>
      </w:r>
      <w:r w:rsidRPr="003C383E">
        <w:rPr>
          <w:sz w:val="28"/>
          <w:szCs w:val="28"/>
        </w:rPr>
        <w:t>erent</w:t>
      </w:r>
      <w:r w:rsidRPr="003C383E">
        <w:rPr>
          <w:spacing w:val="37"/>
          <w:sz w:val="28"/>
          <w:szCs w:val="28"/>
        </w:rPr>
        <w:t xml:space="preserve"> </w:t>
      </w:r>
      <w:r w:rsidRPr="003C383E">
        <w:rPr>
          <w:sz w:val="28"/>
          <w:szCs w:val="28"/>
        </w:rPr>
        <w:t>MOA</w:t>
      </w:r>
      <w:r w:rsidRPr="003C383E">
        <w:rPr>
          <w:spacing w:val="37"/>
          <w:sz w:val="28"/>
          <w:szCs w:val="28"/>
        </w:rPr>
        <w:t xml:space="preserve"> </w:t>
      </w:r>
      <w:r w:rsidRPr="003C383E">
        <w:rPr>
          <w:sz w:val="28"/>
          <w:szCs w:val="28"/>
        </w:rPr>
        <w:t>herbicides</w:t>
      </w:r>
      <w:r w:rsidRPr="003C383E">
        <w:rPr>
          <w:spacing w:val="35"/>
          <w:sz w:val="28"/>
          <w:szCs w:val="28"/>
        </w:rPr>
        <w:t xml:space="preserve"> </w:t>
      </w:r>
      <w:r w:rsidRPr="003C383E">
        <w:rPr>
          <w:sz w:val="28"/>
          <w:szCs w:val="28"/>
        </w:rPr>
        <w:t>could</w:t>
      </w:r>
      <w:r w:rsidRPr="003C383E">
        <w:rPr>
          <w:spacing w:val="37"/>
          <w:sz w:val="28"/>
          <w:szCs w:val="28"/>
        </w:rPr>
        <w:t xml:space="preserve"> </w:t>
      </w:r>
      <w:r w:rsidRPr="003C383E">
        <w:rPr>
          <w:sz w:val="28"/>
          <w:szCs w:val="28"/>
        </w:rPr>
        <w:t>be</w:t>
      </w:r>
      <w:r w:rsidRPr="003C383E">
        <w:rPr>
          <w:spacing w:val="37"/>
          <w:sz w:val="28"/>
          <w:szCs w:val="28"/>
        </w:rPr>
        <w:t xml:space="preserve"> </w:t>
      </w:r>
      <w:r w:rsidRPr="003C383E">
        <w:rPr>
          <w:sz w:val="28"/>
          <w:szCs w:val="28"/>
        </w:rPr>
        <w:t>one</w:t>
      </w:r>
      <w:r w:rsidRPr="003C383E">
        <w:rPr>
          <w:spacing w:val="35"/>
          <w:sz w:val="28"/>
          <w:szCs w:val="28"/>
        </w:rPr>
        <w:t xml:space="preserve"> </w:t>
      </w:r>
      <w:r w:rsidRPr="003C383E">
        <w:rPr>
          <w:sz w:val="28"/>
          <w:szCs w:val="28"/>
        </w:rPr>
        <w:t>option</w:t>
      </w:r>
      <w:r w:rsidRPr="003C383E">
        <w:rPr>
          <w:spacing w:val="37"/>
          <w:sz w:val="28"/>
          <w:szCs w:val="28"/>
        </w:rPr>
        <w:t xml:space="preserve"> </w:t>
      </w:r>
      <w:r w:rsidRPr="003C383E">
        <w:rPr>
          <w:sz w:val="28"/>
          <w:szCs w:val="28"/>
        </w:rPr>
        <w:t>for an IWM program.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The best chemical controls for both </w:t>
      </w:r>
      <w:r w:rsidRPr="003C383E">
        <w:rPr>
          <w:rFonts w:ascii="Palatino Linotype"/>
          <w:i/>
          <w:sz w:val="28"/>
          <w:szCs w:val="28"/>
        </w:rPr>
        <w:t xml:space="preserve">C.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populations were </w:t>
      </w:r>
      <w:proofErr w:type="spellStart"/>
      <w:r w:rsidRPr="003C383E">
        <w:rPr>
          <w:sz w:val="28"/>
          <w:szCs w:val="28"/>
        </w:rPr>
        <w:t>ACCase</w:t>
      </w:r>
      <w:proofErr w:type="spellEnd"/>
      <w:r w:rsidRPr="003C383E">
        <w:rPr>
          <w:sz w:val="28"/>
          <w:szCs w:val="28"/>
        </w:rPr>
        <w:t xml:space="preserve"> (</w:t>
      </w:r>
      <w:proofErr w:type="spellStart"/>
      <w:r w:rsidRPr="003C383E">
        <w:rPr>
          <w:sz w:val="28"/>
          <w:szCs w:val="28"/>
        </w:rPr>
        <w:t>quizalofop</w:t>
      </w:r>
      <w:proofErr w:type="spellEnd"/>
      <w:r w:rsidRPr="003C383E">
        <w:rPr>
          <w:sz w:val="28"/>
          <w:szCs w:val="28"/>
        </w:rPr>
        <w:t xml:space="preserve"> and </w:t>
      </w:r>
      <w:proofErr w:type="spellStart"/>
      <w:r w:rsidRPr="003C383E">
        <w:rPr>
          <w:sz w:val="28"/>
          <w:szCs w:val="28"/>
        </w:rPr>
        <w:t>clethodim</w:t>
      </w:r>
      <w:proofErr w:type="spellEnd"/>
      <w:r w:rsidRPr="003C383E">
        <w:rPr>
          <w:sz w:val="28"/>
          <w:szCs w:val="28"/>
        </w:rPr>
        <w:t>), GS (</w:t>
      </w:r>
      <w:proofErr w:type="spellStart"/>
      <w:r w:rsidRPr="003C383E">
        <w:rPr>
          <w:sz w:val="28"/>
          <w:szCs w:val="28"/>
        </w:rPr>
        <w:t>glufosinate</w:t>
      </w:r>
      <w:proofErr w:type="spellEnd"/>
      <w:r w:rsidRPr="003C383E">
        <w:rPr>
          <w:sz w:val="28"/>
          <w:szCs w:val="28"/>
        </w:rPr>
        <w:t>), PS I (</w:t>
      </w:r>
      <w:proofErr w:type="spellStart"/>
      <w:r w:rsidRPr="003C383E">
        <w:rPr>
          <w:sz w:val="28"/>
          <w:szCs w:val="28"/>
        </w:rPr>
        <w:t>paraquat</w:t>
      </w:r>
      <w:proofErr w:type="spellEnd"/>
      <w:r w:rsidRPr="003C383E">
        <w:rPr>
          <w:sz w:val="28"/>
          <w:szCs w:val="28"/>
        </w:rPr>
        <w:t>), PS II (diuron and atrazine), and HPPD (</w:t>
      </w:r>
      <w:proofErr w:type="spellStart"/>
      <w:r w:rsidRPr="003C383E">
        <w:rPr>
          <w:sz w:val="28"/>
          <w:szCs w:val="28"/>
        </w:rPr>
        <w:t>tembotrione</w:t>
      </w:r>
      <w:proofErr w:type="spellEnd"/>
      <w:r w:rsidRPr="003C383E">
        <w:rPr>
          <w:sz w:val="28"/>
          <w:szCs w:val="28"/>
        </w:rPr>
        <w:t>) inhibitor herbicides.</w:t>
      </w:r>
      <w:r w:rsidRPr="003C383E">
        <w:rPr>
          <w:spacing w:val="25"/>
          <w:sz w:val="28"/>
          <w:szCs w:val="28"/>
        </w:rPr>
        <w:t xml:space="preserve"> </w:t>
      </w:r>
      <w:r w:rsidRPr="003C383E">
        <w:rPr>
          <w:sz w:val="28"/>
          <w:szCs w:val="28"/>
        </w:rPr>
        <w:t>The idea that nonchemical controls could be used for the control of this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species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cultivated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uncultivated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areas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regions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Rio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Grande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do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Sul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is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not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ruled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out.</w:t>
      </w:r>
    </w:p>
    <w:p w:rsidR="00902786" w:rsidRPr="00136E93" w:rsidRDefault="00902786" w:rsidP="00136E93">
      <w:pPr>
        <w:pStyle w:val="BodyText"/>
        <w:spacing w:before="10" w:line="266" w:lineRule="auto"/>
        <w:ind w:left="107" w:right="107" w:firstLine="6"/>
        <w:jc w:val="both"/>
        <w:rPr>
          <w:rFonts w:asciiTheme="majorBidi" w:hAnsiTheme="majorBidi" w:cstheme="majorBidi"/>
          <w:sz w:val="28"/>
          <w:szCs w:val="28"/>
        </w:rPr>
      </w:pPr>
      <w:r w:rsidRPr="00136E93">
        <w:rPr>
          <w:rFonts w:asciiTheme="majorBidi" w:hAnsiTheme="majorBidi" w:cstheme="majorBidi"/>
          <w:sz w:val="28"/>
          <w:szCs w:val="28"/>
          <w:highlight w:val="yellow"/>
        </w:rPr>
        <w:t>Few perspectives emerge from this study, but more research is urgently needed along these</w:t>
      </w:r>
      <w:r w:rsidR="00136E93" w:rsidRPr="00136E93">
        <w:rPr>
          <w:rFonts w:asciiTheme="majorBidi" w:hAnsiTheme="majorBidi" w:cstheme="majorBidi"/>
          <w:sz w:val="28"/>
          <w:szCs w:val="28"/>
          <w:highlight w:val="yellow"/>
        </w:rPr>
        <w:t xml:space="preserve"> lines to </w:t>
      </w:r>
      <w:r w:rsidR="00136E93" w:rsidRPr="00136E93">
        <w:rPr>
          <w:rFonts w:asciiTheme="majorBidi" w:hAnsiTheme="majorBidi" w:cstheme="majorBidi"/>
          <w:sz w:val="28"/>
          <w:szCs w:val="28"/>
          <w:highlight w:val="yellow"/>
          <w:lang w:val="en-GB"/>
        </w:rPr>
        <w:t>conduct the study in different environments</w:t>
      </w:r>
    </w:p>
    <w:p w:rsidR="00692675" w:rsidRPr="003C383E" w:rsidRDefault="000837F4">
      <w:pPr>
        <w:spacing w:before="199" w:line="218" w:lineRule="auto"/>
        <w:ind w:left="108" w:right="80" w:firstLine="5"/>
        <w:jc w:val="both"/>
        <w:rPr>
          <w:sz w:val="28"/>
          <w:szCs w:val="28"/>
        </w:rPr>
      </w:pPr>
      <w:r w:rsidRPr="003C383E">
        <w:rPr>
          <w:rFonts w:ascii="Palatino Linotype"/>
          <w:b/>
          <w:sz w:val="28"/>
          <w:szCs w:val="28"/>
        </w:rPr>
        <w:lastRenderedPageBreak/>
        <w:t xml:space="preserve">Supplementary Materials: </w:t>
      </w:r>
      <w:r w:rsidRPr="003C383E">
        <w:rPr>
          <w:sz w:val="28"/>
          <w:szCs w:val="28"/>
        </w:rPr>
        <w:t xml:space="preserve">The following are available online at </w:t>
      </w:r>
      <w:bookmarkStart w:id="24" w:name="_GoBack"/>
      <w:bookmarkEnd w:id="24"/>
      <w:r w:rsidR="003C383E" w:rsidRPr="003C383E">
        <w:rPr>
          <w:sz w:val="28"/>
          <w:szCs w:val="28"/>
        </w:rPr>
        <w:fldChar w:fldCharType="begin"/>
      </w:r>
      <w:r w:rsidR="003C383E" w:rsidRPr="003C383E">
        <w:rPr>
          <w:sz w:val="28"/>
          <w:szCs w:val="28"/>
        </w:rPr>
        <w:instrText xml:space="preserve"> HYPERLINK "http://www.mdpi.com/2073-4395/10/3/377/s1" \h </w:instrText>
      </w:r>
      <w:r w:rsidR="003C383E"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http:</w:t>
      </w:r>
      <w:r w:rsidRPr="003C383E">
        <w:rPr>
          <w:rFonts w:ascii="Tahoma"/>
          <w:color w:val="0774B7"/>
          <w:sz w:val="28"/>
          <w:szCs w:val="28"/>
        </w:rPr>
        <w:t>//</w:t>
      </w:r>
      <w:r w:rsidRPr="003C383E">
        <w:rPr>
          <w:color w:val="0774B7"/>
          <w:sz w:val="28"/>
          <w:szCs w:val="28"/>
        </w:rPr>
        <w:t>www.mdpi.com</w:t>
      </w:r>
      <w:r w:rsidRPr="003C383E">
        <w:rPr>
          <w:rFonts w:ascii="Tahoma"/>
          <w:color w:val="0774B7"/>
          <w:sz w:val="28"/>
          <w:szCs w:val="28"/>
        </w:rPr>
        <w:t>/</w:t>
      </w:r>
      <w:r w:rsidRPr="003C383E">
        <w:rPr>
          <w:color w:val="0774B7"/>
          <w:sz w:val="28"/>
          <w:szCs w:val="28"/>
        </w:rPr>
        <w:t>2073-4395</w:t>
      </w:r>
      <w:r w:rsidRPr="003C383E">
        <w:rPr>
          <w:rFonts w:ascii="Tahoma"/>
          <w:color w:val="0774B7"/>
          <w:sz w:val="28"/>
          <w:szCs w:val="28"/>
        </w:rPr>
        <w:t>/</w:t>
      </w:r>
      <w:r w:rsidRPr="003C383E">
        <w:rPr>
          <w:color w:val="0774B7"/>
          <w:sz w:val="28"/>
          <w:szCs w:val="28"/>
        </w:rPr>
        <w:t>10</w:t>
      </w:r>
      <w:r w:rsidRPr="003C383E">
        <w:rPr>
          <w:rFonts w:ascii="Tahoma"/>
          <w:color w:val="0774B7"/>
          <w:sz w:val="28"/>
          <w:szCs w:val="28"/>
        </w:rPr>
        <w:t>/</w:t>
      </w:r>
      <w:r w:rsidRPr="003C383E">
        <w:rPr>
          <w:color w:val="0774B7"/>
          <w:sz w:val="28"/>
          <w:szCs w:val="28"/>
        </w:rPr>
        <w:t>3</w:t>
      </w:r>
      <w:r w:rsidRPr="003C383E">
        <w:rPr>
          <w:rFonts w:ascii="Tahoma"/>
          <w:color w:val="0774B7"/>
          <w:sz w:val="28"/>
          <w:szCs w:val="28"/>
        </w:rPr>
        <w:t>/</w:t>
      </w:r>
      <w:r w:rsidRPr="003C383E">
        <w:rPr>
          <w:color w:val="0774B7"/>
          <w:sz w:val="28"/>
          <w:szCs w:val="28"/>
        </w:rPr>
        <w:t>377</w:t>
      </w:r>
      <w:r w:rsidRPr="003C383E">
        <w:rPr>
          <w:rFonts w:ascii="Tahoma"/>
          <w:color w:val="0774B7"/>
          <w:sz w:val="28"/>
          <w:szCs w:val="28"/>
        </w:rPr>
        <w:t>/</w:t>
      </w:r>
      <w:r w:rsidRPr="003C383E">
        <w:rPr>
          <w:color w:val="0774B7"/>
          <w:sz w:val="28"/>
          <w:szCs w:val="28"/>
        </w:rPr>
        <w:t>s1</w:t>
      </w:r>
      <w:r w:rsidR="003C383E" w:rsidRPr="003C383E">
        <w:rPr>
          <w:color w:val="0774B7"/>
          <w:sz w:val="28"/>
          <w:szCs w:val="28"/>
        </w:rPr>
        <w:fldChar w:fldCharType="end"/>
      </w:r>
      <w:r w:rsidRPr="003C383E">
        <w:rPr>
          <w:sz w:val="28"/>
          <w:szCs w:val="28"/>
        </w:rPr>
        <w:t>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Figure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S1.</w:t>
      </w:r>
      <w:r w:rsidRPr="003C383E">
        <w:rPr>
          <w:spacing w:val="70"/>
          <w:sz w:val="28"/>
          <w:szCs w:val="28"/>
        </w:rPr>
        <w:t xml:space="preserve"> </w:t>
      </w:r>
      <w:r w:rsidRPr="003C383E">
        <w:rPr>
          <w:sz w:val="28"/>
          <w:szCs w:val="28"/>
        </w:rPr>
        <w:t>Visualization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position w:val="7"/>
          <w:sz w:val="28"/>
          <w:szCs w:val="28"/>
        </w:rPr>
        <w:t>14</w:t>
      </w:r>
      <w:r w:rsidRPr="003C383E">
        <w:rPr>
          <w:sz w:val="28"/>
          <w:szCs w:val="28"/>
        </w:rPr>
        <w:t>C-glyphosate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GS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GR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populations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C</w:t>
      </w:r>
      <w:r w:rsidRPr="003C383E">
        <w:rPr>
          <w:sz w:val="28"/>
          <w:szCs w:val="28"/>
        </w:rPr>
        <w:t>.</w:t>
      </w:r>
      <w:r w:rsidRPr="003C383E">
        <w:rPr>
          <w:spacing w:val="33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pacing w:val="26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at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96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HAT.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highest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concentration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position w:val="7"/>
          <w:sz w:val="28"/>
          <w:szCs w:val="28"/>
        </w:rPr>
        <w:t>14</w:t>
      </w:r>
      <w:r w:rsidRPr="003C383E">
        <w:rPr>
          <w:sz w:val="28"/>
          <w:szCs w:val="28"/>
        </w:rPr>
        <w:t>C-glyphosate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is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highlighted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red.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Arrows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indicate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treated</w:t>
      </w:r>
      <w:r w:rsidRPr="003C383E">
        <w:rPr>
          <w:spacing w:val="33"/>
          <w:sz w:val="28"/>
          <w:szCs w:val="28"/>
        </w:rPr>
        <w:t xml:space="preserve"> </w:t>
      </w:r>
      <w:r w:rsidRPr="003C383E">
        <w:rPr>
          <w:sz w:val="28"/>
          <w:szCs w:val="28"/>
        </w:rPr>
        <w:t>leaves.</w:t>
      </w:r>
    </w:p>
    <w:p w:rsidR="00692675" w:rsidRPr="003C383E" w:rsidRDefault="00692675">
      <w:pPr>
        <w:pStyle w:val="BodyText"/>
        <w:spacing w:before="51"/>
        <w:rPr>
          <w:sz w:val="28"/>
          <w:szCs w:val="28"/>
        </w:rPr>
      </w:pPr>
    </w:p>
    <w:p w:rsidR="00A60B51" w:rsidRPr="003C383E" w:rsidRDefault="00A60B51">
      <w:pPr>
        <w:pStyle w:val="BodyText"/>
        <w:spacing w:before="51"/>
        <w:rPr>
          <w:sz w:val="28"/>
          <w:szCs w:val="28"/>
        </w:rPr>
      </w:pPr>
    </w:p>
    <w:p w:rsidR="00692675" w:rsidRPr="003C383E" w:rsidRDefault="000837F4">
      <w:pPr>
        <w:pStyle w:val="Heading1"/>
        <w:ind w:left="113" w:firstLine="0"/>
        <w:rPr>
          <w:sz w:val="28"/>
          <w:szCs w:val="28"/>
        </w:rPr>
      </w:pPr>
      <w:r w:rsidRPr="003C383E">
        <w:rPr>
          <w:spacing w:val="-2"/>
          <w:sz w:val="28"/>
          <w:szCs w:val="28"/>
        </w:rPr>
        <w:t>References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4"/>
        </w:tabs>
        <w:spacing w:before="129" w:line="254" w:lineRule="auto"/>
        <w:ind w:right="111"/>
        <w:rPr>
          <w:sz w:val="28"/>
          <w:szCs w:val="28"/>
        </w:rPr>
      </w:pPr>
      <w:bookmarkStart w:id="25" w:name="_bookmark8"/>
      <w:bookmarkEnd w:id="25"/>
      <w:r w:rsidRPr="003C383E">
        <w:rPr>
          <w:sz w:val="28"/>
          <w:szCs w:val="28"/>
        </w:rPr>
        <w:t>Fleck,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N.G.; </w:t>
      </w:r>
      <w:proofErr w:type="spellStart"/>
      <w:r w:rsidRPr="003C383E">
        <w:rPr>
          <w:sz w:val="28"/>
          <w:szCs w:val="28"/>
        </w:rPr>
        <w:t>Schaedler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C.E.; </w:t>
      </w:r>
      <w:proofErr w:type="spellStart"/>
      <w:r w:rsidRPr="003C383E">
        <w:rPr>
          <w:sz w:val="28"/>
          <w:szCs w:val="28"/>
        </w:rPr>
        <w:t>Agostinetto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D.; </w:t>
      </w:r>
      <w:proofErr w:type="spellStart"/>
      <w:r w:rsidRPr="003C383E">
        <w:rPr>
          <w:sz w:val="28"/>
          <w:szCs w:val="28"/>
        </w:rPr>
        <w:t>Rigoli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R.P.; Dal</w:t>
      </w:r>
      <w:r w:rsidRPr="003C383E">
        <w:rPr>
          <w:spacing w:val="-2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Magro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T.; </w:t>
      </w:r>
      <w:proofErr w:type="spellStart"/>
      <w:r w:rsidRPr="003C383E">
        <w:rPr>
          <w:sz w:val="28"/>
          <w:szCs w:val="28"/>
        </w:rPr>
        <w:t>Tironi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S.P.</w:t>
      </w:r>
      <w:r w:rsidRPr="003C383E">
        <w:rPr>
          <w:spacing w:val="-2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Associaç</w:t>
      </w:r>
      <w:r w:rsidRPr="003C383E">
        <w:rPr>
          <w:rFonts w:ascii="Palatino Linotype" w:hAnsi="Palatino Linotype"/>
          <w:sz w:val="28"/>
          <w:szCs w:val="28"/>
        </w:rPr>
        <w:t>ã</w:t>
      </w:r>
      <w:r w:rsidRPr="003C383E">
        <w:rPr>
          <w:sz w:val="28"/>
          <w:szCs w:val="28"/>
        </w:rPr>
        <w:t>o</w:t>
      </w:r>
      <w:proofErr w:type="spellEnd"/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de</w:t>
      </w:r>
      <w:r w:rsidRPr="003C383E">
        <w:rPr>
          <w:spacing w:val="-2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caracter</w:t>
      </w:r>
      <w:r w:rsidRPr="003C383E">
        <w:rPr>
          <w:rFonts w:ascii="Palatino Linotype" w:hAnsi="Palatino Linotype"/>
          <w:sz w:val="28"/>
          <w:szCs w:val="28"/>
        </w:rPr>
        <w:t>í</w:t>
      </w:r>
      <w:r w:rsidRPr="003C383E">
        <w:rPr>
          <w:sz w:val="28"/>
          <w:szCs w:val="28"/>
        </w:rPr>
        <w:t>sticas</w:t>
      </w:r>
      <w:proofErr w:type="spellEnd"/>
      <w:r w:rsidRPr="003C383E">
        <w:rPr>
          <w:spacing w:val="40"/>
          <w:sz w:val="28"/>
          <w:szCs w:val="28"/>
        </w:rPr>
        <w:t xml:space="preserve"> </w:t>
      </w:r>
      <w:bookmarkStart w:id="26" w:name="_bookmark9"/>
      <w:bookmarkEnd w:id="26"/>
      <w:r w:rsidRPr="003C383E">
        <w:rPr>
          <w:sz w:val="28"/>
          <w:szCs w:val="28"/>
        </w:rPr>
        <w:t>de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planta</w:t>
      </w:r>
      <w:r w:rsidRPr="003C383E">
        <w:rPr>
          <w:spacing w:val="12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em</w:t>
      </w:r>
      <w:proofErr w:type="spellEnd"/>
      <w:r w:rsidRPr="003C383E">
        <w:rPr>
          <w:spacing w:val="12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cultivares</w:t>
      </w:r>
      <w:proofErr w:type="spellEnd"/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de</w:t>
      </w:r>
      <w:r w:rsidRPr="003C383E">
        <w:rPr>
          <w:spacing w:val="12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aveia</w:t>
      </w:r>
      <w:proofErr w:type="spellEnd"/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com</w:t>
      </w:r>
      <w:r w:rsidRPr="003C383E">
        <w:rPr>
          <w:spacing w:val="12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habilidade</w:t>
      </w:r>
      <w:proofErr w:type="spellEnd"/>
      <w:r w:rsidRPr="003C383E">
        <w:rPr>
          <w:spacing w:val="12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competitiva</w:t>
      </w:r>
      <w:proofErr w:type="spellEnd"/>
      <w:r w:rsidRPr="003C383E">
        <w:rPr>
          <w:sz w:val="28"/>
          <w:szCs w:val="28"/>
        </w:rPr>
        <w:t>.</w:t>
      </w:r>
      <w:r w:rsidRPr="003C383E">
        <w:rPr>
          <w:spacing w:val="32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 xml:space="preserve">Planta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Daninha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sz w:val="28"/>
          <w:szCs w:val="28"/>
        </w:rPr>
        <w:t>2009</w:t>
      </w:r>
      <w:r w:rsidRPr="003C383E">
        <w:rPr>
          <w:sz w:val="28"/>
          <w:szCs w:val="28"/>
        </w:rPr>
        <w:t>,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27</w:t>
      </w:r>
      <w:r w:rsidRPr="003C383E">
        <w:rPr>
          <w:sz w:val="28"/>
          <w:szCs w:val="28"/>
        </w:rPr>
        <w:t>,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211–220.</w:t>
      </w:r>
      <w:r w:rsidRPr="003C383E">
        <w:rPr>
          <w:spacing w:val="32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"http://dx.doi.org/10.1590/S0100-83582009000200001"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CrossRef</w:t>
      </w:r>
      <w:proofErr w:type="spellEnd"/>
      <w:r w:rsidRPr="003C383E">
        <w:rPr>
          <w:color w:val="0774B7"/>
          <w:sz w:val="28"/>
          <w:szCs w:val="28"/>
        </w:rPr>
        <w:fldChar w:fldCharType="end"/>
      </w:r>
      <w:r w:rsidRPr="003C383E">
        <w:rPr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5"/>
          <w:tab w:val="left" w:pos="543"/>
        </w:tabs>
        <w:spacing w:before="2" w:line="273" w:lineRule="auto"/>
        <w:ind w:left="535" w:right="89" w:hanging="422"/>
        <w:rPr>
          <w:sz w:val="28"/>
          <w:szCs w:val="28"/>
        </w:rPr>
      </w:pPr>
      <w:proofErr w:type="spellStart"/>
      <w:r w:rsidRPr="003C383E">
        <w:rPr>
          <w:sz w:val="28"/>
          <w:szCs w:val="28"/>
        </w:rPr>
        <w:t>Kissmann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27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K.G.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Plantas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Infestantes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e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Nocivas</w:t>
      </w:r>
      <w:r w:rsidRPr="003C383E">
        <w:rPr>
          <w:rFonts w:ascii="Roboto Lt" w:hAnsi="Roboto Lt"/>
          <w:sz w:val="28"/>
          <w:szCs w:val="28"/>
        </w:rPr>
        <w:t>|</w:t>
      </w:r>
      <w:r w:rsidRPr="003C383E">
        <w:rPr>
          <w:rFonts w:ascii="Palatino Linotype" w:hAnsi="Palatino Linotype"/>
          <w:i/>
          <w:sz w:val="28"/>
          <w:szCs w:val="28"/>
        </w:rPr>
        <w:t>Instituto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de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Botânica</w:t>
      </w:r>
      <w:proofErr w:type="spellEnd"/>
      <w:r w:rsidRPr="003C383E">
        <w:rPr>
          <w:sz w:val="28"/>
          <w:szCs w:val="28"/>
        </w:rPr>
        <w:t>, 2rd ed.; BASF Brasileira: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S</w:t>
      </w:r>
      <w:r w:rsidRPr="003C383E">
        <w:rPr>
          <w:rFonts w:ascii="Palatino Linotype" w:hAnsi="Palatino Linotype"/>
          <w:sz w:val="28"/>
          <w:szCs w:val="28"/>
        </w:rPr>
        <w:t>ã</w:t>
      </w:r>
      <w:r w:rsidRPr="003C383E">
        <w:rPr>
          <w:sz w:val="28"/>
          <w:szCs w:val="28"/>
        </w:rPr>
        <w:t>o Paulo, Brazil,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1997; 825p.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3"/>
        </w:tabs>
        <w:spacing w:line="242" w:lineRule="exact"/>
        <w:ind w:left="543" w:hanging="430"/>
        <w:rPr>
          <w:sz w:val="28"/>
          <w:szCs w:val="28"/>
        </w:rPr>
      </w:pPr>
      <w:proofErr w:type="spellStart"/>
      <w:r w:rsidRPr="003C383E">
        <w:rPr>
          <w:w w:val="105"/>
          <w:sz w:val="28"/>
          <w:szCs w:val="28"/>
        </w:rPr>
        <w:t>Catas</w:t>
      </w:r>
      <w:r w:rsidRPr="003C383E">
        <w:rPr>
          <w:rFonts w:ascii="Palatino Linotype" w:hAnsi="Palatino Linotype"/>
          <w:w w:val="105"/>
          <w:sz w:val="28"/>
          <w:szCs w:val="28"/>
        </w:rPr>
        <w:t>ú</w:t>
      </w:r>
      <w:r w:rsidRPr="003C383E">
        <w:rPr>
          <w:w w:val="105"/>
          <w:sz w:val="28"/>
          <w:szCs w:val="28"/>
        </w:rPr>
        <w:t>s</w:t>
      </w:r>
      <w:proofErr w:type="spellEnd"/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Guerra,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L.J.</w:t>
      </w:r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Las</w:t>
      </w:r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Gramíneas</w:t>
      </w:r>
      <w:proofErr w:type="spellEnd"/>
      <w:r w:rsidRPr="003C383E">
        <w:rPr>
          <w:rFonts w:ascii="Palatino Linotype" w:hAnsi="Palatino Linotype"/>
          <w:i/>
          <w:spacing w:val="-11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(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Poaceae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>)</w:t>
      </w:r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de</w:t>
      </w:r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Cuba</w:t>
      </w:r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II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1st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ed.;</w:t>
      </w:r>
      <w:r w:rsidRPr="003C383E">
        <w:rPr>
          <w:spacing w:val="-7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Cavanillesia</w:t>
      </w:r>
      <w:proofErr w:type="spellEnd"/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Altera:</w:t>
      </w:r>
      <w:r w:rsidRPr="003C383E">
        <w:rPr>
          <w:spacing w:val="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Madrid,</w:t>
      </w:r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Brazil,</w:t>
      </w:r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2002.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5" w:line="283" w:lineRule="auto"/>
        <w:ind w:right="89"/>
        <w:jc w:val="both"/>
        <w:rPr>
          <w:sz w:val="28"/>
          <w:szCs w:val="28"/>
        </w:rPr>
      </w:pPr>
      <w:proofErr w:type="spellStart"/>
      <w:r w:rsidRPr="003C383E">
        <w:rPr>
          <w:w w:val="105"/>
          <w:sz w:val="28"/>
          <w:szCs w:val="28"/>
        </w:rPr>
        <w:t>Barkworth</w:t>
      </w:r>
      <w:proofErr w:type="spellEnd"/>
      <w:r w:rsidRPr="003C383E">
        <w:rPr>
          <w:w w:val="105"/>
          <w:sz w:val="28"/>
          <w:szCs w:val="28"/>
        </w:rPr>
        <w:t xml:space="preserve">, M.E.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Chloris </w:t>
      </w:r>
      <w:r w:rsidRPr="003C383E">
        <w:rPr>
          <w:w w:val="105"/>
          <w:sz w:val="28"/>
          <w:szCs w:val="28"/>
        </w:rPr>
        <w:t>Sw.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In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Manual of Grasses for North America</w:t>
      </w:r>
      <w:r w:rsidRPr="003C383E">
        <w:rPr>
          <w:w w:val="105"/>
          <w:sz w:val="28"/>
          <w:szCs w:val="28"/>
        </w:rPr>
        <w:t xml:space="preserve">; </w:t>
      </w:r>
      <w:proofErr w:type="spellStart"/>
      <w:r w:rsidRPr="003C383E">
        <w:rPr>
          <w:w w:val="105"/>
          <w:sz w:val="28"/>
          <w:szCs w:val="28"/>
        </w:rPr>
        <w:t>Barkworth</w:t>
      </w:r>
      <w:proofErr w:type="spellEnd"/>
      <w:r w:rsidRPr="003C383E">
        <w:rPr>
          <w:w w:val="105"/>
          <w:sz w:val="28"/>
          <w:szCs w:val="28"/>
        </w:rPr>
        <w:t xml:space="preserve">, M.E., </w:t>
      </w:r>
      <w:proofErr w:type="spellStart"/>
      <w:r w:rsidRPr="003C383E">
        <w:rPr>
          <w:w w:val="105"/>
          <w:sz w:val="28"/>
          <w:szCs w:val="28"/>
        </w:rPr>
        <w:t>Anderton</w:t>
      </w:r>
      <w:proofErr w:type="spellEnd"/>
      <w:r w:rsidRPr="003C383E">
        <w:rPr>
          <w:w w:val="105"/>
          <w:sz w:val="28"/>
          <w:szCs w:val="28"/>
        </w:rPr>
        <w:t xml:space="preserve">, L.K., </w:t>
      </w:r>
      <w:proofErr w:type="spellStart"/>
      <w:r w:rsidRPr="003C383E">
        <w:rPr>
          <w:w w:val="105"/>
          <w:sz w:val="28"/>
          <w:szCs w:val="28"/>
        </w:rPr>
        <w:t>Capels</w:t>
      </w:r>
      <w:proofErr w:type="spellEnd"/>
      <w:r w:rsidRPr="003C383E">
        <w:rPr>
          <w:w w:val="105"/>
          <w:sz w:val="28"/>
          <w:szCs w:val="28"/>
        </w:rPr>
        <w:t xml:space="preserve">, K.M., Long, S., </w:t>
      </w:r>
      <w:proofErr w:type="spellStart"/>
      <w:r w:rsidRPr="003C383E">
        <w:rPr>
          <w:w w:val="105"/>
          <w:sz w:val="28"/>
          <w:szCs w:val="28"/>
        </w:rPr>
        <w:t>Piep</w:t>
      </w:r>
      <w:proofErr w:type="spellEnd"/>
      <w:r w:rsidRPr="003C383E">
        <w:rPr>
          <w:w w:val="105"/>
          <w:sz w:val="28"/>
          <w:szCs w:val="28"/>
        </w:rPr>
        <w:t>, M.B., Eds.; Intermountain Herbarium and Utah State University Press:</w:t>
      </w:r>
      <w:r w:rsidRPr="003C383E">
        <w:rPr>
          <w:spacing w:val="2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Logan, USA, 2007; pp. 185–253.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line="254" w:lineRule="auto"/>
        <w:ind w:right="93"/>
        <w:jc w:val="both"/>
        <w:rPr>
          <w:sz w:val="28"/>
          <w:szCs w:val="28"/>
        </w:rPr>
      </w:pPr>
      <w:proofErr w:type="spellStart"/>
      <w:r w:rsidRPr="003C383E">
        <w:rPr>
          <w:w w:val="105"/>
          <w:sz w:val="28"/>
          <w:szCs w:val="28"/>
        </w:rPr>
        <w:t>Cerros-Tlatilpa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R.;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Siqueiros-Delgado,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M.E.;</w:t>
      </w:r>
      <w:r w:rsidRPr="003C383E">
        <w:rPr>
          <w:spacing w:val="-9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Skendzic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E.M.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El</w:t>
      </w:r>
      <w:r w:rsidRPr="003C383E">
        <w:rPr>
          <w:spacing w:val="-9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g</w:t>
      </w:r>
      <w:r w:rsidRPr="003C383E">
        <w:rPr>
          <w:rFonts w:ascii="Palatino Linotype" w:hAnsi="Palatino Linotype"/>
          <w:w w:val="105"/>
          <w:sz w:val="28"/>
          <w:szCs w:val="28"/>
        </w:rPr>
        <w:t>é</w:t>
      </w:r>
      <w:r w:rsidRPr="003C383E">
        <w:rPr>
          <w:w w:val="105"/>
          <w:sz w:val="28"/>
          <w:szCs w:val="28"/>
        </w:rPr>
        <w:t>nero</w:t>
      </w:r>
      <w:proofErr w:type="spellEnd"/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Chloris</w:t>
      </w:r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Sw. (</w:t>
      </w:r>
      <w:proofErr w:type="spellStart"/>
      <w:r w:rsidRPr="003C383E">
        <w:rPr>
          <w:w w:val="105"/>
          <w:sz w:val="28"/>
          <w:szCs w:val="28"/>
        </w:rPr>
        <w:t>Poaceae</w:t>
      </w:r>
      <w:proofErr w:type="spellEnd"/>
      <w:r w:rsidRPr="003C383E">
        <w:rPr>
          <w:w w:val="105"/>
          <w:sz w:val="28"/>
          <w:szCs w:val="28"/>
        </w:rPr>
        <w:t xml:space="preserve">: </w:t>
      </w:r>
      <w:proofErr w:type="spellStart"/>
      <w:r w:rsidRPr="003C383E">
        <w:rPr>
          <w:w w:val="105"/>
          <w:sz w:val="28"/>
          <w:szCs w:val="28"/>
        </w:rPr>
        <w:t>Chloridoideae</w:t>
      </w:r>
      <w:proofErr w:type="spellEnd"/>
      <w:r w:rsidRPr="003C383E">
        <w:rPr>
          <w:w w:val="105"/>
          <w:sz w:val="28"/>
          <w:szCs w:val="28"/>
        </w:rPr>
        <w:t xml:space="preserve">) </w:t>
      </w:r>
      <w:proofErr w:type="spellStart"/>
      <w:r w:rsidRPr="003C383E">
        <w:rPr>
          <w:w w:val="105"/>
          <w:sz w:val="28"/>
          <w:szCs w:val="28"/>
        </w:rPr>
        <w:t>en</w:t>
      </w:r>
      <w:proofErr w:type="spellEnd"/>
      <w:r w:rsidRPr="003C383E">
        <w:rPr>
          <w:w w:val="105"/>
          <w:sz w:val="28"/>
          <w:szCs w:val="28"/>
        </w:rPr>
        <w:t xml:space="preserve"> M</w:t>
      </w:r>
      <w:r w:rsidRPr="003C383E">
        <w:rPr>
          <w:rFonts w:ascii="Palatino Linotype" w:hAnsi="Palatino Linotype"/>
          <w:w w:val="105"/>
          <w:sz w:val="28"/>
          <w:szCs w:val="28"/>
        </w:rPr>
        <w:t>é</w:t>
      </w:r>
      <w:r w:rsidRPr="003C383E">
        <w:rPr>
          <w:w w:val="105"/>
          <w:sz w:val="28"/>
          <w:szCs w:val="28"/>
        </w:rPr>
        <w:t>xico.</w:t>
      </w:r>
      <w:r w:rsidRPr="003C383E">
        <w:rPr>
          <w:spacing w:val="19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Acta</w:t>
      </w:r>
      <w:r w:rsidRPr="003C383E">
        <w:rPr>
          <w:rFonts w:ascii="Palatino Linotype" w:hAnsi="Palatino Linotype"/>
          <w:i/>
          <w:spacing w:val="-4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Bot. Mex.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2015</w:t>
      </w:r>
      <w:r w:rsidRPr="003C383E">
        <w:rPr>
          <w:w w:val="105"/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112</w:t>
      </w:r>
      <w:r w:rsidRPr="003C383E">
        <w:rPr>
          <w:w w:val="105"/>
          <w:sz w:val="28"/>
          <w:szCs w:val="28"/>
        </w:rPr>
        <w:t>, 95–147.</w:t>
      </w:r>
      <w:r w:rsidRPr="003C383E">
        <w:rPr>
          <w:spacing w:val="1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"http://dx.doi.org/10.21829/abm112.2015.1091"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</w:p>
    <w:p w:rsidR="00692675" w:rsidRPr="003C383E" w:rsidRDefault="00692675">
      <w:pPr>
        <w:pStyle w:val="ListParagraph"/>
        <w:spacing w:line="254" w:lineRule="auto"/>
        <w:rPr>
          <w:sz w:val="28"/>
          <w:szCs w:val="28"/>
        </w:rPr>
        <w:sectPr w:rsidR="00692675" w:rsidRPr="003C383E">
          <w:pgSz w:w="11910" w:h="16840"/>
          <w:pgMar w:top="1300" w:right="1417" w:bottom="280" w:left="1417" w:header="1108" w:footer="0" w:gutter="0"/>
          <w:cols w:space="720"/>
        </w:sectPr>
      </w:pPr>
    </w:p>
    <w:p w:rsidR="00692675" w:rsidRPr="003C383E" w:rsidRDefault="00692675">
      <w:pPr>
        <w:pStyle w:val="BodyText"/>
        <w:rPr>
          <w:sz w:val="28"/>
          <w:szCs w:val="28"/>
        </w:rPr>
      </w:pPr>
    </w:p>
    <w:p w:rsidR="00692675" w:rsidRPr="003C383E" w:rsidRDefault="00692675">
      <w:pPr>
        <w:pStyle w:val="BodyText"/>
        <w:spacing w:before="37"/>
        <w:rPr>
          <w:sz w:val="28"/>
          <w:szCs w:val="28"/>
        </w:rPr>
      </w:pP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7"/>
          <w:tab w:val="left" w:pos="542"/>
        </w:tabs>
        <w:spacing w:line="273" w:lineRule="auto"/>
        <w:ind w:left="537" w:right="111" w:hanging="424"/>
        <w:jc w:val="both"/>
        <w:rPr>
          <w:sz w:val="28"/>
          <w:szCs w:val="28"/>
        </w:rPr>
      </w:pPr>
      <w:bookmarkStart w:id="27" w:name="_bookmark10"/>
      <w:bookmarkEnd w:id="27"/>
      <w:r w:rsidRPr="003C383E">
        <w:rPr>
          <w:sz w:val="28"/>
          <w:szCs w:val="28"/>
        </w:rPr>
        <w:tab/>
      </w:r>
      <w:proofErr w:type="spellStart"/>
      <w:r w:rsidRPr="003C383E">
        <w:rPr>
          <w:w w:val="105"/>
          <w:sz w:val="28"/>
          <w:szCs w:val="28"/>
        </w:rPr>
        <w:t>Hoyos</w:t>
      </w:r>
      <w:proofErr w:type="spellEnd"/>
      <w:r w:rsidRPr="003C383E">
        <w:rPr>
          <w:w w:val="105"/>
          <w:sz w:val="28"/>
          <w:szCs w:val="28"/>
        </w:rPr>
        <w:t xml:space="preserve">, V.; Mora, A.; Plaza, G.; De Prado, R. First report of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Chloris radiata </w:t>
      </w:r>
      <w:r w:rsidRPr="003C383E">
        <w:rPr>
          <w:w w:val="105"/>
          <w:sz w:val="28"/>
          <w:szCs w:val="28"/>
        </w:rPr>
        <w:t>glyphosate resistance in Colombia.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In Proceedings of the Sustainable Integrated Weed Management and Herbicide Tolerant </w:t>
      </w:r>
      <w:bookmarkStart w:id="28" w:name="_bookmark11"/>
      <w:bookmarkEnd w:id="28"/>
      <w:r w:rsidRPr="003C383E">
        <w:rPr>
          <w:w w:val="105"/>
          <w:sz w:val="28"/>
          <w:szCs w:val="28"/>
        </w:rPr>
        <w:t>Varieties,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Thessaloniki,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Greece,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4–6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July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2019;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EWRS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Working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Groups:</w:t>
      </w:r>
      <w:r w:rsidRPr="003C383E">
        <w:rPr>
          <w:spacing w:val="13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Sal</w:t>
      </w:r>
      <w:r w:rsidRPr="003C383E">
        <w:rPr>
          <w:rFonts w:ascii="Palatino Linotype" w:hAnsi="Palatino Linotype"/>
          <w:w w:val="105"/>
          <w:sz w:val="28"/>
          <w:szCs w:val="28"/>
        </w:rPr>
        <w:t>ó</w:t>
      </w:r>
      <w:r w:rsidRPr="003C383E">
        <w:rPr>
          <w:w w:val="105"/>
          <w:sz w:val="28"/>
          <w:szCs w:val="28"/>
        </w:rPr>
        <w:t>nica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Greece,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2019.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line="223" w:lineRule="exact"/>
        <w:ind w:left="542" w:hanging="429"/>
        <w:jc w:val="both"/>
        <w:rPr>
          <w:rFonts w:ascii="Palatino Linotype"/>
          <w:i/>
          <w:sz w:val="28"/>
          <w:szCs w:val="28"/>
        </w:rPr>
      </w:pPr>
      <w:r w:rsidRPr="003C383E">
        <w:rPr>
          <w:sz w:val="28"/>
          <w:szCs w:val="28"/>
        </w:rPr>
        <w:t>Nunes,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A.L.;</w:t>
      </w:r>
      <w:r w:rsidRPr="003C383E">
        <w:rPr>
          <w:spacing w:val="10"/>
          <w:sz w:val="28"/>
          <w:szCs w:val="28"/>
        </w:rPr>
        <w:t xml:space="preserve"> </w:t>
      </w:r>
      <w:r w:rsidRPr="003C383E">
        <w:rPr>
          <w:sz w:val="28"/>
          <w:szCs w:val="28"/>
        </w:rPr>
        <w:t>Vidal,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R.A.;</w:t>
      </w:r>
      <w:r w:rsidRPr="003C383E">
        <w:rPr>
          <w:spacing w:val="10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Trezzi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M.M.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Herbicides</w:t>
      </w:r>
      <w:r w:rsidRPr="003C383E">
        <w:rPr>
          <w:spacing w:val="8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sz w:val="28"/>
          <w:szCs w:val="28"/>
        </w:rPr>
        <w:t>control</w:t>
      </w:r>
      <w:r w:rsidRPr="003C383E">
        <w:rPr>
          <w:spacing w:val="9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Chloris</w:t>
      </w:r>
      <w:r w:rsidRPr="003C383E">
        <w:rPr>
          <w:rFonts w:ascii="Palatino Linotype"/>
          <w:i/>
          <w:spacing w:val="4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distichophylla</w:t>
      </w:r>
      <w:proofErr w:type="spellEnd"/>
      <w:r w:rsidRPr="003C383E">
        <w:rPr>
          <w:rFonts w:ascii="Palatino Linotype"/>
          <w:i/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(False-Star-Grass).</w:t>
      </w:r>
      <w:r w:rsidRPr="003C383E">
        <w:rPr>
          <w:spacing w:val="29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Rev.</w:t>
      </w:r>
      <w:r w:rsidRPr="003C383E">
        <w:rPr>
          <w:rFonts w:ascii="Palatino Linotype"/>
          <w:i/>
          <w:spacing w:val="4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2"/>
          <w:sz w:val="28"/>
          <w:szCs w:val="28"/>
        </w:rPr>
        <w:t>Bras.</w:t>
      </w:r>
    </w:p>
    <w:p w:rsidR="00692675" w:rsidRPr="003C383E" w:rsidRDefault="000837F4">
      <w:pPr>
        <w:spacing w:before="16"/>
        <w:ind w:left="537"/>
        <w:jc w:val="both"/>
        <w:rPr>
          <w:sz w:val="28"/>
          <w:szCs w:val="28"/>
        </w:rPr>
      </w:pPr>
      <w:bookmarkStart w:id="29" w:name="_bookmark12"/>
      <w:bookmarkEnd w:id="29"/>
      <w:proofErr w:type="spellStart"/>
      <w:r w:rsidRPr="003C383E">
        <w:rPr>
          <w:rFonts w:ascii="Palatino Linotype" w:hAnsi="Palatino Linotype"/>
          <w:i/>
          <w:sz w:val="28"/>
          <w:szCs w:val="28"/>
        </w:rPr>
        <w:t>Herbic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>.</w:t>
      </w:r>
      <w:r w:rsidRPr="003C383E">
        <w:rPr>
          <w:rFonts w:ascii="Palatino Linotype" w:hAnsi="Palatino Linotype"/>
          <w:i/>
          <w:spacing w:val="19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sz w:val="28"/>
          <w:szCs w:val="28"/>
        </w:rPr>
        <w:t>2007</w:t>
      </w:r>
      <w:r w:rsidRPr="003C383E">
        <w:rPr>
          <w:sz w:val="28"/>
          <w:szCs w:val="28"/>
        </w:rPr>
        <w:t>,</w:t>
      </w:r>
      <w:r w:rsidRPr="003C383E">
        <w:rPr>
          <w:spacing w:val="7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6</w:t>
      </w:r>
      <w:r w:rsidRPr="003C383E">
        <w:rPr>
          <w:sz w:val="28"/>
          <w:szCs w:val="28"/>
        </w:rPr>
        <w:t>,</w:t>
      </w:r>
      <w:r w:rsidRPr="003C383E">
        <w:rPr>
          <w:spacing w:val="6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13–21.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33" w:line="273" w:lineRule="auto"/>
        <w:ind w:right="80"/>
        <w:jc w:val="both"/>
        <w:rPr>
          <w:sz w:val="28"/>
          <w:szCs w:val="28"/>
        </w:rPr>
      </w:pPr>
      <w:proofErr w:type="spellStart"/>
      <w:r w:rsidRPr="003C383E">
        <w:rPr>
          <w:spacing w:val="-2"/>
          <w:w w:val="105"/>
          <w:sz w:val="28"/>
          <w:szCs w:val="28"/>
        </w:rPr>
        <w:t>Moraes</w:t>
      </w:r>
      <w:proofErr w:type="spellEnd"/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de</w:t>
      </w:r>
      <w:r w:rsidRPr="003C383E">
        <w:rPr>
          <w:spacing w:val="-6"/>
          <w:w w:val="105"/>
          <w:sz w:val="28"/>
          <w:szCs w:val="28"/>
        </w:rPr>
        <w:t xml:space="preserve"> </w:t>
      </w:r>
      <w:proofErr w:type="spellStart"/>
      <w:r w:rsidRPr="003C383E">
        <w:rPr>
          <w:spacing w:val="-2"/>
          <w:w w:val="105"/>
          <w:sz w:val="28"/>
          <w:szCs w:val="28"/>
        </w:rPr>
        <w:t>Aguiar</w:t>
      </w:r>
      <w:proofErr w:type="spellEnd"/>
      <w:r w:rsidRPr="003C383E">
        <w:rPr>
          <w:spacing w:val="-2"/>
          <w:w w:val="105"/>
          <w:sz w:val="28"/>
          <w:szCs w:val="28"/>
        </w:rPr>
        <w:t>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 xml:space="preserve">A.C.; </w:t>
      </w:r>
      <w:proofErr w:type="spellStart"/>
      <w:r w:rsidRPr="003C383E">
        <w:rPr>
          <w:spacing w:val="-2"/>
          <w:w w:val="105"/>
          <w:sz w:val="28"/>
          <w:szCs w:val="28"/>
        </w:rPr>
        <w:t>Cutti</w:t>
      </w:r>
      <w:proofErr w:type="spellEnd"/>
      <w:r w:rsidRPr="003C383E">
        <w:rPr>
          <w:spacing w:val="-2"/>
          <w:w w:val="105"/>
          <w:sz w:val="28"/>
          <w:szCs w:val="28"/>
        </w:rPr>
        <w:t>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 xml:space="preserve">L.; </w:t>
      </w:r>
      <w:proofErr w:type="spellStart"/>
      <w:r w:rsidRPr="003C383E">
        <w:rPr>
          <w:spacing w:val="-2"/>
          <w:w w:val="105"/>
          <w:sz w:val="28"/>
          <w:szCs w:val="28"/>
        </w:rPr>
        <w:t>Orsolin</w:t>
      </w:r>
      <w:proofErr w:type="spellEnd"/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da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Silva,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 xml:space="preserve">D.R.; </w:t>
      </w:r>
      <w:proofErr w:type="spellStart"/>
      <w:r w:rsidRPr="003C383E">
        <w:rPr>
          <w:spacing w:val="-2"/>
          <w:w w:val="105"/>
          <w:sz w:val="28"/>
          <w:szCs w:val="28"/>
        </w:rPr>
        <w:t>Kaspary</w:t>
      </w:r>
      <w:proofErr w:type="spellEnd"/>
      <w:r w:rsidRPr="003C383E">
        <w:rPr>
          <w:spacing w:val="-2"/>
          <w:w w:val="105"/>
          <w:sz w:val="28"/>
          <w:szCs w:val="28"/>
        </w:rPr>
        <w:t>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 xml:space="preserve">T.E.; </w:t>
      </w:r>
      <w:proofErr w:type="spellStart"/>
      <w:r w:rsidRPr="003C383E">
        <w:rPr>
          <w:spacing w:val="-2"/>
          <w:w w:val="105"/>
          <w:sz w:val="28"/>
          <w:szCs w:val="28"/>
        </w:rPr>
        <w:t>Muraro</w:t>
      </w:r>
      <w:proofErr w:type="spellEnd"/>
      <w:r w:rsidRPr="003C383E">
        <w:rPr>
          <w:spacing w:val="-2"/>
          <w:w w:val="105"/>
          <w:sz w:val="28"/>
          <w:szCs w:val="28"/>
        </w:rPr>
        <w:t>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 xml:space="preserve">D.S.; </w:t>
      </w:r>
      <w:proofErr w:type="spellStart"/>
      <w:r w:rsidRPr="003C383E">
        <w:rPr>
          <w:spacing w:val="-2"/>
          <w:w w:val="105"/>
          <w:sz w:val="28"/>
          <w:szCs w:val="28"/>
        </w:rPr>
        <w:t>Rieder</w:t>
      </w:r>
      <w:proofErr w:type="spellEnd"/>
      <w:r w:rsidRPr="003C383E">
        <w:rPr>
          <w:spacing w:val="-2"/>
          <w:w w:val="105"/>
          <w:sz w:val="28"/>
          <w:szCs w:val="28"/>
        </w:rPr>
        <w:t>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 xml:space="preserve">E.; </w:t>
      </w:r>
      <w:proofErr w:type="spellStart"/>
      <w:r w:rsidRPr="003C383E">
        <w:rPr>
          <w:spacing w:val="-2"/>
          <w:w w:val="105"/>
          <w:sz w:val="28"/>
          <w:szCs w:val="28"/>
        </w:rPr>
        <w:t>Gonsiorkiewicz</w:t>
      </w:r>
      <w:proofErr w:type="spellEnd"/>
      <w:r w:rsidRPr="003C383E">
        <w:rPr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Rigon</w:t>
      </w:r>
      <w:proofErr w:type="spellEnd"/>
      <w:r w:rsidRPr="003C383E">
        <w:rPr>
          <w:w w:val="105"/>
          <w:sz w:val="28"/>
          <w:szCs w:val="28"/>
        </w:rPr>
        <w:t xml:space="preserve">, C.A. </w:t>
      </w:r>
      <w:proofErr w:type="spellStart"/>
      <w:r w:rsidRPr="003C383E">
        <w:rPr>
          <w:w w:val="105"/>
          <w:sz w:val="28"/>
          <w:szCs w:val="28"/>
        </w:rPr>
        <w:t>Avaliaç</w:t>
      </w:r>
      <w:r w:rsidRPr="003C383E">
        <w:rPr>
          <w:rFonts w:ascii="Palatino Linotype" w:hAnsi="Palatino Linotype"/>
          <w:w w:val="105"/>
          <w:sz w:val="28"/>
          <w:szCs w:val="28"/>
        </w:rPr>
        <w:t>ã</w:t>
      </w:r>
      <w:r w:rsidRPr="003C383E">
        <w:rPr>
          <w:w w:val="105"/>
          <w:sz w:val="28"/>
          <w:szCs w:val="28"/>
        </w:rPr>
        <w:t>o</w:t>
      </w:r>
      <w:proofErr w:type="spellEnd"/>
      <w:r w:rsidRPr="003C383E">
        <w:rPr>
          <w:w w:val="105"/>
          <w:sz w:val="28"/>
          <w:szCs w:val="28"/>
        </w:rPr>
        <w:t xml:space="preserve"> de </w:t>
      </w:r>
      <w:proofErr w:type="spellStart"/>
      <w:r w:rsidRPr="003C383E">
        <w:rPr>
          <w:w w:val="105"/>
          <w:sz w:val="28"/>
          <w:szCs w:val="28"/>
        </w:rPr>
        <w:t>herbicidas</w:t>
      </w:r>
      <w:proofErr w:type="spellEnd"/>
      <w:r w:rsidRPr="003C383E">
        <w:rPr>
          <w:w w:val="105"/>
          <w:sz w:val="28"/>
          <w:szCs w:val="28"/>
        </w:rPr>
        <w:t xml:space="preserve"> para o </w:t>
      </w:r>
      <w:proofErr w:type="spellStart"/>
      <w:r w:rsidRPr="003C383E">
        <w:rPr>
          <w:w w:val="105"/>
          <w:sz w:val="28"/>
          <w:szCs w:val="28"/>
        </w:rPr>
        <w:t>controle</w:t>
      </w:r>
      <w:proofErr w:type="spellEnd"/>
      <w:r w:rsidRPr="003C383E">
        <w:rPr>
          <w:w w:val="105"/>
          <w:sz w:val="28"/>
          <w:szCs w:val="28"/>
        </w:rPr>
        <w:t xml:space="preserve"> de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Chloris</w:t>
      </w:r>
      <w:r w:rsidRPr="003C383E">
        <w:rPr>
          <w:rFonts w:ascii="Palatino Linotype" w:hAnsi="Palatino Linotype"/>
          <w:i/>
          <w:spacing w:val="-2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distichophylla</w:t>
      </w:r>
      <w:proofErr w:type="spellEnd"/>
      <w:r w:rsidRPr="003C383E">
        <w:rPr>
          <w:w w:val="105"/>
          <w:sz w:val="28"/>
          <w:szCs w:val="28"/>
        </w:rPr>
        <w:t>.</w:t>
      </w:r>
      <w:r w:rsidRPr="003C383E">
        <w:rPr>
          <w:spacing w:val="32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Agrotrópica</w:t>
      </w:r>
      <w:proofErr w:type="spellEnd"/>
      <w:r w:rsidRPr="003C383E">
        <w:rPr>
          <w:rFonts w:ascii="Palatino Linotype" w:hAnsi="Palatino Linotype"/>
          <w:i/>
          <w:spacing w:val="-2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2017</w:t>
      </w:r>
      <w:r w:rsidRPr="003C383E">
        <w:rPr>
          <w:w w:val="105"/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29</w:t>
      </w:r>
      <w:r w:rsidRPr="003C383E">
        <w:rPr>
          <w:w w:val="105"/>
          <w:sz w:val="28"/>
          <w:szCs w:val="28"/>
        </w:rPr>
        <w:t xml:space="preserve">, 69–74. </w:t>
      </w:r>
      <w:bookmarkStart w:id="30" w:name="_bookmark13"/>
      <w:bookmarkEnd w:id="30"/>
      <w:r w:rsidRPr="003C383E">
        <w:rPr>
          <w:spacing w:val="-2"/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"http://dx.doi.org/10.21757/0103-3816.2017v29n1p69-74"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pacing w:val="-2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spacing w:val="-2"/>
          <w:w w:val="105"/>
          <w:sz w:val="28"/>
          <w:szCs w:val="28"/>
        </w:rPr>
        <w:fldChar w:fldCharType="end"/>
      </w:r>
      <w:r w:rsidRPr="003C383E">
        <w:rPr>
          <w:spacing w:val="-2"/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7" w:line="283" w:lineRule="auto"/>
        <w:ind w:right="89"/>
        <w:jc w:val="both"/>
        <w:rPr>
          <w:sz w:val="28"/>
          <w:szCs w:val="28"/>
        </w:rPr>
      </w:pPr>
      <w:proofErr w:type="spellStart"/>
      <w:r w:rsidRPr="003C383E">
        <w:rPr>
          <w:w w:val="105"/>
          <w:sz w:val="28"/>
          <w:szCs w:val="28"/>
        </w:rPr>
        <w:t>Vencill</w:t>
      </w:r>
      <w:proofErr w:type="spellEnd"/>
      <w:r w:rsidRPr="003C383E">
        <w:rPr>
          <w:w w:val="105"/>
          <w:sz w:val="28"/>
          <w:szCs w:val="28"/>
        </w:rPr>
        <w:t xml:space="preserve">, W.K.; Nichols, R.L.; Webster, T.M.; </w:t>
      </w:r>
      <w:proofErr w:type="spellStart"/>
      <w:r w:rsidRPr="003C383E">
        <w:rPr>
          <w:w w:val="105"/>
          <w:sz w:val="28"/>
          <w:szCs w:val="28"/>
        </w:rPr>
        <w:t>Soteres</w:t>
      </w:r>
      <w:proofErr w:type="spellEnd"/>
      <w:r w:rsidRPr="003C383E">
        <w:rPr>
          <w:w w:val="105"/>
          <w:sz w:val="28"/>
          <w:szCs w:val="28"/>
        </w:rPr>
        <w:t>, J.K.; Mallory-Smith, C.; Burgos, N.R.; Johnson, W.G.; McClelland, M.R. Herbicide Resistance: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Toward an Understanding of Resistance Development and the </w:t>
      </w:r>
      <w:bookmarkStart w:id="31" w:name="_bookmark14"/>
      <w:bookmarkEnd w:id="31"/>
      <w:r w:rsidRPr="003C383E">
        <w:rPr>
          <w:w w:val="105"/>
          <w:sz w:val="28"/>
          <w:szCs w:val="28"/>
        </w:rPr>
        <w:t>Impact of Herbicide-Resistant Crops.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Weed</w:t>
      </w:r>
      <w:r w:rsidRPr="003C383E">
        <w:rPr>
          <w:rFonts w:ascii="Palatino Linotype" w:hAnsi="Palatino Linotype"/>
          <w:i/>
          <w:spacing w:val="-3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Sci.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2012</w:t>
      </w:r>
      <w:r w:rsidRPr="003C383E">
        <w:rPr>
          <w:w w:val="105"/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60</w:t>
      </w:r>
      <w:r w:rsidRPr="003C383E">
        <w:rPr>
          <w:w w:val="105"/>
          <w:sz w:val="28"/>
          <w:szCs w:val="28"/>
        </w:rPr>
        <w:t>, 2–30.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"http://dx.doi.org/10.1614/WS-D-11-00206.1"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line="215" w:lineRule="exact"/>
        <w:ind w:left="542" w:hanging="429"/>
        <w:jc w:val="both"/>
        <w:rPr>
          <w:sz w:val="28"/>
          <w:szCs w:val="28"/>
        </w:rPr>
      </w:pPr>
      <w:proofErr w:type="spellStart"/>
      <w:r w:rsidRPr="003C383E">
        <w:rPr>
          <w:w w:val="105"/>
          <w:sz w:val="28"/>
          <w:szCs w:val="28"/>
        </w:rPr>
        <w:t>Bracamonte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7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E.R.</w:t>
      </w:r>
      <w:proofErr w:type="gramStart"/>
      <w:r w:rsidRPr="003C383E">
        <w:rPr>
          <w:w w:val="105"/>
          <w:sz w:val="28"/>
          <w:szCs w:val="28"/>
        </w:rPr>
        <w:t>;</w:t>
      </w:r>
      <w:r w:rsidRPr="003C383E">
        <w:rPr>
          <w:spacing w:val="33"/>
          <w:w w:val="105"/>
          <w:sz w:val="28"/>
          <w:szCs w:val="28"/>
        </w:rPr>
        <w:t xml:space="preserve">  </w:t>
      </w:r>
      <w:proofErr w:type="spellStart"/>
      <w:r w:rsidRPr="003C383E">
        <w:rPr>
          <w:w w:val="105"/>
          <w:sz w:val="28"/>
          <w:szCs w:val="28"/>
        </w:rPr>
        <w:t>Fern</w:t>
      </w:r>
      <w:r w:rsidRPr="003C383E">
        <w:rPr>
          <w:rFonts w:ascii="Palatino Linotype" w:hAnsi="Palatino Linotype"/>
          <w:w w:val="105"/>
          <w:sz w:val="28"/>
          <w:szCs w:val="28"/>
        </w:rPr>
        <w:t>á</w:t>
      </w:r>
      <w:r w:rsidRPr="003C383E">
        <w:rPr>
          <w:w w:val="105"/>
          <w:sz w:val="28"/>
          <w:szCs w:val="28"/>
        </w:rPr>
        <w:t>ndez</w:t>
      </w:r>
      <w:proofErr w:type="spellEnd"/>
      <w:proofErr w:type="gramEnd"/>
      <w:r w:rsidRPr="003C383E">
        <w:rPr>
          <w:w w:val="105"/>
          <w:sz w:val="28"/>
          <w:szCs w:val="28"/>
        </w:rPr>
        <w:t>-Moreno,</w:t>
      </w:r>
      <w:r w:rsidRPr="003C383E">
        <w:rPr>
          <w:spacing w:val="7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P.T.;</w:t>
      </w:r>
      <w:r w:rsidRPr="003C383E">
        <w:rPr>
          <w:spacing w:val="33"/>
          <w:w w:val="105"/>
          <w:sz w:val="28"/>
          <w:szCs w:val="28"/>
        </w:rPr>
        <w:t xml:space="preserve">  </w:t>
      </w:r>
      <w:proofErr w:type="spellStart"/>
      <w:r w:rsidRPr="003C383E">
        <w:rPr>
          <w:w w:val="105"/>
          <w:sz w:val="28"/>
          <w:szCs w:val="28"/>
        </w:rPr>
        <w:t>Bastida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7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F.;</w:t>
      </w:r>
      <w:r w:rsidRPr="003C383E">
        <w:rPr>
          <w:spacing w:val="33"/>
          <w:w w:val="105"/>
          <w:sz w:val="28"/>
          <w:szCs w:val="28"/>
        </w:rPr>
        <w:t xml:space="preserve">  </w:t>
      </w:r>
      <w:proofErr w:type="spellStart"/>
      <w:r w:rsidRPr="003C383E">
        <w:rPr>
          <w:w w:val="105"/>
          <w:sz w:val="28"/>
          <w:szCs w:val="28"/>
        </w:rPr>
        <w:t>Osuna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7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M.D.;</w:t>
      </w:r>
      <w:r w:rsidRPr="003C383E">
        <w:rPr>
          <w:spacing w:val="33"/>
          <w:w w:val="105"/>
          <w:sz w:val="28"/>
          <w:szCs w:val="28"/>
        </w:rPr>
        <w:t xml:space="preserve">  </w:t>
      </w:r>
      <w:proofErr w:type="spellStart"/>
      <w:r w:rsidRPr="003C383E">
        <w:rPr>
          <w:w w:val="105"/>
          <w:sz w:val="28"/>
          <w:szCs w:val="28"/>
        </w:rPr>
        <w:t>Alc</w:t>
      </w:r>
      <w:r w:rsidRPr="003C383E">
        <w:rPr>
          <w:rFonts w:ascii="Palatino Linotype" w:hAnsi="Palatino Linotype"/>
          <w:w w:val="105"/>
          <w:sz w:val="28"/>
          <w:szCs w:val="28"/>
        </w:rPr>
        <w:t>á</w:t>
      </w:r>
      <w:r w:rsidRPr="003C383E">
        <w:rPr>
          <w:w w:val="105"/>
          <w:sz w:val="28"/>
          <w:szCs w:val="28"/>
        </w:rPr>
        <w:t>ntara</w:t>
      </w:r>
      <w:proofErr w:type="spellEnd"/>
      <w:r w:rsidRPr="003C383E">
        <w:rPr>
          <w:w w:val="105"/>
          <w:sz w:val="28"/>
          <w:szCs w:val="28"/>
        </w:rPr>
        <w:t>-De</w:t>
      </w:r>
      <w:r w:rsidRPr="003C383E">
        <w:rPr>
          <w:spacing w:val="7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La</w:t>
      </w:r>
      <w:r w:rsidRPr="003C383E">
        <w:rPr>
          <w:spacing w:val="7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Cruz,</w:t>
      </w:r>
      <w:r w:rsidRPr="003C383E">
        <w:rPr>
          <w:spacing w:val="74"/>
          <w:w w:val="105"/>
          <w:sz w:val="28"/>
          <w:szCs w:val="28"/>
        </w:rPr>
        <w:t xml:space="preserve"> </w:t>
      </w:r>
      <w:r w:rsidRPr="003C383E">
        <w:rPr>
          <w:spacing w:val="-5"/>
          <w:w w:val="105"/>
          <w:sz w:val="28"/>
          <w:szCs w:val="28"/>
        </w:rPr>
        <w:t>R.;</w:t>
      </w:r>
    </w:p>
    <w:p w:rsidR="00692675" w:rsidRPr="003C383E" w:rsidRDefault="000837F4">
      <w:pPr>
        <w:spacing w:before="15" w:line="254" w:lineRule="auto"/>
        <w:ind w:left="544" w:right="111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 xml:space="preserve">Cruz-Hipolito, H.E.; De Prado, R. Identifying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Chloris</w:t>
      </w:r>
      <w:r w:rsidRPr="003C383E">
        <w:rPr>
          <w:rFonts w:ascii="Palatino Linotype" w:hAnsi="Palatino Linotype"/>
          <w:i/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species from </w:t>
      </w:r>
      <w:proofErr w:type="spellStart"/>
      <w:r w:rsidRPr="003C383E">
        <w:rPr>
          <w:w w:val="105"/>
          <w:sz w:val="28"/>
          <w:szCs w:val="28"/>
        </w:rPr>
        <w:t>cuban</w:t>
      </w:r>
      <w:proofErr w:type="spellEnd"/>
      <w:r w:rsidRPr="003C383E">
        <w:rPr>
          <w:w w:val="105"/>
          <w:sz w:val="28"/>
          <w:szCs w:val="28"/>
        </w:rPr>
        <w:t xml:space="preserve"> citrus orchards and determining </w:t>
      </w:r>
      <w:bookmarkStart w:id="32" w:name="_bookmark15"/>
      <w:bookmarkEnd w:id="32"/>
      <w:r w:rsidRPr="003C383E">
        <w:rPr>
          <w:w w:val="105"/>
          <w:sz w:val="28"/>
          <w:szCs w:val="28"/>
        </w:rPr>
        <w:t>their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glyphosate-resistance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status.</w:t>
      </w:r>
      <w:r w:rsidRPr="003C383E">
        <w:rPr>
          <w:spacing w:val="11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Front. Plant</w:t>
      </w:r>
      <w:r w:rsidRPr="003C383E">
        <w:rPr>
          <w:rFonts w:ascii="Palatino Linotype" w:hAnsi="Palatino Linotype"/>
          <w:i/>
          <w:spacing w:val="-10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Sci.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2017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8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1–11.</w:t>
      </w:r>
      <w:r w:rsidRPr="003C383E">
        <w:rPr>
          <w:spacing w:val="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"http://dx.doi.org/10.3389/fpls.2017.01977"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2"/>
        </w:tabs>
        <w:spacing w:before="2" w:line="268" w:lineRule="auto"/>
        <w:ind w:left="538" w:right="89" w:hanging="425"/>
        <w:jc w:val="both"/>
        <w:rPr>
          <w:sz w:val="28"/>
          <w:szCs w:val="28"/>
        </w:rPr>
      </w:pPr>
      <w:proofErr w:type="spellStart"/>
      <w:r w:rsidRPr="003C383E">
        <w:rPr>
          <w:w w:val="105"/>
          <w:sz w:val="28"/>
          <w:szCs w:val="28"/>
        </w:rPr>
        <w:t>Bracamonte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E.;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da</w:t>
      </w:r>
      <w:r w:rsidRPr="003C383E">
        <w:rPr>
          <w:spacing w:val="-7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Silveira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H.M.;</w:t>
      </w:r>
      <w:r w:rsidRPr="003C383E">
        <w:rPr>
          <w:spacing w:val="-5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Alc</w:t>
      </w:r>
      <w:r w:rsidRPr="003C383E">
        <w:rPr>
          <w:rFonts w:ascii="Palatino Linotype" w:hAnsi="Palatino Linotype"/>
          <w:w w:val="105"/>
          <w:sz w:val="28"/>
          <w:szCs w:val="28"/>
        </w:rPr>
        <w:t>á</w:t>
      </w:r>
      <w:r w:rsidRPr="003C383E">
        <w:rPr>
          <w:w w:val="105"/>
          <w:sz w:val="28"/>
          <w:szCs w:val="28"/>
        </w:rPr>
        <w:t>ntara</w:t>
      </w:r>
      <w:proofErr w:type="spellEnd"/>
      <w:r w:rsidRPr="003C383E">
        <w:rPr>
          <w:w w:val="105"/>
          <w:sz w:val="28"/>
          <w:szCs w:val="28"/>
        </w:rPr>
        <w:t>-de</w:t>
      </w:r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la</w:t>
      </w:r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Cruz,</w:t>
      </w:r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R.;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Dom</w:t>
      </w:r>
      <w:r w:rsidRPr="003C383E">
        <w:rPr>
          <w:rFonts w:ascii="Palatino Linotype" w:hAnsi="Palatino Linotype"/>
          <w:w w:val="105"/>
          <w:sz w:val="28"/>
          <w:szCs w:val="28"/>
        </w:rPr>
        <w:t>í</w:t>
      </w:r>
      <w:r w:rsidRPr="003C383E">
        <w:rPr>
          <w:w w:val="105"/>
          <w:sz w:val="28"/>
          <w:szCs w:val="28"/>
        </w:rPr>
        <w:t>nguez-Valenzuela,</w:t>
      </w:r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J.A.;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Cruz-Hipolito,</w:t>
      </w:r>
      <w:r w:rsidRPr="003C383E">
        <w:rPr>
          <w:spacing w:val="-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H.E.; </w:t>
      </w:r>
      <w:r w:rsidRPr="003C383E">
        <w:rPr>
          <w:sz w:val="28"/>
          <w:szCs w:val="28"/>
        </w:rPr>
        <w:t>De Prado, R. From tolerance to resistance:</w:t>
      </w:r>
      <w:r w:rsidRPr="003C383E">
        <w:rPr>
          <w:spacing w:val="32"/>
          <w:sz w:val="28"/>
          <w:szCs w:val="28"/>
        </w:rPr>
        <w:t xml:space="preserve"> </w:t>
      </w:r>
      <w:r w:rsidRPr="003C383E">
        <w:rPr>
          <w:sz w:val="28"/>
          <w:szCs w:val="28"/>
        </w:rPr>
        <w:t>Mechanisms governing the di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erential response to glyphosate in</w:t>
      </w:r>
      <w:r w:rsidRPr="003C383E">
        <w:rPr>
          <w:w w:val="103"/>
          <w:sz w:val="28"/>
          <w:szCs w:val="28"/>
        </w:rPr>
        <w:t xml:space="preserve"> </w:t>
      </w:r>
      <w:bookmarkStart w:id="33" w:name="_bookmark16"/>
      <w:bookmarkEnd w:id="33"/>
      <w:r w:rsidRPr="003C383E">
        <w:rPr>
          <w:rFonts w:ascii="Palatino Linotype" w:hAnsi="Palatino Linotype"/>
          <w:i/>
          <w:w w:val="105"/>
          <w:sz w:val="28"/>
          <w:szCs w:val="28"/>
        </w:rPr>
        <w:t>Chloris</w:t>
      </w:r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barbata</w:t>
      </w:r>
      <w:proofErr w:type="spellEnd"/>
      <w:r w:rsidRPr="003C383E">
        <w:rPr>
          <w:w w:val="105"/>
          <w:sz w:val="28"/>
          <w:szCs w:val="28"/>
        </w:rPr>
        <w:t>.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Pest</w:t>
      </w:r>
      <w:r w:rsidRPr="003C383E">
        <w:rPr>
          <w:rFonts w:ascii="Palatino Linotype" w:hAnsi="Palatino Linotype"/>
          <w:i/>
          <w:spacing w:val="-11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Manag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>.</w:t>
      </w:r>
      <w:r w:rsidRPr="003C383E">
        <w:rPr>
          <w:rFonts w:ascii="Palatino Linotype" w:hAnsi="Palatino Linotype"/>
          <w:i/>
          <w:spacing w:val="-1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Sci.</w:t>
      </w:r>
      <w:r w:rsidRPr="003C383E">
        <w:rPr>
          <w:rFonts w:ascii="Palatino Linotype" w:hAnsi="Palatino Linotype"/>
          <w:i/>
          <w:spacing w:val="-1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2018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74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1118–1124.</w:t>
      </w:r>
      <w:r w:rsidRPr="003C383E">
        <w:rPr>
          <w:spacing w:val="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"http://dx.doi.org/10.1002/ps.4874"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line="227" w:lineRule="exact"/>
        <w:ind w:left="542" w:hanging="429"/>
        <w:jc w:val="both"/>
        <w:rPr>
          <w:rFonts w:ascii="Palatino Linotype"/>
          <w:i/>
          <w:sz w:val="28"/>
          <w:szCs w:val="28"/>
        </w:rPr>
      </w:pPr>
      <w:r w:rsidRPr="003C383E">
        <w:rPr>
          <w:w w:val="105"/>
          <w:sz w:val="28"/>
          <w:szCs w:val="28"/>
        </w:rPr>
        <w:t>Powles,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S.B.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Evolved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glyphosate-resistant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weeds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around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world:</w:t>
      </w:r>
      <w:r w:rsidRPr="003C383E">
        <w:rPr>
          <w:spacing w:val="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Lessons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be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learnt.</w:t>
      </w:r>
      <w:r w:rsidRPr="003C383E">
        <w:rPr>
          <w:spacing w:val="11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w w:val="105"/>
          <w:sz w:val="28"/>
          <w:szCs w:val="28"/>
        </w:rPr>
        <w:t>Pest</w:t>
      </w:r>
      <w:r w:rsidRPr="003C383E">
        <w:rPr>
          <w:rFonts w:ascii="Palatino Linotype"/>
          <w:i/>
          <w:spacing w:val="-9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Manag</w:t>
      </w:r>
      <w:proofErr w:type="spellEnd"/>
      <w:r w:rsidRPr="003C383E">
        <w:rPr>
          <w:rFonts w:ascii="Palatino Linotype"/>
          <w:i/>
          <w:w w:val="105"/>
          <w:sz w:val="28"/>
          <w:szCs w:val="28"/>
        </w:rPr>
        <w:t>.</w:t>
      </w:r>
      <w:r w:rsidRPr="003C383E">
        <w:rPr>
          <w:rFonts w:ascii="Palatino Linotype"/>
          <w:i/>
          <w:spacing w:val="6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4"/>
          <w:w w:val="105"/>
          <w:sz w:val="28"/>
          <w:szCs w:val="28"/>
        </w:rPr>
        <w:t>Sci.</w:t>
      </w:r>
    </w:p>
    <w:p w:rsidR="00692675" w:rsidRPr="003C383E" w:rsidRDefault="000837F4">
      <w:pPr>
        <w:spacing w:before="15"/>
        <w:ind w:left="544"/>
        <w:jc w:val="both"/>
        <w:rPr>
          <w:sz w:val="28"/>
          <w:szCs w:val="28"/>
        </w:rPr>
      </w:pPr>
      <w:bookmarkStart w:id="34" w:name="_bookmark17"/>
      <w:bookmarkEnd w:id="34"/>
      <w:r w:rsidRPr="003C383E">
        <w:rPr>
          <w:rFonts w:ascii="Palatino Linotype" w:hAnsi="Palatino Linotype"/>
          <w:b/>
          <w:sz w:val="28"/>
          <w:szCs w:val="28"/>
        </w:rPr>
        <w:t>2008</w:t>
      </w:r>
      <w:r w:rsidRPr="003C383E">
        <w:rPr>
          <w:sz w:val="28"/>
          <w:szCs w:val="28"/>
        </w:rPr>
        <w:t>,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64</w:t>
      </w:r>
      <w:r w:rsidRPr="003C383E">
        <w:rPr>
          <w:sz w:val="28"/>
          <w:szCs w:val="28"/>
        </w:rPr>
        <w:t>,</w:t>
      </w:r>
      <w:r w:rsidRPr="003C383E">
        <w:rPr>
          <w:spacing w:val="-9"/>
          <w:sz w:val="28"/>
          <w:szCs w:val="28"/>
        </w:rPr>
        <w:t xml:space="preserve"> </w:t>
      </w:r>
      <w:r w:rsidRPr="003C383E">
        <w:rPr>
          <w:sz w:val="28"/>
          <w:szCs w:val="28"/>
        </w:rPr>
        <w:t>360–365.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"http://dx.doi.org/10.1002/ps.1525"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pacing w:val="-2"/>
          <w:sz w:val="28"/>
          <w:szCs w:val="28"/>
        </w:rPr>
        <w:t>CrossRef</w:t>
      </w:r>
      <w:proofErr w:type="spellEnd"/>
      <w:r w:rsidRPr="003C383E">
        <w:rPr>
          <w:color w:val="0774B7"/>
          <w:spacing w:val="-2"/>
          <w:sz w:val="28"/>
          <w:szCs w:val="28"/>
        </w:rPr>
        <w:fldChar w:fldCharType="end"/>
      </w:r>
      <w:r w:rsidRPr="003C383E">
        <w:rPr>
          <w:spacing w:val="-2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before="16"/>
        <w:ind w:left="542" w:hanging="429"/>
        <w:jc w:val="both"/>
        <w:rPr>
          <w:rFonts w:ascii="Palatino Linotype"/>
          <w:i/>
          <w:sz w:val="28"/>
          <w:szCs w:val="28"/>
        </w:rPr>
      </w:pPr>
      <w:r w:rsidRPr="003C383E">
        <w:rPr>
          <w:w w:val="105"/>
          <w:sz w:val="28"/>
          <w:szCs w:val="28"/>
        </w:rPr>
        <w:t>Baylis,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A.D.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Why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is</w:t>
      </w:r>
      <w:r w:rsidRPr="003C383E">
        <w:rPr>
          <w:spacing w:val="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global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herbicide:</w:t>
      </w:r>
      <w:r w:rsidRPr="003C383E">
        <w:rPr>
          <w:spacing w:val="1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Strengths,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weaknesses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prospects.</w:t>
      </w:r>
      <w:r w:rsidRPr="003C383E">
        <w:rPr>
          <w:spacing w:val="21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w w:val="105"/>
          <w:sz w:val="28"/>
          <w:szCs w:val="28"/>
        </w:rPr>
        <w:t>Pest</w:t>
      </w:r>
      <w:r w:rsidRPr="003C383E">
        <w:rPr>
          <w:rFonts w:ascii="Palatino Linotype"/>
          <w:i/>
          <w:spacing w:val="-5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Manag</w:t>
      </w:r>
      <w:proofErr w:type="spellEnd"/>
      <w:r w:rsidRPr="003C383E">
        <w:rPr>
          <w:rFonts w:ascii="Palatino Linotype"/>
          <w:i/>
          <w:w w:val="105"/>
          <w:sz w:val="28"/>
          <w:szCs w:val="28"/>
        </w:rPr>
        <w:t>.</w:t>
      </w:r>
      <w:r w:rsidRPr="003C383E">
        <w:rPr>
          <w:rFonts w:ascii="Palatino Linotype"/>
          <w:i/>
          <w:spacing w:val="15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4"/>
          <w:w w:val="105"/>
          <w:sz w:val="28"/>
          <w:szCs w:val="28"/>
        </w:rPr>
        <w:t>Sci.</w:t>
      </w:r>
    </w:p>
    <w:p w:rsidR="00692675" w:rsidRPr="003C383E" w:rsidRDefault="000837F4">
      <w:pPr>
        <w:spacing w:before="15"/>
        <w:ind w:left="544"/>
        <w:jc w:val="both"/>
        <w:rPr>
          <w:sz w:val="28"/>
          <w:szCs w:val="28"/>
        </w:rPr>
      </w:pPr>
      <w:r w:rsidRPr="003C383E">
        <w:rPr>
          <w:rFonts w:ascii="Palatino Linotype" w:hAnsi="Palatino Linotype"/>
          <w:b/>
          <w:sz w:val="28"/>
          <w:szCs w:val="28"/>
        </w:rPr>
        <w:t>2000</w:t>
      </w:r>
      <w:r w:rsidRPr="003C383E">
        <w:rPr>
          <w:sz w:val="28"/>
          <w:szCs w:val="28"/>
        </w:rPr>
        <w:t>,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56</w:t>
      </w:r>
      <w:r w:rsidRPr="003C383E">
        <w:rPr>
          <w:sz w:val="28"/>
          <w:szCs w:val="28"/>
        </w:rPr>
        <w:t>,</w:t>
      </w:r>
      <w:r w:rsidRPr="003C383E">
        <w:rPr>
          <w:spacing w:val="-9"/>
          <w:sz w:val="28"/>
          <w:szCs w:val="28"/>
        </w:rPr>
        <w:t xml:space="preserve"> </w:t>
      </w:r>
      <w:r w:rsidRPr="003C383E">
        <w:rPr>
          <w:sz w:val="28"/>
          <w:szCs w:val="28"/>
        </w:rPr>
        <w:t>299–308.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[</w:t>
      </w:r>
      <w:proofErr w:type="spellStart"/>
      <w:r w:rsidRPr="003C383E">
        <w:rPr>
          <w:color w:val="0774B7"/>
          <w:spacing w:val="-2"/>
          <w:sz w:val="28"/>
          <w:szCs w:val="28"/>
        </w:rPr>
        <w:t>CrossRef</w:t>
      </w:r>
      <w:proofErr w:type="spellEnd"/>
      <w:r w:rsidRPr="003C383E">
        <w:rPr>
          <w:spacing w:val="-2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4"/>
        </w:tabs>
        <w:spacing w:before="15" w:line="273" w:lineRule="auto"/>
        <w:ind w:right="80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Duke, S.O.; Powles, S.B. Glyphosate:</w:t>
      </w:r>
      <w:r w:rsidRPr="003C383E">
        <w:rPr>
          <w:spacing w:val="3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 once-in-a-century herbicide.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Pest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Manag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>.</w:t>
      </w:r>
      <w:r w:rsidRPr="003C383E">
        <w:rPr>
          <w:rFonts w:ascii="Palatino Linotype" w:hAnsi="Palatino Linotype"/>
          <w:i/>
          <w:spacing w:val="35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Sci.</w:t>
      </w:r>
      <w:r w:rsidRPr="003C383E">
        <w:rPr>
          <w:rFonts w:ascii="Palatino Linotype" w:hAnsi="Palatino Linotype"/>
          <w:i/>
          <w:spacing w:val="35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2008</w:t>
      </w:r>
      <w:r w:rsidRPr="003C383E">
        <w:rPr>
          <w:w w:val="105"/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64</w:t>
      </w:r>
      <w:r w:rsidRPr="003C383E">
        <w:rPr>
          <w:w w:val="105"/>
          <w:sz w:val="28"/>
          <w:szCs w:val="28"/>
        </w:rPr>
        <w:t xml:space="preserve">, 319–325. </w:t>
      </w:r>
      <w:bookmarkStart w:id="35" w:name="_bookmark18"/>
      <w:bookmarkEnd w:id="35"/>
      <w:r w:rsidRPr="003C383E">
        <w:rPr>
          <w:spacing w:val="-2"/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"http://dx.doi.org/10.1002/ps.1518"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pacing w:val="-2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spacing w:val="-2"/>
          <w:w w:val="105"/>
          <w:sz w:val="28"/>
          <w:szCs w:val="28"/>
        </w:rPr>
        <w:fldChar w:fldCharType="end"/>
      </w:r>
      <w:r w:rsidRPr="003C383E">
        <w:rPr>
          <w:spacing w:val="-2"/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3"/>
        </w:tabs>
        <w:spacing w:line="254" w:lineRule="auto"/>
        <w:ind w:left="538" w:right="89" w:hanging="426"/>
        <w:rPr>
          <w:sz w:val="28"/>
          <w:szCs w:val="28"/>
        </w:rPr>
      </w:pPr>
      <w:r w:rsidRPr="003C383E">
        <w:rPr>
          <w:spacing w:val="-2"/>
          <w:w w:val="105"/>
          <w:sz w:val="28"/>
          <w:szCs w:val="28"/>
        </w:rPr>
        <w:t>Duke, S.O. Glyphosate:</w:t>
      </w:r>
      <w:r w:rsidRPr="003C383E">
        <w:rPr>
          <w:spacing w:val="15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The world’s most successful herbicide under intense scientific scrutiny.</w:t>
      </w:r>
      <w:r w:rsidRPr="003C383E">
        <w:rPr>
          <w:spacing w:val="15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pacing w:val="-2"/>
          <w:w w:val="105"/>
          <w:sz w:val="28"/>
          <w:szCs w:val="28"/>
        </w:rPr>
        <w:t>Pest</w:t>
      </w:r>
      <w:r w:rsidRPr="003C383E">
        <w:rPr>
          <w:rFonts w:ascii="Palatino Linotype" w:hAnsi="Palatino Linotype"/>
          <w:i/>
          <w:spacing w:val="-7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pacing w:val="-2"/>
          <w:w w:val="105"/>
          <w:sz w:val="28"/>
          <w:szCs w:val="28"/>
        </w:rPr>
        <w:t>Manag</w:t>
      </w:r>
      <w:proofErr w:type="spellEnd"/>
      <w:r w:rsidRPr="003C383E">
        <w:rPr>
          <w:rFonts w:ascii="Palatino Linotype" w:hAnsi="Palatino Linotype"/>
          <w:i/>
          <w:spacing w:val="-2"/>
          <w:w w:val="105"/>
          <w:sz w:val="28"/>
          <w:szCs w:val="28"/>
        </w:rPr>
        <w:t xml:space="preserve">. </w:t>
      </w:r>
      <w:bookmarkStart w:id="36" w:name="_bookmark19"/>
      <w:bookmarkEnd w:id="36"/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Sci.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2018</w:t>
      </w:r>
      <w:r w:rsidRPr="003C383E">
        <w:rPr>
          <w:w w:val="105"/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74</w:t>
      </w:r>
      <w:r w:rsidRPr="003C383E">
        <w:rPr>
          <w:w w:val="105"/>
          <w:sz w:val="28"/>
          <w:szCs w:val="28"/>
        </w:rPr>
        <w:t>, 1025–1026.</w:t>
      </w:r>
      <w:r w:rsidRPr="003C383E">
        <w:rPr>
          <w:spacing w:val="1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"http://dx.doi.org/10.1002/ps.4902"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 [</w:t>
      </w:r>
      <w:hyperlink r:id="rId20">
        <w:r w:rsidRPr="003C383E">
          <w:rPr>
            <w:color w:val="0774B7"/>
            <w:w w:val="105"/>
            <w:sz w:val="28"/>
            <w:szCs w:val="28"/>
          </w:rPr>
          <w:t>PubMed</w:t>
        </w:r>
      </w:hyperlink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4"/>
        </w:tabs>
        <w:spacing w:before="19" w:line="273" w:lineRule="auto"/>
        <w:ind w:right="111"/>
        <w:rPr>
          <w:sz w:val="28"/>
          <w:szCs w:val="28"/>
        </w:rPr>
      </w:pPr>
      <w:proofErr w:type="spellStart"/>
      <w:r w:rsidRPr="003C383E">
        <w:rPr>
          <w:w w:val="105"/>
          <w:sz w:val="28"/>
          <w:szCs w:val="28"/>
        </w:rPr>
        <w:t>Steinrücken</w:t>
      </w:r>
      <w:proofErr w:type="spellEnd"/>
      <w:r w:rsidRPr="003C383E">
        <w:rPr>
          <w:w w:val="105"/>
          <w:sz w:val="28"/>
          <w:szCs w:val="28"/>
        </w:rPr>
        <w:t xml:space="preserve">, H.C.; </w:t>
      </w:r>
      <w:proofErr w:type="spellStart"/>
      <w:r w:rsidRPr="003C383E">
        <w:rPr>
          <w:w w:val="105"/>
          <w:sz w:val="28"/>
          <w:szCs w:val="28"/>
        </w:rPr>
        <w:t>Amrhein</w:t>
      </w:r>
      <w:proofErr w:type="spellEnd"/>
      <w:r w:rsidRPr="003C383E">
        <w:rPr>
          <w:w w:val="105"/>
          <w:sz w:val="28"/>
          <w:szCs w:val="28"/>
        </w:rPr>
        <w:t xml:space="preserve">, N. The herbicide glyphosate is a potent </w:t>
      </w:r>
      <w:r w:rsidRPr="003C383E">
        <w:rPr>
          <w:w w:val="105"/>
          <w:sz w:val="28"/>
          <w:szCs w:val="28"/>
        </w:rPr>
        <w:lastRenderedPageBreak/>
        <w:t>inhibitor of 5-enolpyruvylshikimic</w:t>
      </w:r>
      <w:r w:rsidRPr="003C383E">
        <w:rPr>
          <w:spacing w:val="40"/>
          <w:w w:val="105"/>
          <w:sz w:val="28"/>
          <w:szCs w:val="28"/>
        </w:rPr>
        <w:t xml:space="preserve"> </w:t>
      </w:r>
      <w:bookmarkStart w:id="37" w:name="_bookmark20"/>
      <w:bookmarkEnd w:id="37"/>
      <w:r w:rsidRPr="003C383E">
        <w:rPr>
          <w:w w:val="105"/>
          <w:sz w:val="28"/>
          <w:szCs w:val="28"/>
        </w:rPr>
        <w:t>acid-3-phosphate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synthase.</w:t>
      </w:r>
      <w:r w:rsidRPr="003C383E">
        <w:rPr>
          <w:spacing w:val="-1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Biochem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>.</w:t>
      </w:r>
      <w:r w:rsidRPr="003C383E">
        <w:rPr>
          <w:rFonts w:ascii="Palatino Linotype" w:hAnsi="Palatino Linotype"/>
          <w:i/>
          <w:spacing w:val="-7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Biophys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>.</w:t>
      </w:r>
      <w:r w:rsidRPr="003C383E">
        <w:rPr>
          <w:rFonts w:ascii="Palatino Linotype" w:hAnsi="Palatino Linotype"/>
          <w:i/>
          <w:spacing w:val="-7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Res.</w:t>
      </w:r>
      <w:r w:rsidRPr="003C383E">
        <w:rPr>
          <w:rFonts w:ascii="Palatino Linotype" w:hAnsi="Palatino Linotype"/>
          <w:i/>
          <w:spacing w:val="-7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Commun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>.</w:t>
      </w:r>
      <w:r w:rsidRPr="003C383E">
        <w:rPr>
          <w:rFonts w:ascii="Palatino Linotype" w:hAnsi="Palatino Linotype"/>
          <w:i/>
          <w:spacing w:val="-7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1980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94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1207–1212.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"http://dx.doi.org/10.1016/0006-291X(80)90547-1"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3"/>
        </w:tabs>
        <w:spacing w:line="224" w:lineRule="exact"/>
        <w:ind w:left="543" w:hanging="430"/>
        <w:rPr>
          <w:rFonts w:ascii="Palatino Linotype"/>
          <w:i/>
          <w:sz w:val="28"/>
          <w:szCs w:val="28"/>
        </w:rPr>
      </w:pPr>
      <w:r w:rsidRPr="003C383E">
        <w:rPr>
          <w:sz w:val="28"/>
          <w:szCs w:val="28"/>
        </w:rPr>
        <w:t>Maeda,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z w:val="28"/>
          <w:szCs w:val="28"/>
        </w:rPr>
        <w:t>H.;</w:t>
      </w:r>
      <w:r w:rsidRPr="003C383E">
        <w:rPr>
          <w:spacing w:val="9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Dudareva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N.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z w:val="28"/>
          <w:szCs w:val="28"/>
        </w:rPr>
        <w:t>The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Shikimate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z w:val="28"/>
          <w:szCs w:val="28"/>
        </w:rPr>
        <w:t>Pathway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z w:val="28"/>
          <w:szCs w:val="28"/>
        </w:rPr>
        <w:t>Aromatic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Amino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z w:val="28"/>
          <w:szCs w:val="28"/>
        </w:rPr>
        <w:t>Acid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Biosynthesis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Plants.</w:t>
      </w:r>
      <w:r w:rsidRPr="003C383E">
        <w:rPr>
          <w:spacing w:val="41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z w:val="28"/>
          <w:szCs w:val="28"/>
        </w:rPr>
        <w:t>Annu</w:t>
      </w:r>
      <w:proofErr w:type="spellEnd"/>
      <w:r w:rsidRPr="003C383E">
        <w:rPr>
          <w:rFonts w:ascii="Palatino Linotype"/>
          <w:i/>
          <w:sz w:val="28"/>
          <w:szCs w:val="28"/>
        </w:rPr>
        <w:t>.</w:t>
      </w:r>
      <w:r w:rsidRPr="003C383E">
        <w:rPr>
          <w:rFonts w:ascii="Palatino Linotype"/>
          <w:i/>
          <w:spacing w:val="-3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4"/>
          <w:sz w:val="28"/>
          <w:szCs w:val="28"/>
        </w:rPr>
        <w:t>Rev.</w:t>
      </w:r>
    </w:p>
    <w:p w:rsidR="00692675" w:rsidRPr="003C383E" w:rsidRDefault="000837F4">
      <w:pPr>
        <w:spacing w:before="15"/>
        <w:ind w:left="538"/>
        <w:rPr>
          <w:sz w:val="28"/>
          <w:szCs w:val="28"/>
        </w:rPr>
      </w:pPr>
      <w:bookmarkStart w:id="38" w:name="_bookmark21"/>
      <w:bookmarkEnd w:id="38"/>
      <w:r w:rsidRPr="003C383E">
        <w:rPr>
          <w:rFonts w:ascii="Palatino Linotype" w:hAnsi="Palatino Linotype"/>
          <w:i/>
          <w:sz w:val="28"/>
          <w:szCs w:val="28"/>
        </w:rPr>
        <w:t>Plant</w:t>
      </w:r>
      <w:r w:rsidRPr="003C383E">
        <w:rPr>
          <w:rFonts w:ascii="Palatino Linotype" w:hAnsi="Palatino Linotype"/>
          <w:i/>
          <w:spacing w:val="-9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Biol.</w:t>
      </w:r>
      <w:r w:rsidRPr="003C383E">
        <w:rPr>
          <w:rFonts w:ascii="Palatino Linotype" w:hAnsi="Palatino Linotype"/>
          <w:i/>
          <w:spacing w:val="7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sz w:val="28"/>
          <w:szCs w:val="28"/>
        </w:rPr>
        <w:t>2012</w:t>
      </w:r>
      <w:r w:rsidRPr="003C383E">
        <w:rPr>
          <w:sz w:val="28"/>
          <w:szCs w:val="28"/>
        </w:rPr>
        <w:t>,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63</w:t>
      </w:r>
      <w:r w:rsidRPr="003C383E">
        <w:rPr>
          <w:sz w:val="28"/>
          <w:szCs w:val="28"/>
        </w:rPr>
        <w:t>,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73–105.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"http://dx.doi.org/10.1146/annurev-arplant-042811-105439"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pacing w:val="-2"/>
          <w:sz w:val="28"/>
          <w:szCs w:val="28"/>
        </w:rPr>
        <w:t>CrossRef</w:t>
      </w:r>
      <w:proofErr w:type="spellEnd"/>
      <w:r w:rsidRPr="003C383E">
        <w:rPr>
          <w:color w:val="0774B7"/>
          <w:spacing w:val="-2"/>
          <w:sz w:val="28"/>
          <w:szCs w:val="28"/>
        </w:rPr>
        <w:fldChar w:fldCharType="end"/>
      </w:r>
      <w:r w:rsidRPr="003C383E">
        <w:rPr>
          <w:spacing w:val="-2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4"/>
        </w:tabs>
        <w:spacing w:before="25" w:line="290" w:lineRule="auto"/>
        <w:ind w:right="111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HRAC</w:t>
      </w:r>
      <w:r w:rsidRPr="003C383E">
        <w:rPr>
          <w:spacing w:val="2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Herbicide</w:t>
      </w:r>
      <w:r w:rsidRPr="003C383E">
        <w:rPr>
          <w:spacing w:val="2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Resistant</w:t>
      </w:r>
      <w:r w:rsidRPr="003C383E">
        <w:rPr>
          <w:spacing w:val="2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Action</w:t>
      </w:r>
      <w:r w:rsidRPr="003C383E">
        <w:rPr>
          <w:spacing w:val="2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Committee.</w:t>
      </w:r>
      <w:r w:rsidRPr="003C383E">
        <w:rPr>
          <w:spacing w:val="8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Available</w:t>
      </w:r>
      <w:r w:rsidRPr="003C383E">
        <w:rPr>
          <w:spacing w:val="2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online:</w:t>
      </w:r>
      <w:r w:rsidRPr="003C383E">
        <w:rPr>
          <w:spacing w:val="40"/>
          <w:w w:val="105"/>
          <w:sz w:val="28"/>
          <w:szCs w:val="28"/>
        </w:rPr>
        <w:t xml:space="preserve"> </w:t>
      </w:r>
      <w:hyperlink r:id="rId21">
        <w:r w:rsidRPr="003C383E">
          <w:rPr>
            <w:color w:val="0774B7"/>
            <w:w w:val="105"/>
            <w:sz w:val="28"/>
            <w:szCs w:val="28"/>
          </w:rPr>
          <w:t>https:</w:t>
        </w:r>
        <w:r w:rsidRPr="003C383E">
          <w:rPr>
            <w:rFonts w:ascii="Tahoma"/>
            <w:color w:val="0774B7"/>
            <w:w w:val="105"/>
            <w:sz w:val="28"/>
            <w:szCs w:val="28"/>
          </w:rPr>
          <w:t>//</w:t>
        </w:r>
        <w:r w:rsidRPr="003C383E">
          <w:rPr>
            <w:color w:val="0774B7"/>
            <w:w w:val="105"/>
            <w:sz w:val="28"/>
            <w:szCs w:val="28"/>
          </w:rPr>
          <w:t>hracglobal.com</w:t>
        </w:r>
        <w:r w:rsidRPr="003C383E">
          <w:rPr>
            <w:rFonts w:ascii="Tahoma"/>
            <w:color w:val="0774B7"/>
            <w:w w:val="105"/>
            <w:sz w:val="28"/>
            <w:szCs w:val="28"/>
          </w:rPr>
          <w:t>/</w:t>
        </w:r>
      </w:hyperlink>
      <w:r w:rsidRPr="003C383E">
        <w:rPr>
          <w:rFonts w:ascii="Tahoma"/>
          <w:color w:val="0774B7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(accessed</w:t>
      </w:r>
      <w:r w:rsidRPr="003C383E">
        <w:rPr>
          <w:spacing w:val="2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on </w:t>
      </w:r>
      <w:bookmarkStart w:id="39" w:name="_bookmark22"/>
      <w:bookmarkEnd w:id="39"/>
      <w:r w:rsidRPr="003C383E">
        <w:rPr>
          <w:w w:val="105"/>
          <w:sz w:val="28"/>
          <w:szCs w:val="28"/>
        </w:rPr>
        <w:t>28 February 2020).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3"/>
        </w:tabs>
        <w:spacing w:line="229" w:lineRule="exact"/>
        <w:ind w:left="543" w:hanging="430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Heap,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I.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Global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perspective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herbicide-resistant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weeds.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Pest</w:t>
      </w:r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Manag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>.</w:t>
      </w:r>
      <w:r w:rsidRPr="003C383E">
        <w:rPr>
          <w:rFonts w:ascii="Palatino Linotype" w:hAnsi="Palatino Linotype"/>
          <w:i/>
          <w:spacing w:val="-5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Sci.</w:t>
      </w:r>
      <w:r w:rsidRPr="003C383E">
        <w:rPr>
          <w:rFonts w:ascii="Palatino Linotype" w:hAnsi="Palatino Linotype"/>
          <w:i/>
          <w:spacing w:val="-3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2014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70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1306–1315.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"http://dx.doi.org/10.1002/ps.3696"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pacing w:val="-2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spacing w:val="-2"/>
          <w:w w:val="105"/>
          <w:sz w:val="28"/>
          <w:szCs w:val="28"/>
        </w:rPr>
        <w:fldChar w:fldCharType="end"/>
      </w:r>
      <w:r w:rsidRPr="003C383E">
        <w:rPr>
          <w:spacing w:val="-2"/>
          <w:w w:val="105"/>
          <w:sz w:val="28"/>
          <w:szCs w:val="28"/>
        </w:rPr>
        <w:t>]</w:t>
      </w:r>
    </w:p>
    <w:p w:rsidR="00692675" w:rsidRPr="003C383E" w:rsidRDefault="000837F4">
      <w:pPr>
        <w:spacing w:before="33"/>
        <w:ind w:left="544"/>
        <w:rPr>
          <w:sz w:val="28"/>
          <w:szCs w:val="28"/>
        </w:rPr>
      </w:pPr>
      <w:bookmarkStart w:id="40" w:name="_bookmark23"/>
      <w:bookmarkEnd w:id="40"/>
      <w:r w:rsidRPr="003C383E">
        <w:rPr>
          <w:spacing w:val="-2"/>
          <w:w w:val="105"/>
          <w:sz w:val="28"/>
          <w:szCs w:val="28"/>
        </w:rPr>
        <w:t>[</w:t>
      </w:r>
      <w:hyperlink r:id="rId22">
        <w:r w:rsidRPr="003C383E">
          <w:rPr>
            <w:color w:val="0774B7"/>
            <w:spacing w:val="-2"/>
            <w:w w:val="105"/>
            <w:sz w:val="28"/>
            <w:szCs w:val="28"/>
          </w:rPr>
          <w:t>PubMed</w:t>
        </w:r>
      </w:hyperlink>
      <w:r w:rsidRPr="003C383E">
        <w:rPr>
          <w:spacing w:val="-2"/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29" w:line="273" w:lineRule="auto"/>
        <w:ind w:right="80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Sammons, R.D.; Gaines,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T.A.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 resistance: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State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of knowledge.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Pest</w:t>
      </w:r>
      <w:r w:rsidRPr="003C383E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Manag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. Sci. </w:t>
      </w:r>
      <w:r w:rsidRPr="003C383E">
        <w:rPr>
          <w:rFonts w:ascii="Palatino Linotype" w:hAnsi="Palatino Linotype"/>
          <w:b/>
          <w:sz w:val="28"/>
          <w:szCs w:val="28"/>
        </w:rPr>
        <w:t>2014</w:t>
      </w:r>
      <w:r w:rsidRPr="003C383E">
        <w:rPr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sz w:val="28"/>
          <w:szCs w:val="28"/>
        </w:rPr>
        <w:t>70</w:t>
      </w:r>
      <w:r w:rsidRPr="003C383E">
        <w:rPr>
          <w:sz w:val="28"/>
          <w:szCs w:val="28"/>
        </w:rPr>
        <w:t>, 1367–1377.</w:t>
      </w:r>
      <w:r w:rsidRPr="003C383E">
        <w:rPr>
          <w:spacing w:val="40"/>
          <w:sz w:val="28"/>
          <w:szCs w:val="28"/>
        </w:rPr>
        <w:t xml:space="preserve"> </w:t>
      </w:r>
      <w:bookmarkStart w:id="41" w:name="_bookmark24"/>
      <w:bookmarkEnd w:id="41"/>
      <w:r w:rsidRPr="003C383E">
        <w:rPr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"http://dx.doi.org/10.1002/ps.3743"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CrossRef</w:t>
      </w:r>
      <w:proofErr w:type="spellEnd"/>
      <w:r w:rsidRPr="003C383E">
        <w:rPr>
          <w:color w:val="0774B7"/>
          <w:sz w:val="28"/>
          <w:szCs w:val="28"/>
        </w:rPr>
        <w:fldChar w:fldCharType="end"/>
      </w:r>
      <w:r w:rsidRPr="003C383E">
        <w:rPr>
          <w:sz w:val="28"/>
          <w:szCs w:val="28"/>
        </w:rPr>
        <w:t>] [</w:t>
      </w:r>
      <w:hyperlink r:id="rId23">
        <w:r w:rsidRPr="003C383E">
          <w:rPr>
            <w:color w:val="0774B7"/>
            <w:sz w:val="28"/>
            <w:szCs w:val="28"/>
          </w:rPr>
          <w:t>PubMed</w:t>
        </w:r>
      </w:hyperlink>
      <w:r w:rsidRPr="003C383E">
        <w:rPr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8" w:line="280" w:lineRule="auto"/>
        <w:ind w:right="98"/>
        <w:jc w:val="both"/>
        <w:rPr>
          <w:sz w:val="28"/>
          <w:szCs w:val="28"/>
        </w:rPr>
      </w:pPr>
      <w:r w:rsidRPr="003C383E">
        <w:rPr>
          <w:sz w:val="28"/>
          <w:szCs w:val="28"/>
        </w:rPr>
        <w:t xml:space="preserve">Heap, I. International Survey of Herbicide Resistance Weed. Available online: </w:t>
      </w:r>
      <w:hyperlink r:id="rId24">
        <w:r w:rsidRPr="003C383E">
          <w:rPr>
            <w:color w:val="0774B7"/>
            <w:sz w:val="28"/>
            <w:szCs w:val="28"/>
          </w:rPr>
          <w:t>http:</w:t>
        </w:r>
        <w:r w:rsidRPr="003C383E">
          <w:rPr>
            <w:rFonts w:ascii="Tahoma"/>
            <w:color w:val="0774B7"/>
            <w:sz w:val="28"/>
            <w:szCs w:val="28"/>
          </w:rPr>
          <w:t>//</w:t>
        </w:r>
        <w:r w:rsidRPr="003C383E">
          <w:rPr>
            <w:color w:val="0774B7"/>
            <w:sz w:val="28"/>
            <w:szCs w:val="28"/>
          </w:rPr>
          <w:t>www.weedscience.org</w:t>
        </w:r>
        <w:r w:rsidRPr="003C383E">
          <w:rPr>
            <w:rFonts w:ascii="Tahoma"/>
            <w:color w:val="0774B7"/>
            <w:sz w:val="28"/>
            <w:szCs w:val="28"/>
          </w:rPr>
          <w:t>/</w:t>
        </w:r>
      </w:hyperlink>
      <w:r w:rsidRPr="003C383E">
        <w:rPr>
          <w:rFonts w:ascii="Tahoma"/>
          <w:color w:val="0774B7"/>
          <w:sz w:val="28"/>
          <w:szCs w:val="28"/>
        </w:rPr>
        <w:t xml:space="preserve"> </w:t>
      </w:r>
      <w:bookmarkStart w:id="42" w:name="_bookmark25"/>
      <w:bookmarkEnd w:id="42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"http://www.weedscience.org/Summary/MOA.aspx"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Summary</w:t>
      </w:r>
      <w:r w:rsidRPr="003C383E">
        <w:rPr>
          <w:rFonts w:ascii="Tahoma"/>
          <w:color w:val="0774B7"/>
          <w:sz w:val="28"/>
          <w:szCs w:val="28"/>
        </w:rPr>
        <w:t>/</w:t>
      </w:r>
      <w:r w:rsidRPr="003C383E">
        <w:rPr>
          <w:color w:val="0774B7"/>
          <w:sz w:val="28"/>
          <w:szCs w:val="28"/>
        </w:rPr>
        <w:t>MOA.aspx</w:t>
      </w:r>
      <w:r w:rsidRPr="003C383E">
        <w:rPr>
          <w:color w:val="0774B7"/>
          <w:sz w:val="28"/>
          <w:szCs w:val="28"/>
        </w:rPr>
        <w:fldChar w:fldCharType="end"/>
      </w:r>
      <w:r w:rsidRPr="003C383E">
        <w:rPr>
          <w:color w:val="0774B7"/>
          <w:sz w:val="28"/>
          <w:szCs w:val="28"/>
        </w:rPr>
        <w:t xml:space="preserve"> </w:t>
      </w:r>
      <w:r w:rsidRPr="003C383E">
        <w:rPr>
          <w:sz w:val="28"/>
          <w:szCs w:val="28"/>
        </w:rPr>
        <w:t>(accessed on 29 February 2020).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2" w:line="273" w:lineRule="auto"/>
        <w:ind w:right="111"/>
        <w:jc w:val="both"/>
        <w:rPr>
          <w:sz w:val="28"/>
          <w:szCs w:val="28"/>
        </w:rPr>
      </w:pPr>
      <w:r w:rsidRPr="003C383E">
        <w:rPr>
          <w:sz w:val="28"/>
          <w:szCs w:val="28"/>
        </w:rPr>
        <w:t xml:space="preserve">Ngo, T.D.; Malone, J.M.; </w:t>
      </w:r>
      <w:proofErr w:type="spellStart"/>
      <w:r w:rsidRPr="003C383E">
        <w:rPr>
          <w:sz w:val="28"/>
          <w:szCs w:val="28"/>
        </w:rPr>
        <w:t>Boutsalis</w:t>
      </w:r>
      <w:proofErr w:type="spellEnd"/>
      <w:r w:rsidRPr="003C383E">
        <w:rPr>
          <w:sz w:val="28"/>
          <w:szCs w:val="28"/>
        </w:rPr>
        <w:t>, P.; Gill, G.; Preston, C. EPSPS gene amplification conferring resistance to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 in windmill grass (</w:t>
      </w:r>
      <w:r w:rsidRPr="003C383E">
        <w:rPr>
          <w:rFonts w:ascii="Palatino Linotype" w:hAnsi="Palatino Linotype"/>
          <w:i/>
          <w:sz w:val="28"/>
          <w:szCs w:val="28"/>
        </w:rPr>
        <w:t>Chloris</w:t>
      </w:r>
      <w:r w:rsidRPr="003C383E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truncata</w:t>
      </w:r>
      <w:proofErr w:type="spellEnd"/>
      <w:r w:rsidRPr="003C383E">
        <w:rPr>
          <w:sz w:val="28"/>
          <w:szCs w:val="28"/>
        </w:rPr>
        <w:t xml:space="preserve">) in Australia. </w:t>
      </w:r>
      <w:r w:rsidRPr="003C383E">
        <w:rPr>
          <w:rFonts w:ascii="Palatino Linotype" w:hAnsi="Palatino Linotype"/>
          <w:i/>
          <w:sz w:val="28"/>
          <w:szCs w:val="28"/>
        </w:rPr>
        <w:t>Pest</w:t>
      </w:r>
      <w:r w:rsidRPr="003C383E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Manag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. Sci. </w:t>
      </w:r>
      <w:r w:rsidRPr="003C383E">
        <w:rPr>
          <w:rFonts w:ascii="Palatino Linotype" w:hAnsi="Palatino Linotype"/>
          <w:b/>
          <w:sz w:val="28"/>
          <w:szCs w:val="28"/>
        </w:rPr>
        <w:t>2018</w:t>
      </w:r>
      <w:r w:rsidRPr="003C383E">
        <w:rPr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sz w:val="28"/>
          <w:szCs w:val="28"/>
        </w:rPr>
        <w:t>74</w:t>
      </w:r>
      <w:r w:rsidRPr="003C383E">
        <w:rPr>
          <w:sz w:val="28"/>
          <w:szCs w:val="28"/>
        </w:rPr>
        <w:t>, 1101–1108. 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"http://dx.doi.org/10.1002/ps.4573"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CrossRef</w:t>
      </w:r>
      <w:proofErr w:type="spellEnd"/>
      <w:r w:rsidRPr="003C383E">
        <w:rPr>
          <w:color w:val="0774B7"/>
          <w:sz w:val="28"/>
          <w:szCs w:val="28"/>
        </w:rPr>
        <w:fldChar w:fldCharType="end"/>
      </w:r>
      <w:r w:rsidRPr="003C383E">
        <w:rPr>
          <w:sz w:val="28"/>
          <w:szCs w:val="28"/>
        </w:rPr>
        <w:t>]</w:t>
      </w:r>
      <w:r w:rsidRPr="003C383E">
        <w:rPr>
          <w:spacing w:val="40"/>
          <w:sz w:val="28"/>
          <w:szCs w:val="28"/>
        </w:rPr>
        <w:t xml:space="preserve"> </w:t>
      </w:r>
      <w:bookmarkStart w:id="43" w:name="_bookmark26"/>
      <w:bookmarkEnd w:id="43"/>
      <w:r w:rsidRPr="003C383E">
        <w:rPr>
          <w:spacing w:val="-2"/>
          <w:sz w:val="28"/>
          <w:szCs w:val="28"/>
        </w:rPr>
        <w:t>[</w:t>
      </w:r>
      <w:hyperlink r:id="rId25">
        <w:r w:rsidRPr="003C383E">
          <w:rPr>
            <w:color w:val="0774B7"/>
            <w:spacing w:val="-2"/>
            <w:sz w:val="28"/>
            <w:szCs w:val="28"/>
          </w:rPr>
          <w:t>PubMed</w:t>
        </w:r>
      </w:hyperlink>
      <w:r w:rsidRPr="003C383E">
        <w:rPr>
          <w:spacing w:val="-2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5"/>
          <w:tab w:val="left" w:pos="542"/>
        </w:tabs>
        <w:spacing w:before="16" w:line="273" w:lineRule="auto"/>
        <w:ind w:left="535" w:right="89" w:hanging="422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 xml:space="preserve">Ngo, T.D.; Krishnan, M.; </w:t>
      </w:r>
      <w:proofErr w:type="spellStart"/>
      <w:r w:rsidRPr="003C383E">
        <w:rPr>
          <w:w w:val="105"/>
          <w:sz w:val="28"/>
          <w:szCs w:val="28"/>
        </w:rPr>
        <w:t>Boutsalis</w:t>
      </w:r>
      <w:proofErr w:type="spellEnd"/>
      <w:r w:rsidRPr="003C383E">
        <w:rPr>
          <w:w w:val="105"/>
          <w:sz w:val="28"/>
          <w:szCs w:val="28"/>
        </w:rPr>
        <w:t>, P.; Gill, G.; Preston, C. Target-site mutations conferring resistance to glyphosate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9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feathertop</w:t>
      </w:r>
      <w:proofErr w:type="spellEnd"/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Rhodes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grass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Chloris</w:t>
      </w:r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virgata</w:t>
      </w:r>
      <w:proofErr w:type="spellEnd"/>
      <w:r w:rsidRPr="003C383E">
        <w:rPr>
          <w:w w:val="105"/>
          <w:sz w:val="28"/>
          <w:szCs w:val="28"/>
        </w:rPr>
        <w:t>)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populations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Australia.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Pest</w:t>
      </w:r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Manag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>. Sci.</w:t>
      </w:r>
      <w:r w:rsidRPr="003C383E">
        <w:rPr>
          <w:rFonts w:ascii="Palatino Linotype" w:hAnsi="Palatino Linotype"/>
          <w:i/>
          <w:spacing w:val="-1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2017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74</w:t>
      </w:r>
      <w:r w:rsidRPr="003C383E">
        <w:rPr>
          <w:w w:val="105"/>
          <w:sz w:val="28"/>
          <w:szCs w:val="28"/>
        </w:rPr>
        <w:t xml:space="preserve">, </w:t>
      </w:r>
      <w:bookmarkStart w:id="44" w:name="_bookmark27"/>
      <w:bookmarkEnd w:id="44"/>
      <w:r w:rsidRPr="003C383E">
        <w:rPr>
          <w:w w:val="105"/>
          <w:sz w:val="28"/>
          <w:szCs w:val="28"/>
        </w:rPr>
        <w:t>1094–1100. 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"http://dx.doi.org/10.1002/ps.4512"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8" w:line="271" w:lineRule="auto"/>
        <w:ind w:right="111"/>
        <w:jc w:val="both"/>
        <w:rPr>
          <w:sz w:val="28"/>
          <w:szCs w:val="28"/>
        </w:rPr>
      </w:pPr>
      <w:r w:rsidRPr="003C383E">
        <w:rPr>
          <w:spacing w:val="-2"/>
          <w:w w:val="105"/>
          <w:sz w:val="28"/>
          <w:szCs w:val="28"/>
        </w:rPr>
        <w:t>Barroso, A.A.M.; Albrecht, A.J.P.; Dos Reis, F.C.; Placido, H.F.; Toledo, R.E.; Albrecht, L.P.; Filho, R.V. Di</w:t>
      </w:r>
      <w:r w:rsidRPr="003C383E">
        <w:rPr>
          <w:rFonts w:ascii="Tahoma" w:hAnsi="Tahoma"/>
          <w:spacing w:val="-2"/>
          <w:w w:val="105"/>
          <w:sz w:val="28"/>
          <w:szCs w:val="28"/>
        </w:rPr>
        <w:t>ff</w:t>
      </w:r>
      <w:r w:rsidRPr="003C383E">
        <w:rPr>
          <w:spacing w:val="-2"/>
          <w:w w:val="105"/>
          <w:sz w:val="28"/>
          <w:szCs w:val="28"/>
        </w:rPr>
        <w:t>erent</w:t>
      </w:r>
      <w:r w:rsidRPr="003C383E">
        <w:rPr>
          <w:w w:val="105"/>
          <w:sz w:val="28"/>
          <w:szCs w:val="28"/>
        </w:rPr>
        <w:t xml:space="preserve"> </w:t>
      </w:r>
      <w:bookmarkStart w:id="45" w:name="_bookmark28"/>
      <w:bookmarkEnd w:id="45"/>
      <w:r w:rsidRPr="003C383E">
        <w:rPr>
          <w:w w:val="105"/>
          <w:sz w:val="28"/>
          <w:szCs w:val="28"/>
        </w:rPr>
        <w:t>Glyphosate</w:t>
      </w:r>
      <w:r w:rsidRPr="003C383E">
        <w:rPr>
          <w:spacing w:val="-1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Susceptibility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Chloris</w:t>
      </w:r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polydactyla</w:t>
      </w:r>
      <w:proofErr w:type="spellEnd"/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Accessions.</w:t>
      </w:r>
      <w:r w:rsidRPr="003C383E">
        <w:rPr>
          <w:spacing w:val="5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Weed</w:t>
      </w:r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Technol.</w:t>
      </w:r>
      <w:r w:rsidRPr="003C383E">
        <w:rPr>
          <w:rFonts w:ascii="Palatino Linotype" w:hAnsi="Palatino Linotype"/>
          <w:i/>
          <w:spacing w:val="-1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2014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28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587–591.</w:t>
      </w:r>
      <w:r w:rsidRPr="003C383E">
        <w:rPr>
          <w:spacing w:val="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"http://dx.doi.org/10.1614/WT-D-14-00039.1"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3" w:line="264" w:lineRule="auto"/>
        <w:ind w:right="89"/>
        <w:jc w:val="both"/>
        <w:rPr>
          <w:sz w:val="28"/>
          <w:szCs w:val="28"/>
        </w:rPr>
      </w:pPr>
      <w:proofErr w:type="spellStart"/>
      <w:r w:rsidRPr="003C383E">
        <w:rPr>
          <w:w w:val="105"/>
          <w:sz w:val="28"/>
          <w:szCs w:val="28"/>
        </w:rPr>
        <w:t>Brunharo</w:t>
      </w:r>
      <w:proofErr w:type="spellEnd"/>
      <w:r w:rsidRPr="003C383E">
        <w:rPr>
          <w:w w:val="105"/>
          <w:sz w:val="28"/>
          <w:szCs w:val="28"/>
        </w:rPr>
        <w:t xml:space="preserve">, C.A.; Patterson, E.L.; </w:t>
      </w:r>
      <w:proofErr w:type="spellStart"/>
      <w:r w:rsidRPr="003C383E">
        <w:rPr>
          <w:w w:val="105"/>
          <w:sz w:val="28"/>
          <w:szCs w:val="28"/>
        </w:rPr>
        <w:t>Carrijo</w:t>
      </w:r>
      <w:proofErr w:type="spellEnd"/>
      <w:r w:rsidRPr="003C383E">
        <w:rPr>
          <w:w w:val="105"/>
          <w:sz w:val="28"/>
          <w:szCs w:val="28"/>
        </w:rPr>
        <w:t xml:space="preserve">, D.R.; de </w:t>
      </w:r>
      <w:proofErr w:type="spellStart"/>
      <w:r w:rsidRPr="003C383E">
        <w:rPr>
          <w:w w:val="105"/>
          <w:sz w:val="28"/>
          <w:szCs w:val="28"/>
        </w:rPr>
        <w:t>Melo</w:t>
      </w:r>
      <w:proofErr w:type="spellEnd"/>
      <w:r w:rsidRPr="003C383E">
        <w:rPr>
          <w:w w:val="105"/>
          <w:sz w:val="28"/>
          <w:szCs w:val="28"/>
        </w:rPr>
        <w:t xml:space="preserve">, M.S.; Nicolai, M.; Gaines, T.A.; </w:t>
      </w:r>
      <w:proofErr w:type="spellStart"/>
      <w:r w:rsidRPr="003C383E">
        <w:rPr>
          <w:w w:val="105"/>
          <w:sz w:val="28"/>
          <w:szCs w:val="28"/>
        </w:rPr>
        <w:t>Nissen</w:t>
      </w:r>
      <w:proofErr w:type="spellEnd"/>
      <w:r w:rsidRPr="003C383E">
        <w:rPr>
          <w:w w:val="105"/>
          <w:sz w:val="28"/>
          <w:szCs w:val="28"/>
        </w:rPr>
        <w:t xml:space="preserve">, S.J.; </w:t>
      </w:r>
      <w:proofErr w:type="spellStart"/>
      <w:r w:rsidRPr="003C383E">
        <w:rPr>
          <w:sz w:val="28"/>
          <w:szCs w:val="28"/>
        </w:rPr>
        <w:t>Christo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oleti</w:t>
      </w:r>
      <w:proofErr w:type="spellEnd"/>
      <w:r w:rsidRPr="003C383E">
        <w:rPr>
          <w:sz w:val="28"/>
          <w:szCs w:val="28"/>
        </w:rPr>
        <w:t>, P.J. Confirmation and mechanism of glyphosate resistance in tall windmill grass (</w:t>
      </w:r>
      <w:r w:rsidRPr="003C383E">
        <w:rPr>
          <w:rFonts w:ascii="Palatino Linotype" w:hAnsi="Palatino Linotype"/>
          <w:i/>
          <w:sz w:val="28"/>
          <w:szCs w:val="28"/>
        </w:rPr>
        <w:t xml:space="preserve">Chloris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elata</w:t>
      </w:r>
      <w:proofErr w:type="spellEnd"/>
      <w:r w:rsidRPr="003C383E">
        <w:rPr>
          <w:sz w:val="28"/>
          <w:szCs w:val="28"/>
        </w:rPr>
        <w:t>)</w:t>
      </w:r>
      <w:r w:rsidRPr="003C383E">
        <w:rPr>
          <w:w w:val="105"/>
          <w:sz w:val="28"/>
          <w:szCs w:val="28"/>
        </w:rPr>
        <w:t xml:space="preserve"> </w:t>
      </w:r>
      <w:bookmarkStart w:id="46" w:name="_bookmark29"/>
      <w:bookmarkEnd w:id="46"/>
      <w:r w:rsidRPr="003C383E">
        <w:rPr>
          <w:w w:val="105"/>
          <w:sz w:val="28"/>
          <w:szCs w:val="28"/>
        </w:rPr>
        <w:t>from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Brazil.</w:t>
      </w:r>
      <w:r w:rsidRPr="003C383E">
        <w:rPr>
          <w:spacing w:val="10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Pest</w:t>
      </w:r>
      <w:r w:rsidRPr="003C383E">
        <w:rPr>
          <w:rFonts w:ascii="Palatino Linotype" w:hAnsi="Palatino Linotype"/>
          <w:i/>
          <w:spacing w:val="-11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Manag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. Sci.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2016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72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1758–1764.</w:t>
      </w:r>
      <w:r w:rsidRPr="003C383E">
        <w:rPr>
          <w:spacing w:val="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"http://dx.doi.org/10.1002/ps.4205"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2"/>
        </w:tabs>
        <w:spacing w:before="8" w:line="273" w:lineRule="auto"/>
        <w:ind w:left="538" w:right="89" w:hanging="425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 xml:space="preserve">Ge, X.; </w:t>
      </w:r>
      <w:proofErr w:type="spellStart"/>
      <w:r w:rsidRPr="003C383E">
        <w:rPr>
          <w:w w:val="105"/>
          <w:sz w:val="28"/>
          <w:szCs w:val="28"/>
        </w:rPr>
        <w:t>D’Avignon</w:t>
      </w:r>
      <w:proofErr w:type="spellEnd"/>
      <w:r w:rsidRPr="003C383E">
        <w:rPr>
          <w:w w:val="105"/>
          <w:sz w:val="28"/>
          <w:szCs w:val="28"/>
        </w:rPr>
        <w:t xml:space="preserve">, D.A.; Ackerman, J.J.H.; </w:t>
      </w:r>
      <w:proofErr w:type="spellStart"/>
      <w:r w:rsidRPr="003C383E">
        <w:rPr>
          <w:w w:val="105"/>
          <w:sz w:val="28"/>
          <w:szCs w:val="28"/>
        </w:rPr>
        <w:t>Collavo</w:t>
      </w:r>
      <w:proofErr w:type="spellEnd"/>
      <w:r w:rsidRPr="003C383E">
        <w:rPr>
          <w:w w:val="105"/>
          <w:sz w:val="28"/>
          <w:szCs w:val="28"/>
        </w:rPr>
        <w:t xml:space="preserve">, A.; </w:t>
      </w:r>
      <w:proofErr w:type="spellStart"/>
      <w:r w:rsidRPr="003C383E">
        <w:rPr>
          <w:w w:val="105"/>
          <w:sz w:val="28"/>
          <w:szCs w:val="28"/>
        </w:rPr>
        <w:t>Sattin</w:t>
      </w:r>
      <w:proofErr w:type="spellEnd"/>
      <w:r w:rsidRPr="003C383E">
        <w:rPr>
          <w:w w:val="105"/>
          <w:sz w:val="28"/>
          <w:szCs w:val="28"/>
        </w:rPr>
        <w:t>, M.; Ostrander, E.L.; Hall, E.L.; Sammons, R.D.; Preston, C. Vacuolar Glyphosate-Sequestration Correlates with Glyphosate Resistance in Ryegrass (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Lolium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spp.)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from Australia, South America, and Europe: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 31 P NMR Investigation.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J. Agric.</w:t>
      </w:r>
      <w:r w:rsidRPr="003C383E">
        <w:rPr>
          <w:rFonts w:ascii="Palatino Linotype" w:hAnsi="Palatino Linotype"/>
          <w:i/>
          <w:spacing w:val="40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Food Chem.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2012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60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1243–1250. 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"http://dx.doi.org/10.1021/jf203472s"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</w:p>
    <w:p w:rsidR="00692675" w:rsidRPr="003C383E" w:rsidRDefault="00692675">
      <w:pPr>
        <w:pStyle w:val="ListParagraph"/>
        <w:spacing w:line="273" w:lineRule="auto"/>
        <w:rPr>
          <w:sz w:val="28"/>
          <w:szCs w:val="28"/>
        </w:rPr>
        <w:sectPr w:rsidR="00692675" w:rsidRPr="003C383E">
          <w:pgSz w:w="11910" w:h="16840"/>
          <w:pgMar w:top="1300" w:right="1417" w:bottom="280" w:left="1417" w:header="1108" w:footer="0" w:gutter="0"/>
          <w:cols w:space="720"/>
        </w:sectPr>
      </w:pPr>
    </w:p>
    <w:p w:rsidR="00692675" w:rsidRPr="003C383E" w:rsidRDefault="00692675">
      <w:pPr>
        <w:pStyle w:val="BodyText"/>
        <w:rPr>
          <w:sz w:val="28"/>
          <w:szCs w:val="28"/>
        </w:rPr>
      </w:pPr>
    </w:p>
    <w:p w:rsidR="00692675" w:rsidRPr="003C383E" w:rsidRDefault="00692675">
      <w:pPr>
        <w:pStyle w:val="BodyText"/>
        <w:spacing w:before="37"/>
        <w:rPr>
          <w:sz w:val="28"/>
          <w:szCs w:val="28"/>
        </w:rPr>
      </w:pP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0"/>
        </w:tabs>
        <w:spacing w:line="254" w:lineRule="auto"/>
        <w:ind w:left="538" w:right="80" w:hanging="426"/>
        <w:jc w:val="both"/>
        <w:rPr>
          <w:sz w:val="28"/>
          <w:szCs w:val="28"/>
        </w:rPr>
      </w:pPr>
      <w:bookmarkStart w:id="47" w:name="_bookmark30"/>
      <w:bookmarkEnd w:id="47"/>
      <w:r w:rsidRPr="003C383E">
        <w:rPr>
          <w:sz w:val="28"/>
          <w:szCs w:val="28"/>
        </w:rPr>
        <w:tab/>
      </w:r>
      <w:proofErr w:type="spellStart"/>
      <w:r w:rsidRPr="003C383E">
        <w:rPr>
          <w:sz w:val="28"/>
          <w:szCs w:val="28"/>
        </w:rPr>
        <w:t>Alc</w:t>
      </w:r>
      <w:r w:rsidRPr="003C383E">
        <w:rPr>
          <w:rFonts w:ascii="Palatino Linotype" w:hAnsi="Palatino Linotype"/>
          <w:sz w:val="28"/>
          <w:szCs w:val="28"/>
        </w:rPr>
        <w:t>á</w:t>
      </w:r>
      <w:r w:rsidRPr="003C383E">
        <w:rPr>
          <w:sz w:val="28"/>
          <w:szCs w:val="28"/>
        </w:rPr>
        <w:t>ntara</w:t>
      </w:r>
      <w:proofErr w:type="spellEnd"/>
      <w:r w:rsidRPr="003C383E">
        <w:rPr>
          <w:sz w:val="28"/>
          <w:szCs w:val="28"/>
        </w:rPr>
        <w:t xml:space="preserve">-de la Cruz, R.; </w:t>
      </w:r>
      <w:proofErr w:type="spellStart"/>
      <w:r w:rsidRPr="003C383E">
        <w:rPr>
          <w:sz w:val="28"/>
          <w:szCs w:val="28"/>
        </w:rPr>
        <w:t>Rojano</w:t>
      </w:r>
      <w:proofErr w:type="spellEnd"/>
      <w:r w:rsidRPr="003C383E">
        <w:rPr>
          <w:sz w:val="28"/>
          <w:szCs w:val="28"/>
        </w:rPr>
        <w:t xml:space="preserve">-Delgado, A.M.; </w:t>
      </w:r>
      <w:proofErr w:type="spellStart"/>
      <w:r w:rsidRPr="003C383E">
        <w:rPr>
          <w:sz w:val="28"/>
          <w:szCs w:val="28"/>
        </w:rPr>
        <w:t>Gim</w:t>
      </w:r>
      <w:r w:rsidRPr="003C383E">
        <w:rPr>
          <w:rFonts w:ascii="Palatino Linotype" w:hAnsi="Palatino Linotype"/>
          <w:sz w:val="28"/>
          <w:szCs w:val="28"/>
        </w:rPr>
        <w:t>é</w:t>
      </w:r>
      <w:r w:rsidRPr="003C383E">
        <w:rPr>
          <w:sz w:val="28"/>
          <w:szCs w:val="28"/>
        </w:rPr>
        <w:t>nez</w:t>
      </w:r>
      <w:proofErr w:type="spellEnd"/>
      <w:r w:rsidRPr="003C383E">
        <w:rPr>
          <w:sz w:val="28"/>
          <w:szCs w:val="28"/>
        </w:rPr>
        <w:t>, M.J.; Cruz-Hipolito, H.E.; Dom</w:t>
      </w:r>
      <w:r w:rsidRPr="003C383E">
        <w:rPr>
          <w:rFonts w:ascii="Palatino Linotype" w:hAnsi="Palatino Linotype"/>
          <w:sz w:val="28"/>
          <w:szCs w:val="28"/>
        </w:rPr>
        <w:t>í</w:t>
      </w:r>
      <w:r w:rsidRPr="003C383E">
        <w:rPr>
          <w:sz w:val="28"/>
          <w:szCs w:val="28"/>
        </w:rPr>
        <w:t>nguez-Valenzuela, J.A.;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Barro,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F.;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De</w:t>
      </w:r>
      <w:r w:rsidRPr="003C383E">
        <w:rPr>
          <w:spacing w:val="-8"/>
          <w:sz w:val="28"/>
          <w:szCs w:val="28"/>
        </w:rPr>
        <w:t xml:space="preserve"> </w:t>
      </w:r>
      <w:r w:rsidRPr="003C383E">
        <w:rPr>
          <w:sz w:val="28"/>
          <w:szCs w:val="28"/>
        </w:rPr>
        <w:t>Prado,</w:t>
      </w:r>
      <w:r w:rsidRPr="003C383E">
        <w:rPr>
          <w:spacing w:val="-9"/>
          <w:sz w:val="28"/>
          <w:szCs w:val="28"/>
        </w:rPr>
        <w:t xml:space="preserve"> </w:t>
      </w:r>
      <w:r w:rsidRPr="003C383E">
        <w:rPr>
          <w:sz w:val="28"/>
          <w:szCs w:val="28"/>
        </w:rPr>
        <w:t>R.</w:t>
      </w:r>
      <w:r w:rsidRPr="003C383E">
        <w:rPr>
          <w:spacing w:val="-9"/>
          <w:sz w:val="28"/>
          <w:szCs w:val="28"/>
        </w:rPr>
        <w:t xml:space="preserve"> </w:t>
      </w:r>
      <w:r w:rsidRPr="003C383E">
        <w:rPr>
          <w:sz w:val="28"/>
          <w:szCs w:val="28"/>
        </w:rPr>
        <w:t>First</w:t>
      </w:r>
      <w:r w:rsidRPr="003C383E">
        <w:rPr>
          <w:spacing w:val="-9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Resistance</w:t>
      </w:r>
      <w:r w:rsidRPr="003C383E">
        <w:rPr>
          <w:spacing w:val="-9"/>
          <w:sz w:val="28"/>
          <w:szCs w:val="28"/>
        </w:rPr>
        <w:t xml:space="preserve"> </w:t>
      </w:r>
      <w:r w:rsidRPr="003C383E">
        <w:rPr>
          <w:sz w:val="28"/>
          <w:szCs w:val="28"/>
        </w:rPr>
        <w:t>Mechanisms</w:t>
      </w:r>
      <w:r w:rsidRPr="003C383E">
        <w:rPr>
          <w:spacing w:val="-9"/>
          <w:sz w:val="28"/>
          <w:szCs w:val="28"/>
        </w:rPr>
        <w:t xml:space="preserve"> </w:t>
      </w:r>
      <w:r w:rsidRPr="003C383E">
        <w:rPr>
          <w:sz w:val="28"/>
          <w:szCs w:val="28"/>
        </w:rPr>
        <w:t>Characterization</w:t>
      </w:r>
      <w:r w:rsidRPr="003C383E">
        <w:rPr>
          <w:spacing w:val="-9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9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Glyphosate-Resistant</w:t>
      </w:r>
      <w:r w:rsidRPr="003C383E">
        <w:rPr>
          <w:spacing w:val="-9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Leptochloa</w:t>
      </w:r>
      <w:proofErr w:type="spellEnd"/>
      <w:r w:rsidRPr="003C383E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virgata</w:t>
      </w:r>
      <w:proofErr w:type="spellEnd"/>
      <w:r w:rsidRPr="003C383E">
        <w:rPr>
          <w:sz w:val="28"/>
          <w:szCs w:val="28"/>
        </w:rPr>
        <w:t>.</w:t>
      </w:r>
      <w:r w:rsidRPr="003C383E">
        <w:rPr>
          <w:w w:val="120"/>
          <w:sz w:val="28"/>
          <w:szCs w:val="28"/>
        </w:rPr>
        <w:t xml:space="preserve"> </w:t>
      </w:r>
      <w:bookmarkStart w:id="48" w:name="_bookmark31"/>
      <w:bookmarkEnd w:id="48"/>
      <w:r w:rsidRPr="003C383E">
        <w:rPr>
          <w:rFonts w:ascii="Palatino Linotype" w:hAnsi="Palatino Linotype"/>
          <w:i/>
          <w:sz w:val="28"/>
          <w:szCs w:val="28"/>
        </w:rPr>
        <w:t xml:space="preserve">Front. Plant Sci. </w:t>
      </w:r>
      <w:r w:rsidRPr="003C383E">
        <w:rPr>
          <w:rFonts w:ascii="Palatino Linotype" w:hAnsi="Palatino Linotype"/>
          <w:b/>
          <w:sz w:val="28"/>
          <w:szCs w:val="28"/>
        </w:rPr>
        <w:t>2016</w:t>
      </w:r>
      <w:r w:rsidRPr="003C383E">
        <w:rPr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sz w:val="28"/>
          <w:szCs w:val="28"/>
        </w:rPr>
        <w:t>7</w:t>
      </w:r>
      <w:r w:rsidRPr="003C383E">
        <w:rPr>
          <w:sz w:val="28"/>
          <w:szCs w:val="28"/>
        </w:rPr>
        <w:t>, 1742.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"http://dx.doi.org/10.3389/fpls.2016.01742"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CrossRef</w:t>
      </w:r>
      <w:proofErr w:type="spellEnd"/>
      <w:r w:rsidRPr="003C383E">
        <w:rPr>
          <w:color w:val="0774B7"/>
          <w:sz w:val="28"/>
          <w:szCs w:val="28"/>
        </w:rPr>
        <w:fldChar w:fldCharType="end"/>
      </w:r>
      <w:r w:rsidRPr="003C383E">
        <w:rPr>
          <w:sz w:val="28"/>
          <w:szCs w:val="28"/>
        </w:rPr>
        <w:t>] [</w:t>
      </w:r>
      <w:hyperlink r:id="rId26">
        <w:r w:rsidRPr="003C383E">
          <w:rPr>
            <w:color w:val="0774B7"/>
            <w:sz w:val="28"/>
            <w:szCs w:val="28"/>
          </w:rPr>
          <w:t>PubMed</w:t>
        </w:r>
      </w:hyperlink>
      <w:r w:rsidRPr="003C383E">
        <w:rPr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before="21"/>
        <w:ind w:left="542" w:hanging="429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Malone,</w:t>
      </w:r>
      <w:r w:rsidRPr="003C383E">
        <w:rPr>
          <w:spacing w:val="1"/>
          <w:sz w:val="28"/>
          <w:szCs w:val="28"/>
        </w:rPr>
        <w:t xml:space="preserve"> </w:t>
      </w:r>
      <w:r w:rsidRPr="003C383E">
        <w:rPr>
          <w:sz w:val="28"/>
          <w:szCs w:val="28"/>
        </w:rPr>
        <w:t>J.M.;</w:t>
      </w:r>
      <w:r w:rsidRPr="003C383E">
        <w:rPr>
          <w:spacing w:val="6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Morran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2"/>
          <w:sz w:val="28"/>
          <w:szCs w:val="28"/>
        </w:rPr>
        <w:t xml:space="preserve"> </w:t>
      </w:r>
      <w:r w:rsidRPr="003C383E">
        <w:rPr>
          <w:sz w:val="28"/>
          <w:szCs w:val="28"/>
        </w:rPr>
        <w:t>S.;</w:t>
      </w:r>
      <w:r w:rsidRPr="003C383E">
        <w:rPr>
          <w:spacing w:val="6"/>
          <w:sz w:val="28"/>
          <w:szCs w:val="28"/>
        </w:rPr>
        <w:t xml:space="preserve"> </w:t>
      </w:r>
      <w:r w:rsidRPr="003C383E">
        <w:rPr>
          <w:sz w:val="28"/>
          <w:szCs w:val="28"/>
        </w:rPr>
        <w:t>Shirley,</w:t>
      </w:r>
      <w:r w:rsidRPr="003C383E">
        <w:rPr>
          <w:spacing w:val="2"/>
          <w:sz w:val="28"/>
          <w:szCs w:val="28"/>
        </w:rPr>
        <w:t xml:space="preserve"> </w:t>
      </w:r>
      <w:r w:rsidRPr="003C383E">
        <w:rPr>
          <w:sz w:val="28"/>
          <w:szCs w:val="28"/>
        </w:rPr>
        <w:t>N.;</w:t>
      </w:r>
      <w:r w:rsidRPr="003C383E">
        <w:rPr>
          <w:spacing w:val="6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Boutsalis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2"/>
          <w:sz w:val="28"/>
          <w:szCs w:val="28"/>
        </w:rPr>
        <w:t xml:space="preserve"> </w:t>
      </w:r>
      <w:r w:rsidRPr="003C383E">
        <w:rPr>
          <w:sz w:val="28"/>
          <w:szCs w:val="28"/>
        </w:rPr>
        <w:t>P.;</w:t>
      </w:r>
      <w:r w:rsidRPr="003C383E">
        <w:rPr>
          <w:spacing w:val="6"/>
          <w:sz w:val="28"/>
          <w:szCs w:val="28"/>
        </w:rPr>
        <w:t xml:space="preserve"> </w:t>
      </w:r>
      <w:r w:rsidRPr="003C383E">
        <w:rPr>
          <w:sz w:val="28"/>
          <w:szCs w:val="28"/>
        </w:rPr>
        <w:t>Preston,</w:t>
      </w:r>
      <w:r w:rsidRPr="003C383E">
        <w:rPr>
          <w:spacing w:val="1"/>
          <w:sz w:val="28"/>
          <w:szCs w:val="28"/>
        </w:rPr>
        <w:t xml:space="preserve"> </w:t>
      </w:r>
      <w:r w:rsidRPr="003C383E">
        <w:rPr>
          <w:sz w:val="28"/>
          <w:szCs w:val="28"/>
        </w:rPr>
        <w:t>C.</w:t>
      </w:r>
      <w:r w:rsidRPr="003C383E">
        <w:rPr>
          <w:spacing w:val="2"/>
          <w:sz w:val="28"/>
          <w:szCs w:val="28"/>
        </w:rPr>
        <w:t xml:space="preserve"> </w:t>
      </w:r>
      <w:r w:rsidRPr="003C383E">
        <w:rPr>
          <w:sz w:val="28"/>
          <w:szCs w:val="28"/>
        </w:rPr>
        <w:t>EPSPS</w:t>
      </w:r>
      <w:r w:rsidRPr="003C383E">
        <w:rPr>
          <w:spacing w:val="1"/>
          <w:sz w:val="28"/>
          <w:szCs w:val="28"/>
        </w:rPr>
        <w:t xml:space="preserve"> </w:t>
      </w:r>
      <w:r w:rsidRPr="003C383E">
        <w:rPr>
          <w:sz w:val="28"/>
          <w:szCs w:val="28"/>
        </w:rPr>
        <w:t>gene</w:t>
      </w:r>
      <w:r w:rsidRPr="003C383E">
        <w:rPr>
          <w:spacing w:val="1"/>
          <w:sz w:val="28"/>
          <w:szCs w:val="28"/>
        </w:rPr>
        <w:t xml:space="preserve"> </w:t>
      </w:r>
      <w:r w:rsidRPr="003C383E">
        <w:rPr>
          <w:sz w:val="28"/>
          <w:szCs w:val="28"/>
        </w:rPr>
        <w:t>amplification</w:t>
      </w:r>
      <w:r w:rsidRPr="003C383E">
        <w:rPr>
          <w:spacing w:val="2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1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glyphosate-</w:t>
      </w:r>
      <w:r w:rsidRPr="003C383E">
        <w:rPr>
          <w:spacing w:val="-2"/>
          <w:sz w:val="28"/>
          <w:szCs w:val="28"/>
        </w:rPr>
        <w:t>resistant</w:t>
      </w:r>
    </w:p>
    <w:p w:rsidR="00692675" w:rsidRPr="003C383E" w:rsidRDefault="000837F4">
      <w:pPr>
        <w:spacing w:before="29"/>
        <w:ind w:left="538"/>
        <w:jc w:val="both"/>
        <w:rPr>
          <w:sz w:val="28"/>
          <w:szCs w:val="28"/>
        </w:rPr>
      </w:pPr>
      <w:bookmarkStart w:id="49" w:name="_bookmark32"/>
      <w:bookmarkEnd w:id="49"/>
      <w:proofErr w:type="spellStart"/>
      <w:r w:rsidRPr="003C383E">
        <w:rPr>
          <w:rFonts w:ascii="Palatino Linotype" w:hAnsi="Palatino Linotype"/>
          <w:i/>
          <w:sz w:val="28"/>
          <w:szCs w:val="28"/>
        </w:rPr>
        <w:t>Bromus</w:t>
      </w:r>
      <w:proofErr w:type="spellEnd"/>
      <w:r w:rsidRPr="003C383E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diandrus</w:t>
      </w:r>
      <w:proofErr w:type="spellEnd"/>
      <w:r w:rsidRPr="003C383E">
        <w:rPr>
          <w:sz w:val="28"/>
          <w:szCs w:val="28"/>
        </w:rPr>
        <w:t>.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Pest</w:t>
      </w:r>
      <w:r w:rsidRPr="003C383E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Manag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>.</w:t>
      </w:r>
      <w:r w:rsidRPr="003C383E">
        <w:rPr>
          <w:rFonts w:ascii="Palatino Linotype" w:hAnsi="Palatino Linotype"/>
          <w:i/>
          <w:spacing w:val="13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Sci.</w:t>
      </w:r>
      <w:r w:rsidRPr="003C383E">
        <w:rPr>
          <w:rFonts w:ascii="Palatino Linotype" w:hAnsi="Palatino Linotype"/>
          <w:i/>
          <w:spacing w:val="14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sz w:val="28"/>
          <w:szCs w:val="28"/>
        </w:rPr>
        <w:t>2016</w:t>
      </w:r>
      <w:r w:rsidRPr="003C383E">
        <w:rPr>
          <w:sz w:val="28"/>
          <w:szCs w:val="28"/>
        </w:rPr>
        <w:t>,</w:t>
      </w:r>
      <w:r w:rsidRPr="003C383E">
        <w:rPr>
          <w:spacing w:val="2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72</w:t>
      </w:r>
      <w:r w:rsidRPr="003C383E">
        <w:rPr>
          <w:sz w:val="28"/>
          <w:szCs w:val="28"/>
        </w:rPr>
        <w:t>,</w:t>
      </w:r>
      <w:r w:rsidRPr="003C383E">
        <w:rPr>
          <w:spacing w:val="2"/>
          <w:sz w:val="28"/>
          <w:szCs w:val="28"/>
        </w:rPr>
        <w:t xml:space="preserve"> </w:t>
      </w:r>
      <w:r w:rsidRPr="003C383E">
        <w:rPr>
          <w:sz w:val="28"/>
          <w:szCs w:val="28"/>
        </w:rPr>
        <w:t>81–88.</w:t>
      </w:r>
      <w:r w:rsidRPr="003C383E">
        <w:rPr>
          <w:spacing w:val="18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"http://dx.doi.org/10.1002/ps.4019"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CrossRef</w:t>
      </w:r>
      <w:proofErr w:type="spellEnd"/>
      <w:r w:rsidRPr="003C383E">
        <w:rPr>
          <w:color w:val="0774B7"/>
          <w:sz w:val="28"/>
          <w:szCs w:val="28"/>
        </w:rPr>
        <w:fldChar w:fldCharType="end"/>
      </w:r>
      <w:r w:rsidRPr="003C383E">
        <w:rPr>
          <w:sz w:val="28"/>
          <w:szCs w:val="28"/>
        </w:rPr>
        <w:t>]</w:t>
      </w:r>
      <w:r w:rsidRPr="003C383E">
        <w:rPr>
          <w:spacing w:val="3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[</w:t>
      </w:r>
      <w:hyperlink r:id="rId27">
        <w:r w:rsidRPr="003C383E">
          <w:rPr>
            <w:color w:val="0774B7"/>
            <w:spacing w:val="-2"/>
            <w:sz w:val="28"/>
            <w:szCs w:val="28"/>
          </w:rPr>
          <w:t>PubMed</w:t>
        </w:r>
      </w:hyperlink>
      <w:r w:rsidRPr="003C383E">
        <w:rPr>
          <w:spacing w:val="-2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33" w:line="273" w:lineRule="auto"/>
        <w:ind w:right="111"/>
        <w:jc w:val="both"/>
        <w:rPr>
          <w:sz w:val="28"/>
          <w:szCs w:val="28"/>
        </w:rPr>
      </w:pPr>
      <w:proofErr w:type="spellStart"/>
      <w:r w:rsidRPr="003C383E">
        <w:rPr>
          <w:sz w:val="28"/>
          <w:szCs w:val="28"/>
        </w:rPr>
        <w:t>Shaner</w:t>
      </w:r>
      <w:proofErr w:type="spellEnd"/>
      <w:r w:rsidRPr="003C383E">
        <w:rPr>
          <w:sz w:val="28"/>
          <w:szCs w:val="28"/>
        </w:rPr>
        <w:t>, D.L.; Nadler-</w:t>
      </w:r>
      <w:proofErr w:type="spellStart"/>
      <w:r w:rsidRPr="003C383E">
        <w:rPr>
          <w:sz w:val="28"/>
          <w:szCs w:val="28"/>
        </w:rPr>
        <w:t>Hassar</w:t>
      </w:r>
      <w:proofErr w:type="spellEnd"/>
      <w:r w:rsidRPr="003C383E">
        <w:rPr>
          <w:sz w:val="28"/>
          <w:szCs w:val="28"/>
        </w:rPr>
        <w:t>, T.; Henry, W.B.; Koger, C.H. A rapid in vivo shikimate accumulation assay with</w:t>
      </w:r>
      <w:r w:rsidRPr="003C383E">
        <w:rPr>
          <w:spacing w:val="40"/>
          <w:sz w:val="28"/>
          <w:szCs w:val="28"/>
        </w:rPr>
        <w:t xml:space="preserve"> </w:t>
      </w:r>
      <w:bookmarkStart w:id="50" w:name="_bookmark33"/>
      <w:bookmarkEnd w:id="50"/>
      <w:r w:rsidRPr="003C383E">
        <w:rPr>
          <w:sz w:val="28"/>
          <w:szCs w:val="28"/>
        </w:rPr>
        <w:t>excised leaf discs.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 xml:space="preserve">Weed Sci. </w:t>
      </w:r>
      <w:r w:rsidRPr="003C383E">
        <w:rPr>
          <w:rFonts w:ascii="Palatino Linotype" w:hAnsi="Palatino Linotype"/>
          <w:b/>
          <w:sz w:val="28"/>
          <w:szCs w:val="28"/>
        </w:rPr>
        <w:t>2005</w:t>
      </w:r>
      <w:r w:rsidRPr="003C383E">
        <w:rPr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sz w:val="28"/>
          <w:szCs w:val="28"/>
        </w:rPr>
        <w:t>53</w:t>
      </w:r>
      <w:r w:rsidRPr="003C383E">
        <w:rPr>
          <w:sz w:val="28"/>
          <w:szCs w:val="28"/>
        </w:rPr>
        <w:t>, 769–774.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"http://dx.doi.org/10.1614/WS-05-009R.1"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CrossRef</w:t>
      </w:r>
      <w:proofErr w:type="spellEnd"/>
      <w:r w:rsidRPr="003C383E">
        <w:rPr>
          <w:color w:val="0774B7"/>
          <w:sz w:val="28"/>
          <w:szCs w:val="28"/>
        </w:rPr>
        <w:fldChar w:fldCharType="end"/>
      </w:r>
      <w:r w:rsidRPr="003C383E">
        <w:rPr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line="224" w:lineRule="exact"/>
        <w:ind w:left="542" w:hanging="429"/>
        <w:jc w:val="both"/>
        <w:rPr>
          <w:sz w:val="28"/>
          <w:szCs w:val="28"/>
        </w:rPr>
      </w:pPr>
      <w:proofErr w:type="spellStart"/>
      <w:r w:rsidRPr="003C383E">
        <w:rPr>
          <w:sz w:val="28"/>
          <w:szCs w:val="28"/>
        </w:rPr>
        <w:t>Rojano</w:t>
      </w:r>
      <w:proofErr w:type="spellEnd"/>
      <w:r w:rsidRPr="003C383E">
        <w:rPr>
          <w:sz w:val="28"/>
          <w:szCs w:val="28"/>
        </w:rPr>
        <w:t>-Delgado,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A.M.;</w:t>
      </w:r>
      <w:r w:rsidRPr="003C383E">
        <w:rPr>
          <w:spacing w:val="22"/>
          <w:sz w:val="28"/>
          <w:szCs w:val="28"/>
        </w:rPr>
        <w:t xml:space="preserve"> </w:t>
      </w:r>
      <w:r w:rsidRPr="003C383E">
        <w:rPr>
          <w:sz w:val="28"/>
          <w:szCs w:val="28"/>
        </w:rPr>
        <w:t>Ruiz-Jim</w:t>
      </w:r>
      <w:r w:rsidRPr="003C383E">
        <w:rPr>
          <w:rFonts w:ascii="Palatino Linotype" w:hAnsi="Palatino Linotype"/>
          <w:sz w:val="28"/>
          <w:szCs w:val="28"/>
        </w:rPr>
        <w:t>é</w:t>
      </w:r>
      <w:r w:rsidRPr="003C383E">
        <w:rPr>
          <w:sz w:val="28"/>
          <w:szCs w:val="28"/>
        </w:rPr>
        <w:t>nez,</w:t>
      </w:r>
      <w:r w:rsidRPr="003C383E">
        <w:rPr>
          <w:spacing w:val="22"/>
          <w:sz w:val="28"/>
          <w:szCs w:val="28"/>
        </w:rPr>
        <w:t xml:space="preserve"> </w:t>
      </w:r>
      <w:r w:rsidRPr="003C383E">
        <w:rPr>
          <w:sz w:val="28"/>
          <w:szCs w:val="28"/>
        </w:rPr>
        <w:t>J.;</w:t>
      </w:r>
      <w:r w:rsidRPr="003C383E">
        <w:rPr>
          <w:spacing w:val="22"/>
          <w:sz w:val="28"/>
          <w:szCs w:val="28"/>
        </w:rPr>
        <w:t xml:space="preserve"> </w:t>
      </w:r>
      <w:r w:rsidRPr="003C383E">
        <w:rPr>
          <w:sz w:val="28"/>
          <w:szCs w:val="28"/>
        </w:rPr>
        <w:t>de</w:t>
      </w:r>
      <w:r w:rsidRPr="003C383E">
        <w:rPr>
          <w:spacing w:val="22"/>
          <w:sz w:val="28"/>
          <w:szCs w:val="28"/>
        </w:rPr>
        <w:t xml:space="preserve"> </w:t>
      </w:r>
      <w:r w:rsidRPr="003C383E">
        <w:rPr>
          <w:sz w:val="28"/>
          <w:szCs w:val="28"/>
        </w:rPr>
        <w:t>Castro,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M.D.L.;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sz w:val="28"/>
          <w:szCs w:val="28"/>
        </w:rPr>
        <w:t>De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Prado,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R.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Determination</w:t>
      </w:r>
      <w:r w:rsidRPr="003C383E">
        <w:rPr>
          <w:spacing w:val="22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21"/>
          <w:sz w:val="28"/>
          <w:szCs w:val="28"/>
        </w:rPr>
        <w:t xml:space="preserve"> </w:t>
      </w:r>
      <w:r w:rsidRPr="003C383E">
        <w:rPr>
          <w:spacing w:val="-5"/>
          <w:sz w:val="28"/>
          <w:szCs w:val="28"/>
        </w:rPr>
        <w:t>its</w:t>
      </w:r>
    </w:p>
    <w:p w:rsidR="00692675" w:rsidRPr="003C383E" w:rsidRDefault="000837F4">
      <w:pPr>
        <w:spacing w:before="16"/>
        <w:ind w:left="544"/>
        <w:jc w:val="both"/>
        <w:rPr>
          <w:rFonts w:ascii="Palatino Linotype"/>
          <w:i/>
          <w:sz w:val="28"/>
          <w:szCs w:val="28"/>
        </w:rPr>
      </w:pPr>
      <w:r w:rsidRPr="003C383E">
        <w:rPr>
          <w:sz w:val="28"/>
          <w:szCs w:val="28"/>
        </w:rPr>
        <w:t>metabolites</w:t>
      </w:r>
      <w:r w:rsidRPr="003C383E">
        <w:rPr>
          <w:spacing w:val="4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5"/>
          <w:sz w:val="28"/>
          <w:szCs w:val="28"/>
        </w:rPr>
        <w:t xml:space="preserve"> </w:t>
      </w:r>
      <w:r w:rsidRPr="003C383E">
        <w:rPr>
          <w:sz w:val="28"/>
          <w:szCs w:val="28"/>
        </w:rPr>
        <w:t>plant</w:t>
      </w:r>
      <w:r w:rsidRPr="003C383E">
        <w:rPr>
          <w:spacing w:val="5"/>
          <w:sz w:val="28"/>
          <w:szCs w:val="28"/>
        </w:rPr>
        <w:t xml:space="preserve"> </w:t>
      </w:r>
      <w:r w:rsidRPr="003C383E">
        <w:rPr>
          <w:sz w:val="28"/>
          <w:szCs w:val="28"/>
        </w:rPr>
        <w:t>material</w:t>
      </w:r>
      <w:r w:rsidRPr="003C383E">
        <w:rPr>
          <w:spacing w:val="5"/>
          <w:sz w:val="28"/>
          <w:szCs w:val="28"/>
        </w:rPr>
        <w:t xml:space="preserve"> </w:t>
      </w:r>
      <w:r w:rsidRPr="003C383E">
        <w:rPr>
          <w:sz w:val="28"/>
          <w:szCs w:val="28"/>
        </w:rPr>
        <w:t>by</w:t>
      </w:r>
      <w:r w:rsidRPr="003C383E">
        <w:rPr>
          <w:spacing w:val="5"/>
          <w:sz w:val="28"/>
          <w:szCs w:val="28"/>
        </w:rPr>
        <w:t xml:space="preserve"> </w:t>
      </w:r>
      <w:r w:rsidRPr="003C383E">
        <w:rPr>
          <w:sz w:val="28"/>
          <w:szCs w:val="28"/>
        </w:rPr>
        <w:t>reversed-polarity</w:t>
      </w:r>
      <w:r w:rsidRPr="003C383E">
        <w:rPr>
          <w:spacing w:val="5"/>
          <w:sz w:val="28"/>
          <w:szCs w:val="28"/>
        </w:rPr>
        <w:t xml:space="preserve"> </w:t>
      </w:r>
      <w:r w:rsidRPr="003C383E">
        <w:rPr>
          <w:sz w:val="28"/>
          <w:szCs w:val="28"/>
        </w:rPr>
        <w:t>CE</w:t>
      </w:r>
      <w:r w:rsidRPr="003C383E">
        <w:rPr>
          <w:spacing w:val="5"/>
          <w:sz w:val="28"/>
          <w:szCs w:val="28"/>
        </w:rPr>
        <w:t xml:space="preserve"> </w:t>
      </w:r>
      <w:r w:rsidRPr="003C383E">
        <w:rPr>
          <w:sz w:val="28"/>
          <w:szCs w:val="28"/>
        </w:rPr>
        <w:t>with</w:t>
      </w:r>
      <w:r w:rsidRPr="003C383E">
        <w:rPr>
          <w:spacing w:val="5"/>
          <w:sz w:val="28"/>
          <w:szCs w:val="28"/>
        </w:rPr>
        <w:t xml:space="preserve"> </w:t>
      </w:r>
      <w:r w:rsidRPr="003C383E">
        <w:rPr>
          <w:sz w:val="28"/>
          <w:szCs w:val="28"/>
        </w:rPr>
        <w:t>indirect</w:t>
      </w:r>
      <w:r w:rsidRPr="003C383E">
        <w:rPr>
          <w:spacing w:val="5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absorptiometric</w:t>
      </w:r>
      <w:proofErr w:type="spellEnd"/>
      <w:r w:rsidRPr="003C383E">
        <w:rPr>
          <w:spacing w:val="5"/>
          <w:sz w:val="28"/>
          <w:szCs w:val="28"/>
        </w:rPr>
        <w:t xml:space="preserve"> </w:t>
      </w:r>
      <w:r w:rsidRPr="003C383E">
        <w:rPr>
          <w:sz w:val="28"/>
          <w:szCs w:val="28"/>
        </w:rPr>
        <w:t>detection.</w:t>
      </w:r>
      <w:r w:rsidRPr="003C383E">
        <w:rPr>
          <w:spacing w:val="22"/>
          <w:sz w:val="28"/>
          <w:szCs w:val="28"/>
        </w:rPr>
        <w:t xml:space="preserve"> </w:t>
      </w:r>
      <w:r w:rsidRPr="003C383E">
        <w:rPr>
          <w:rFonts w:ascii="Palatino Linotype"/>
          <w:i/>
          <w:spacing w:val="-2"/>
          <w:sz w:val="28"/>
          <w:szCs w:val="28"/>
        </w:rPr>
        <w:t>Electrophoresis</w:t>
      </w:r>
    </w:p>
    <w:p w:rsidR="00692675" w:rsidRPr="003C383E" w:rsidRDefault="000837F4">
      <w:pPr>
        <w:spacing w:before="15"/>
        <w:ind w:left="544"/>
        <w:jc w:val="both"/>
        <w:rPr>
          <w:sz w:val="28"/>
          <w:szCs w:val="28"/>
        </w:rPr>
      </w:pPr>
      <w:bookmarkStart w:id="51" w:name="_bookmark34"/>
      <w:bookmarkEnd w:id="51"/>
      <w:r w:rsidRPr="003C383E">
        <w:rPr>
          <w:rFonts w:ascii="Palatino Linotype" w:hAnsi="Palatino Linotype"/>
          <w:b/>
          <w:spacing w:val="-2"/>
          <w:sz w:val="28"/>
          <w:szCs w:val="28"/>
        </w:rPr>
        <w:t>2010</w:t>
      </w:r>
      <w:r w:rsidRPr="003C383E">
        <w:rPr>
          <w:spacing w:val="-2"/>
          <w:sz w:val="28"/>
          <w:szCs w:val="28"/>
        </w:rPr>
        <w:t>,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pacing w:val="-2"/>
          <w:sz w:val="28"/>
          <w:szCs w:val="28"/>
        </w:rPr>
        <w:t>31</w:t>
      </w:r>
      <w:r w:rsidRPr="003C383E">
        <w:rPr>
          <w:spacing w:val="-2"/>
          <w:sz w:val="28"/>
          <w:szCs w:val="28"/>
        </w:rPr>
        <w:t>,</w:t>
      </w:r>
      <w:r w:rsidRPr="003C383E">
        <w:rPr>
          <w:spacing w:val="-3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1423–1430.</w:t>
      </w:r>
      <w:r w:rsidRPr="003C383E">
        <w:rPr>
          <w:spacing w:val="11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"http://dx.doi.org/10.1002/elps.200900583"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pacing w:val="-2"/>
          <w:sz w:val="28"/>
          <w:szCs w:val="28"/>
        </w:rPr>
        <w:t>CrossRef</w:t>
      </w:r>
      <w:proofErr w:type="spellEnd"/>
      <w:r w:rsidRPr="003C383E">
        <w:rPr>
          <w:color w:val="0774B7"/>
          <w:spacing w:val="-2"/>
          <w:sz w:val="28"/>
          <w:szCs w:val="28"/>
        </w:rPr>
        <w:fldChar w:fldCharType="end"/>
      </w:r>
      <w:r w:rsidRPr="003C383E">
        <w:rPr>
          <w:spacing w:val="-2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6" w:line="273" w:lineRule="auto"/>
        <w:ind w:right="89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de</w:t>
      </w:r>
      <w:r w:rsidRPr="003C383E">
        <w:rPr>
          <w:spacing w:val="63"/>
          <w:sz w:val="28"/>
          <w:szCs w:val="28"/>
        </w:rPr>
        <w:t xml:space="preserve"> </w:t>
      </w:r>
      <w:r w:rsidRPr="003C383E">
        <w:rPr>
          <w:sz w:val="28"/>
          <w:szCs w:val="28"/>
        </w:rPr>
        <w:t>Carvalho,</w:t>
      </w:r>
      <w:r w:rsidRPr="003C383E">
        <w:rPr>
          <w:spacing w:val="63"/>
          <w:sz w:val="28"/>
          <w:szCs w:val="28"/>
        </w:rPr>
        <w:t xml:space="preserve"> </w:t>
      </w:r>
      <w:r w:rsidRPr="003C383E">
        <w:rPr>
          <w:sz w:val="28"/>
          <w:szCs w:val="28"/>
        </w:rPr>
        <w:t>L.B.;</w:t>
      </w:r>
      <w:r w:rsidRPr="003C383E">
        <w:rPr>
          <w:spacing w:val="73"/>
          <w:sz w:val="28"/>
          <w:szCs w:val="28"/>
        </w:rPr>
        <w:t xml:space="preserve"> </w:t>
      </w:r>
      <w:r w:rsidRPr="003C383E">
        <w:rPr>
          <w:sz w:val="28"/>
          <w:szCs w:val="28"/>
        </w:rPr>
        <w:t>Alves,</w:t>
      </w:r>
      <w:r w:rsidRPr="003C383E">
        <w:rPr>
          <w:spacing w:val="63"/>
          <w:sz w:val="28"/>
          <w:szCs w:val="28"/>
        </w:rPr>
        <w:t xml:space="preserve"> </w:t>
      </w:r>
      <w:r w:rsidRPr="003C383E">
        <w:rPr>
          <w:sz w:val="28"/>
          <w:szCs w:val="28"/>
        </w:rPr>
        <w:t>P.L.D.C.A.;</w:t>
      </w:r>
      <w:r w:rsidRPr="003C383E">
        <w:rPr>
          <w:spacing w:val="73"/>
          <w:sz w:val="28"/>
          <w:szCs w:val="28"/>
        </w:rPr>
        <w:t xml:space="preserve"> </w:t>
      </w:r>
      <w:r w:rsidRPr="003C383E">
        <w:rPr>
          <w:sz w:val="28"/>
          <w:szCs w:val="28"/>
        </w:rPr>
        <w:t>Gonz</w:t>
      </w:r>
      <w:r w:rsidRPr="003C383E">
        <w:rPr>
          <w:rFonts w:ascii="Palatino Linotype" w:hAnsi="Palatino Linotype"/>
          <w:sz w:val="28"/>
          <w:szCs w:val="28"/>
        </w:rPr>
        <w:t>á</w:t>
      </w:r>
      <w:r w:rsidRPr="003C383E">
        <w:rPr>
          <w:sz w:val="28"/>
          <w:szCs w:val="28"/>
        </w:rPr>
        <w:t>lez-</w:t>
      </w:r>
      <w:proofErr w:type="spellStart"/>
      <w:r w:rsidRPr="003C383E">
        <w:rPr>
          <w:sz w:val="28"/>
          <w:szCs w:val="28"/>
        </w:rPr>
        <w:t>Torralva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63"/>
          <w:sz w:val="28"/>
          <w:szCs w:val="28"/>
        </w:rPr>
        <w:t xml:space="preserve"> </w:t>
      </w:r>
      <w:r w:rsidRPr="003C383E">
        <w:rPr>
          <w:sz w:val="28"/>
          <w:szCs w:val="28"/>
        </w:rPr>
        <w:t>F.;</w:t>
      </w:r>
      <w:r w:rsidRPr="003C383E">
        <w:rPr>
          <w:spacing w:val="73"/>
          <w:sz w:val="28"/>
          <w:szCs w:val="28"/>
        </w:rPr>
        <w:t xml:space="preserve"> </w:t>
      </w:r>
      <w:r w:rsidRPr="003C383E">
        <w:rPr>
          <w:sz w:val="28"/>
          <w:szCs w:val="28"/>
        </w:rPr>
        <w:t>Cruz-</w:t>
      </w:r>
      <w:proofErr w:type="spellStart"/>
      <w:r w:rsidRPr="003C383E">
        <w:rPr>
          <w:sz w:val="28"/>
          <w:szCs w:val="28"/>
        </w:rPr>
        <w:t>Hipolito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63"/>
          <w:sz w:val="28"/>
          <w:szCs w:val="28"/>
        </w:rPr>
        <w:t xml:space="preserve"> </w:t>
      </w:r>
      <w:r w:rsidRPr="003C383E">
        <w:rPr>
          <w:sz w:val="28"/>
          <w:szCs w:val="28"/>
        </w:rPr>
        <w:t>H.E.;</w:t>
      </w:r>
      <w:r w:rsidRPr="003C383E">
        <w:rPr>
          <w:spacing w:val="73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Rojano</w:t>
      </w:r>
      <w:proofErr w:type="spellEnd"/>
      <w:r w:rsidRPr="003C383E">
        <w:rPr>
          <w:sz w:val="28"/>
          <w:szCs w:val="28"/>
        </w:rPr>
        <w:t>-Delgado,</w:t>
      </w:r>
      <w:r w:rsidRPr="003C383E">
        <w:rPr>
          <w:spacing w:val="63"/>
          <w:sz w:val="28"/>
          <w:szCs w:val="28"/>
        </w:rPr>
        <w:t xml:space="preserve"> </w:t>
      </w:r>
      <w:r w:rsidRPr="003C383E">
        <w:rPr>
          <w:sz w:val="28"/>
          <w:szCs w:val="28"/>
        </w:rPr>
        <w:t>A.M.;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De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Prado,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R.;</w:t>
      </w:r>
      <w:r w:rsidRPr="003C383E">
        <w:rPr>
          <w:spacing w:val="15"/>
          <w:sz w:val="28"/>
          <w:szCs w:val="28"/>
        </w:rPr>
        <w:t xml:space="preserve"> </w:t>
      </w:r>
      <w:r w:rsidRPr="003C383E">
        <w:rPr>
          <w:sz w:val="28"/>
          <w:szCs w:val="28"/>
        </w:rPr>
        <w:t>Gil-</w:t>
      </w:r>
      <w:proofErr w:type="spellStart"/>
      <w:r w:rsidRPr="003C383E">
        <w:rPr>
          <w:sz w:val="28"/>
          <w:szCs w:val="28"/>
        </w:rPr>
        <w:t>Humanes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J.;</w:t>
      </w:r>
      <w:r w:rsidRPr="003C383E">
        <w:rPr>
          <w:spacing w:val="15"/>
          <w:sz w:val="28"/>
          <w:szCs w:val="28"/>
        </w:rPr>
        <w:t xml:space="preserve"> </w:t>
      </w:r>
      <w:r w:rsidRPr="003C383E">
        <w:rPr>
          <w:sz w:val="28"/>
          <w:szCs w:val="28"/>
        </w:rPr>
        <w:t>Barro,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F.;</w:t>
      </w:r>
      <w:r w:rsidRPr="003C383E">
        <w:rPr>
          <w:spacing w:val="15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Luque</w:t>
      </w:r>
      <w:proofErr w:type="spellEnd"/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de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Castro,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M.D.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Pool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of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Resistance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Mechanisms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12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40"/>
          <w:sz w:val="28"/>
          <w:szCs w:val="28"/>
        </w:rPr>
        <w:t xml:space="preserve"> </w:t>
      </w:r>
      <w:bookmarkStart w:id="52" w:name="_bookmark35"/>
      <w:bookmarkEnd w:id="52"/>
      <w:r w:rsidRPr="003C383E">
        <w:rPr>
          <w:sz w:val="28"/>
          <w:szCs w:val="28"/>
        </w:rPr>
        <w:t xml:space="preserve">in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Digitaria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insularis</w:t>
      </w:r>
      <w:proofErr w:type="spellEnd"/>
      <w:r w:rsidRPr="003C383E">
        <w:rPr>
          <w:sz w:val="28"/>
          <w:szCs w:val="28"/>
        </w:rPr>
        <w:t>.</w:t>
      </w:r>
      <w:r w:rsidRPr="003C383E">
        <w:rPr>
          <w:spacing w:val="39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 xml:space="preserve">J. Agric. Food Chem. </w:t>
      </w:r>
      <w:r w:rsidRPr="003C383E">
        <w:rPr>
          <w:rFonts w:ascii="Palatino Linotype" w:hAnsi="Palatino Linotype"/>
          <w:b/>
          <w:sz w:val="28"/>
          <w:szCs w:val="28"/>
        </w:rPr>
        <w:t>2012</w:t>
      </w:r>
      <w:r w:rsidRPr="003C383E">
        <w:rPr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sz w:val="28"/>
          <w:szCs w:val="28"/>
        </w:rPr>
        <w:t>60</w:t>
      </w:r>
      <w:r w:rsidRPr="003C383E">
        <w:rPr>
          <w:sz w:val="28"/>
          <w:szCs w:val="28"/>
        </w:rPr>
        <w:t>, 615–622.</w:t>
      </w:r>
      <w:r w:rsidRPr="003C383E">
        <w:rPr>
          <w:spacing w:val="39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"http://dx.doi.org/10.1021/jf204089d"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CrossRef</w:t>
      </w:r>
      <w:proofErr w:type="spellEnd"/>
      <w:r w:rsidRPr="003C383E">
        <w:rPr>
          <w:color w:val="0774B7"/>
          <w:sz w:val="28"/>
          <w:szCs w:val="28"/>
        </w:rPr>
        <w:fldChar w:fldCharType="end"/>
      </w:r>
      <w:r w:rsidRPr="003C383E">
        <w:rPr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line="264" w:lineRule="auto"/>
        <w:ind w:right="80"/>
        <w:jc w:val="both"/>
        <w:rPr>
          <w:sz w:val="28"/>
          <w:szCs w:val="28"/>
        </w:rPr>
      </w:pPr>
      <w:proofErr w:type="spellStart"/>
      <w:r w:rsidRPr="003C383E">
        <w:rPr>
          <w:sz w:val="28"/>
          <w:szCs w:val="28"/>
        </w:rPr>
        <w:t>Rojano</w:t>
      </w:r>
      <w:proofErr w:type="spellEnd"/>
      <w:r w:rsidRPr="003C383E">
        <w:rPr>
          <w:sz w:val="28"/>
          <w:szCs w:val="28"/>
        </w:rPr>
        <w:t>-Delgado, A.M.; Cruz-</w:t>
      </w:r>
      <w:proofErr w:type="spellStart"/>
      <w:r w:rsidRPr="003C383E">
        <w:rPr>
          <w:sz w:val="28"/>
          <w:szCs w:val="28"/>
        </w:rPr>
        <w:t>Hipolito</w:t>
      </w:r>
      <w:proofErr w:type="spellEnd"/>
      <w:r w:rsidRPr="003C383E">
        <w:rPr>
          <w:sz w:val="28"/>
          <w:szCs w:val="28"/>
        </w:rPr>
        <w:t xml:space="preserve">, H.; De Prado, R.; </w:t>
      </w:r>
      <w:proofErr w:type="spellStart"/>
      <w:r w:rsidRPr="003C383E">
        <w:rPr>
          <w:sz w:val="28"/>
          <w:szCs w:val="28"/>
        </w:rPr>
        <w:t>Luque</w:t>
      </w:r>
      <w:proofErr w:type="spellEnd"/>
      <w:r w:rsidRPr="003C383E">
        <w:rPr>
          <w:sz w:val="28"/>
          <w:szCs w:val="28"/>
        </w:rPr>
        <w:t xml:space="preserve"> de Castro, M.D.; Franco, A.R. Limited uptake,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translocation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and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enhanced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metabolic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degradation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contribute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to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tolerance</w:t>
      </w:r>
      <w:r w:rsidRPr="003C383E">
        <w:rPr>
          <w:spacing w:val="-2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2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Mucuna</w:t>
      </w:r>
      <w:proofErr w:type="spellEnd"/>
      <w:r w:rsidRPr="003C383E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pruriens</w:t>
      </w:r>
      <w:proofErr w:type="spellEnd"/>
      <w:r w:rsidRPr="003C383E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Pr="003C383E">
        <w:rPr>
          <w:sz w:val="28"/>
          <w:szCs w:val="28"/>
        </w:rPr>
        <w:t>var.</w:t>
      </w:r>
      <w:r w:rsidRPr="003C383E">
        <w:rPr>
          <w:w w:val="119"/>
          <w:sz w:val="28"/>
          <w:szCs w:val="28"/>
        </w:rPr>
        <w:t xml:space="preserve"> </w:t>
      </w:r>
      <w:bookmarkStart w:id="53" w:name="_bookmark36"/>
      <w:bookmarkEnd w:id="53"/>
      <w:proofErr w:type="spellStart"/>
      <w:r w:rsidRPr="003C383E">
        <w:rPr>
          <w:rFonts w:ascii="Palatino Linotype" w:hAnsi="Palatino Linotype"/>
          <w:i/>
          <w:sz w:val="28"/>
          <w:szCs w:val="28"/>
        </w:rPr>
        <w:t>utilis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plants. Phytochemistry </w:t>
      </w:r>
      <w:r w:rsidRPr="003C383E">
        <w:rPr>
          <w:rFonts w:ascii="Palatino Linotype" w:hAnsi="Palatino Linotype"/>
          <w:b/>
          <w:sz w:val="28"/>
          <w:szCs w:val="28"/>
        </w:rPr>
        <w:t>2012</w:t>
      </w:r>
      <w:r w:rsidRPr="003C383E">
        <w:rPr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sz w:val="28"/>
          <w:szCs w:val="28"/>
        </w:rPr>
        <w:t>73</w:t>
      </w:r>
      <w:r w:rsidRPr="003C383E">
        <w:rPr>
          <w:sz w:val="28"/>
          <w:szCs w:val="28"/>
        </w:rPr>
        <w:t>, 34–41.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"http://dx.doi.org/10.1016/j.phytochem.2011.09.007"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CrossRef</w:t>
      </w:r>
      <w:proofErr w:type="spellEnd"/>
      <w:r w:rsidRPr="003C383E">
        <w:rPr>
          <w:color w:val="0774B7"/>
          <w:sz w:val="28"/>
          <w:szCs w:val="28"/>
        </w:rPr>
        <w:fldChar w:fldCharType="end"/>
      </w:r>
      <w:r w:rsidRPr="003C383E">
        <w:rPr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line="273" w:lineRule="auto"/>
        <w:ind w:right="80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Ritz,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C.;</w:t>
      </w:r>
      <w:r w:rsidRPr="003C383E">
        <w:rPr>
          <w:spacing w:val="-6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Baty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F.;</w:t>
      </w:r>
      <w:r w:rsidRPr="003C383E">
        <w:rPr>
          <w:spacing w:val="-6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Streibig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J.C.;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Gerhard,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D.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Dose-Response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Analysis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Using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R.</w:t>
      </w:r>
      <w:r w:rsidRPr="003C383E">
        <w:rPr>
          <w:spacing w:val="-6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PLoS</w:t>
      </w:r>
      <w:proofErr w:type="spellEnd"/>
      <w:r w:rsidRPr="003C383E">
        <w:rPr>
          <w:rFonts w:ascii="Palatino Linotype"/>
          <w:i/>
          <w:spacing w:val="-12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w w:val="105"/>
          <w:sz w:val="28"/>
          <w:szCs w:val="28"/>
        </w:rPr>
        <w:t>ONE</w:t>
      </w:r>
      <w:r w:rsidRPr="003C383E">
        <w:rPr>
          <w:rFonts w:ascii="Palatino Linotype"/>
          <w:i/>
          <w:spacing w:val="-11"/>
          <w:w w:val="105"/>
          <w:sz w:val="28"/>
          <w:szCs w:val="28"/>
        </w:rPr>
        <w:t xml:space="preserve"> </w:t>
      </w:r>
      <w:r w:rsidRPr="003C383E">
        <w:rPr>
          <w:rFonts w:ascii="Palatino Linotype"/>
          <w:b/>
          <w:w w:val="105"/>
          <w:sz w:val="28"/>
          <w:szCs w:val="28"/>
        </w:rPr>
        <w:t>2015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w w:val="105"/>
          <w:sz w:val="28"/>
          <w:szCs w:val="28"/>
        </w:rPr>
        <w:t>10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e0146021. </w:t>
      </w:r>
      <w:bookmarkStart w:id="54" w:name="_bookmark37"/>
      <w:bookmarkEnd w:id="54"/>
      <w:r w:rsidRPr="003C383E">
        <w:rPr>
          <w:spacing w:val="-2"/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"http://dx.doi.org/10.1371/journal.pone.0146021"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pacing w:val="-2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spacing w:val="-2"/>
          <w:w w:val="105"/>
          <w:sz w:val="28"/>
          <w:szCs w:val="28"/>
        </w:rPr>
        <w:fldChar w:fldCharType="end"/>
      </w:r>
      <w:r w:rsidRPr="003C383E">
        <w:rPr>
          <w:spacing w:val="-2"/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5" w:line="283" w:lineRule="auto"/>
        <w:ind w:right="89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R Core Team.</w:t>
      </w:r>
      <w:r w:rsidRPr="003C383E">
        <w:rPr>
          <w:spacing w:val="8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R: A Language and Environment for Statistical Computing.</w:t>
      </w:r>
      <w:r w:rsidRPr="003C383E">
        <w:rPr>
          <w:spacing w:val="8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Available online: </w:t>
      </w:r>
      <w:bookmarkStart w:id="55" w:name="_bookmark38"/>
      <w:bookmarkEnd w:id="55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"https://www.r-project.org/"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https:</w:t>
      </w:r>
      <w:r w:rsidRPr="003C383E">
        <w:rPr>
          <w:rFonts w:ascii="Tahoma"/>
          <w:color w:val="0774B7"/>
          <w:sz w:val="28"/>
          <w:szCs w:val="28"/>
        </w:rPr>
        <w:t>//</w:t>
      </w:r>
      <w:r w:rsidRPr="003C383E">
        <w:rPr>
          <w:color w:val="0774B7"/>
          <w:sz w:val="28"/>
          <w:szCs w:val="28"/>
        </w:rPr>
        <w:t>www.r-project.org</w:t>
      </w:r>
      <w:r w:rsidRPr="003C383E">
        <w:rPr>
          <w:rFonts w:ascii="Tahoma"/>
          <w:color w:val="0774B7"/>
          <w:sz w:val="28"/>
          <w:szCs w:val="28"/>
        </w:rPr>
        <w:t>/</w:t>
      </w:r>
      <w:r w:rsidRPr="003C383E">
        <w:rPr>
          <w:rFonts w:ascii="Tahoma"/>
          <w:color w:val="0774B7"/>
          <w:sz w:val="28"/>
          <w:szCs w:val="28"/>
        </w:rPr>
        <w:fldChar w:fldCharType="end"/>
      </w:r>
      <w:r w:rsidRPr="003C383E">
        <w:rPr>
          <w:rFonts w:ascii="Tahoma"/>
          <w:color w:val="0774B7"/>
          <w:sz w:val="28"/>
          <w:szCs w:val="28"/>
        </w:rPr>
        <w:t xml:space="preserve"> </w:t>
      </w:r>
      <w:r w:rsidRPr="003C383E">
        <w:rPr>
          <w:sz w:val="28"/>
          <w:szCs w:val="28"/>
        </w:rPr>
        <w:t>(accessed on 28 February 2020).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line="271" w:lineRule="auto"/>
        <w:ind w:right="80"/>
        <w:jc w:val="both"/>
        <w:rPr>
          <w:sz w:val="28"/>
          <w:szCs w:val="28"/>
        </w:rPr>
      </w:pPr>
      <w:proofErr w:type="spellStart"/>
      <w:r w:rsidRPr="003C383E">
        <w:rPr>
          <w:sz w:val="28"/>
          <w:szCs w:val="28"/>
        </w:rPr>
        <w:t>Christo</w:t>
      </w:r>
      <w:r w:rsidRPr="003C383E">
        <w:rPr>
          <w:rFonts w:ascii="Tahoma" w:hAnsi="Tahoma"/>
          <w:sz w:val="28"/>
          <w:szCs w:val="28"/>
        </w:rPr>
        <w:t>ff</w:t>
      </w:r>
      <w:r w:rsidRPr="003C383E">
        <w:rPr>
          <w:sz w:val="28"/>
          <w:szCs w:val="28"/>
        </w:rPr>
        <w:t>oleti</w:t>
      </w:r>
      <w:proofErr w:type="spellEnd"/>
      <w:r w:rsidRPr="003C383E">
        <w:rPr>
          <w:sz w:val="28"/>
          <w:szCs w:val="28"/>
        </w:rPr>
        <w:t xml:space="preserve">, P.J.; Galli, A.J.; Carvalho, S.J.; Moreira, M.S.; Nicolai, M.; </w:t>
      </w:r>
      <w:proofErr w:type="spellStart"/>
      <w:r w:rsidRPr="003C383E">
        <w:rPr>
          <w:sz w:val="28"/>
          <w:szCs w:val="28"/>
        </w:rPr>
        <w:t>Foloni</w:t>
      </w:r>
      <w:proofErr w:type="spellEnd"/>
      <w:r w:rsidRPr="003C383E">
        <w:rPr>
          <w:sz w:val="28"/>
          <w:szCs w:val="28"/>
        </w:rPr>
        <w:t>, L.L.; Martins, B.A.; Ribeiro, D.N.</w:t>
      </w:r>
      <w:r w:rsidRPr="003C383E">
        <w:rPr>
          <w:spacing w:val="40"/>
          <w:sz w:val="28"/>
          <w:szCs w:val="28"/>
        </w:rPr>
        <w:t xml:space="preserve"> </w:t>
      </w:r>
      <w:bookmarkStart w:id="56" w:name="_bookmark39"/>
      <w:bookmarkEnd w:id="56"/>
      <w:r w:rsidRPr="003C383E">
        <w:rPr>
          <w:sz w:val="28"/>
          <w:szCs w:val="28"/>
        </w:rPr>
        <w:t>Glyphosate</w:t>
      </w:r>
      <w:r w:rsidRPr="003C383E">
        <w:rPr>
          <w:spacing w:val="-7"/>
          <w:sz w:val="28"/>
          <w:szCs w:val="28"/>
        </w:rPr>
        <w:t xml:space="preserve"> </w:t>
      </w:r>
      <w:r w:rsidRPr="003C383E">
        <w:rPr>
          <w:sz w:val="28"/>
          <w:szCs w:val="28"/>
        </w:rPr>
        <w:t>sustainability</w:t>
      </w:r>
      <w:r w:rsidRPr="003C383E">
        <w:rPr>
          <w:spacing w:val="-7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7"/>
          <w:sz w:val="28"/>
          <w:szCs w:val="28"/>
        </w:rPr>
        <w:t xml:space="preserve"> </w:t>
      </w:r>
      <w:r w:rsidRPr="003C383E">
        <w:rPr>
          <w:sz w:val="28"/>
          <w:szCs w:val="28"/>
        </w:rPr>
        <w:t>South</w:t>
      </w:r>
      <w:r w:rsidRPr="003C383E">
        <w:rPr>
          <w:spacing w:val="-7"/>
          <w:sz w:val="28"/>
          <w:szCs w:val="28"/>
        </w:rPr>
        <w:t xml:space="preserve"> </w:t>
      </w:r>
      <w:r w:rsidRPr="003C383E">
        <w:rPr>
          <w:sz w:val="28"/>
          <w:szCs w:val="28"/>
        </w:rPr>
        <w:t>American</w:t>
      </w:r>
      <w:r w:rsidRPr="003C383E">
        <w:rPr>
          <w:spacing w:val="-7"/>
          <w:sz w:val="28"/>
          <w:szCs w:val="28"/>
        </w:rPr>
        <w:t xml:space="preserve"> </w:t>
      </w:r>
      <w:r w:rsidRPr="003C383E">
        <w:rPr>
          <w:sz w:val="28"/>
          <w:szCs w:val="28"/>
        </w:rPr>
        <w:t>cropping</w:t>
      </w:r>
      <w:r w:rsidRPr="003C383E">
        <w:rPr>
          <w:spacing w:val="-7"/>
          <w:sz w:val="28"/>
          <w:szCs w:val="28"/>
        </w:rPr>
        <w:t xml:space="preserve"> </w:t>
      </w:r>
      <w:r w:rsidRPr="003C383E">
        <w:rPr>
          <w:sz w:val="28"/>
          <w:szCs w:val="28"/>
        </w:rPr>
        <w:t>systems.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Pest</w:t>
      </w:r>
      <w:r w:rsidRPr="003C383E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Manag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>.</w:t>
      </w:r>
      <w:r w:rsidRPr="003C383E">
        <w:rPr>
          <w:rFonts w:ascii="Palatino Linotype" w:hAnsi="Palatino Linotype"/>
          <w:i/>
          <w:spacing w:val="1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Sci.</w:t>
      </w:r>
      <w:r w:rsidRPr="003C383E">
        <w:rPr>
          <w:rFonts w:ascii="Palatino Linotype" w:hAnsi="Palatino Linotype"/>
          <w:i/>
          <w:spacing w:val="15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sz w:val="28"/>
          <w:szCs w:val="28"/>
        </w:rPr>
        <w:t>2008</w:t>
      </w:r>
      <w:r w:rsidRPr="003C383E">
        <w:rPr>
          <w:sz w:val="28"/>
          <w:szCs w:val="28"/>
        </w:rPr>
        <w:t>,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64</w:t>
      </w:r>
      <w:r w:rsidRPr="003C383E">
        <w:rPr>
          <w:sz w:val="28"/>
          <w:szCs w:val="28"/>
        </w:rPr>
        <w:t>,</w:t>
      </w:r>
      <w:r w:rsidRPr="003C383E">
        <w:rPr>
          <w:spacing w:val="-4"/>
          <w:sz w:val="28"/>
          <w:szCs w:val="28"/>
        </w:rPr>
        <w:t xml:space="preserve"> </w:t>
      </w:r>
      <w:r w:rsidRPr="003C383E">
        <w:rPr>
          <w:sz w:val="28"/>
          <w:szCs w:val="28"/>
        </w:rPr>
        <w:t>422–427.</w:t>
      </w:r>
      <w:r w:rsidRPr="003C383E">
        <w:rPr>
          <w:spacing w:val="20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"http://dx.doi.org/10.1002/ps.1560"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CrossRef</w:t>
      </w:r>
      <w:proofErr w:type="spellEnd"/>
      <w:r w:rsidRPr="003C383E">
        <w:rPr>
          <w:color w:val="0774B7"/>
          <w:sz w:val="28"/>
          <w:szCs w:val="28"/>
        </w:rPr>
        <w:fldChar w:fldCharType="end"/>
      </w:r>
      <w:r w:rsidRPr="003C383E">
        <w:rPr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2"/>
        </w:tabs>
        <w:spacing w:before="2" w:line="273" w:lineRule="auto"/>
        <w:ind w:left="538" w:right="111" w:hanging="425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Powles, S.B.; Lorraine-</w:t>
      </w:r>
      <w:proofErr w:type="spellStart"/>
      <w:r w:rsidRPr="003C383E">
        <w:rPr>
          <w:sz w:val="28"/>
          <w:szCs w:val="28"/>
        </w:rPr>
        <w:t>Colwill</w:t>
      </w:r>
      <w:proofErr w:type="spellEnd"/>
      <w:r w:rsidRPr="003C383E">
        <w:rPr>
          <w:sz w:val="28"/>
          <w:szCs w:val="28"/>
        </w:rPr>
        <w:t xml:space="preserve">, D.F.; </w:t>
      </w:r>
      <w:proofErr w:type="spellStart"/>
      <w:r w:rsidRPr="003C383E">
        <w:rPr>
          <w:sz w:val="28"/>
          <w:szCs w:val="28"/>
        </w:rPr>
        <w:t>Dellow</w:t>
      </w:r>
      <w:proofErr w:type="spellEnd"/>
      <w:r w:rsidRPr="003C383E">
        <w:rPr>
          <w:sz w:val="28"/>
          <w:szCs w:val="28"/>
        </w:rPr>
        <w:t>, J.J.; Preston, C. Evolved resistance to glyphosate in rigid ryegrass</w:t>
      </w:r>
      <w:r w:rsidRPr="003C383E">
        <w:rPr>
          <w:spacing w:val="40"/>
          <w:sz w:val="28"/>
          <w:szCs w:val="28"/>
        </w:rPr>
        <w:t xml:space="preserve"> </w:t>
      </w:r>
      <w:bookmarkStart w:id="57" w:name="_bookmark40"/>
      <w:bookmarkEnd w:id="57"/>
      <w:r w:rsidRPr="003C383E">
        <w:rPr>
          <w:sz w:val="28"/>
          <w:szCs w:val="28"/>
        </w:rPr>
        <w:t>(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Lolium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rigidum</w:t>
      </w:r>
      <w:proofErr w:type="spellEnd"/>
      <w:r w:rsidRPr="003C383E">
        <w:rPr>
          <w:sz w:val="28"/>
          <w:szCs w:val="28"/>
        </w:rPr>
        <w:t>) in Australia.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 xml:space="preserve">Weed Sci. </w:t>
      </w:r>
      <w:r w:rsidRPr="003C383E">
        <w:rPr>
          <w:rFonts w:ascii="Palatino Linotype" w:hAnsi="Palatino Linotype"/>
          <w:b/>
          <w:sz w:val="28"/>
          <w:szCs w:val="28"/>
        </w:rPr>
        <w:t>1998</w:t>
      </w:r>
      <w:r w:rsidRPr="003C383E">
        <w:rPr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sz w:val="28"/>
          <w:szCs w:val="28"/>
        </w:rPr>
        <w:t>46</w:t>
      </w:r>
      <w:r w:rsidRPr="003C383E">
        <w:rPr>
          <w:sz w:val="28"/>
          <w:szCs w:val="28"/>
        </w:rPr>
        <w:t>, 604–607.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"http://dx.doi.org/10.1017/S0043174500091165"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CrossRef</w:t>
      </w:r>
      <w:proofErr w:type="spellEnd"/>
      <w:r w:rsidRPr="003C383E">
        <w:rPr>
          <w:color w:val="0774B7"/>
          <w:sz w:val="28"/>
          <w:szCs w:val="28"/>
        </w:rPr>
        <w:fldChar w:fldCharType="end"/>
      </w:r>
      <w:r w:rsidRPr="003C383E">
        <w:rPr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6"/>
          <w:tab w:val="left" w:pos="542"/>
        </w:tabs>
        <w:spacing w:line="273" w:lineRule="auto"/>
        <w:ind w:left="536" w:right="111" w:hanging="423"/>
        <w:jc w:val="both"/>
        <w:rPr>
          <w:sz w:val="28"/>
          <w:szCs w:val="28"/>
        </w:rPr>
      </w:pPr>
      <w:r w:rsidRPr="003C383E">
        <w:rPr>
          <w:sz w:val="28"/>
          <w:szCs w:val="28"/>
        </w:rPr>
        <w:t xml:space="preserve">Khan, I.M.; Hassan, G.; Khan, I.; </w:t>
      </w:r>
      <w:proofErr w:type="spellStart"/>
      <w:r w:rsidRPr="003C383E">
        <w:rPr>
          <w:sz w:val="28"/>
          <w:szCs w:val="28"/>
        </w:rPr>
        <w:t>Marwat</w:t>
      </w:r>
      <w:proofErr w:type="spellEnd"/>
      <w:r w:rsidRPr="003C383E">
        <w:rPr>
          <w:sz w:val="28"/>
          <w:szCs w:val="28"/>
        </w:rPr>
        <w:t xml:space="preserve">, K.B. Testing of herbicides at </w:t>
      </w:r>
      <w:r w:rsidRPr="003C383E">
        <w:rPr>
          <w:sz w:val="28"/>
          <w:szCs w:val="28"/>
        </w:rPr>
        <w:lastRenderedPageBreak/>
        <w:t>various doses on the growth stages of</w:t>
      </w:r>
      <w:r w:rsidRPr="003C383E">
        <w:rPr>
          <w:spacing w:val="40"/>
          <w:sz w:val="28"/>
          <w:szCs w:val="28"/>
        </w:rPr>
        <w:t xml:space="preserve"> </w:t>
      </w:r>
      <w:bookmarkStart w:id="58" w:name="_bookmark41"/>
      <w:bookmarkEnd w:id="58"/>
      <w:r w:rsidRPr="003C383E">
        <w:rPr>
          <w:sz w:val="28"/>
          <w:szCs w:val="28"/>
        </w:rPr>
        <w:t>wild onion grown in pots.</w:t>
      </w:r>
      <w:r w:rsidRPr="003C383E">
        <w:rPr>
          <w:spacing w:val="40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Sarhad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J. Agric. </w:t>
      </w:r>
      <w:r w:rsidRPr="003C383E">
        <w:rPr>
          <w:rFonts w:ascii="Palatino Linotype" w:hAnsi="Palatino Linotype"/>
          <w:b/>
          <w:sz w:val="28"/>
          <w:szCs w:val="28"/>
        </w:rPr>
        <w:t>2011</w:t>
      </w:r>
      <w:r w:rsidRPr="003C383E">
        <w:rPr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sz w:val="28"/>
          <w:szCs w:val="28"/>
        </w:rPr>
        <w:t>27</w:t>
      </w:r>
      <w:r w:rsidRPr="003C383E">
        <w:rPr>
          <w:sz w:val="28"/>
          <w:szCs w:val="28"/>
        </w:rPr>
        <w:t>, 85–91.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line="224" w:lineRule="exact"/>
        <w:ind w:left="542" w:hanging="429"/>
        <w:jc w:val="both"/>
        <w:rPr>
          <w:rFonts w:ascii="Palatino Linotype"/>
          <w:i/>
          <w:sz w:val="28"/>
          <w:szCs w:val="28"/>
        </w:rPr>
      </w:pPr>
      <w:r w:rsidRPr="003C383E">
        <w:rPr>
          <w:sz w:val="28"/>
          <w:szCs w:val="28"/>
        </w:rPr>
        <w:t>Preston,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C.;</w:t>
      </w:r>
      <w:r w:rsidRPr="003C383E">
        <w:rPr>
          <w:spacing w:val="2"/>
          <w:sz w:val="28"/>
          <w:szCs w:val="28"/>
        </w:rPr>
        <w:t xml:space="preserve"> </w:t>
      </w:r>
      <w:r w:rsidRPr="003C383E">
        <w:rPr>
          <w:sz w:val="28"/>
          <w:szCs w:val="28"/>
        </w:rPr>
        <w:t>Wakelin, A.M. Resistance to glyphosate from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altered herbicide translocation patterns.</w:t>
      </w:r>
      <w:r w:rsidRPr="003C383E">
        <w:rPr>
          <w:spacing w:val="23"/>
          <w:sz w:val="28"/>
          <w:szCs w:val="28"/>
        </w:rPr>
        <w:t xml:space="preserve"> </w:t>
      </w:r>
      <w:r w:rsidRPr="003C383E">
        <w:rPr>
          <w:rFonts w:ascii="Palatino Linotype"/>
          <w:i/>
          <w:sz w:val="28"/>
          <w:szCs w:val="28"/>
        </w:rPr>
        <w:t>Pest</w:t>
      </w:r>
      <w:r w:rsidRPr="003C383E">
        <w:rPr>
          <w:rFonts w:ascii="Palatino Linotype"/>
          <w:i/>
          <w:spacing w:val="-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spacing w:val="-2"/>
          <w:sz w:val="28"/>
          <w:szCs w:val="28"/>
        </w:rPr>
        <w:t>Manag</w:t>
      </w:r>
      <w:proofErr w:type="spellEnd"/>
      <w:r w:rsidRPr="003C383E">
        <w:rPr>
          <w:rFonts w:ascii="Palatino Linotype"/>
          <w:i/>
          <w:spacing w:val="-2"/>
          <w:sz w:val="28"/>
          <w:szCs w:val="28"/>
        </w:rPr>
        <w:t>.</w:t>
      </w:r>
    </w:p>
    <w:p w:rsidR="00692675" w:rsidRPr="003C383E" w:rsidRDefault="000837F4">
      <w:pPr>
        <w:spacing w:before="15"/>
        <w:ind w:left="538"/>
        <w:jc w:val="both"/>
        <w:rPr>
          <w:sz w:val="28"/>
          <w:szCs w:val="28"/>
        </w:rPr>
      </w:pPr>
      <w:bookmarkStart w:id="59" w:name="_bookmark42"/>
      <w:bookmarkEnd w:id="59"/>
      <w:r w:rsidRPr="003C383E">
        <w:rPr>
          <w:rFonts w:ascii="Palatino Linotype" w:hAnsi="Palatino Linotype"/>
          <w:i/>
          <w:sz w:val="28"/>
          <w:szCs w:val="28"/>
        </w:rPr>
        <w:t>Sci.</w:t>
      </w:r>
      <w:r w:rsidRPr="003C383E">
        <w:rPr>
          <w:rFonts w:ascii="Palatino Linotype" w:hAnsi="Palatino Linotype"/>
          <w:i/>
          <w:spacing w:val="9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sz w:val="28"/>
          <w:szCs w:val="28"/>
        </w:rPr>
        <w:t>2008</w:t>
      </w:r>
      <w:r w:rsidRPr="003C383E">
        <w:rPr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sz w:val="28"/>
          <w:szCs w:val="28"/>
        </w:rPr>
        <w:t>64</w:t>
      </w:r>
      <w:r w:rsidRPr="003C383E">
        <w:rPr>
          <w:sz w:val="28"/>
          <w:szCs w:val="28"/>
        </w:rPr>
        <w:t>,</w:t>
      </w:r>
      <w:r w:rsidRPr="003C383E">
        <w:rPr>
          <w:spacing w:val="-1"/>
          <w:sz w:val="28"/>
          <w:szCs w:val="28"/>
        </w:rPr>
        <w:t xml:space="preserve"> </w:t>
      </w:r>
      <w:r w:rsidRPr="003C383E">
        <w:rPr>
          <w:sz w:val="28"/>
          <w:szCs w:val="28"/>
        </w:rPr>
        <w:t>372–376.</w:t>
      </w:r>
      <w:r w:rsidRPr="003C383E">
        <w:rPr>
          <w:spacing w:val="15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"http://dx.doi.org/10.1002/ps.1489"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CrossRef</w:t>
      </w:r>
      <w:proofErr w:type="spellEnd"/>
      <w:r w:rsidRPr="003C383E">
        <w:rPr>
          <w:color w:val="0774B7"/>
          <w:sz w:val="28"/>
          <w:szCs w:val="28"/>
        </w:rPr>
        <w:fldChar w:fldCharType="end"/>
      </w:r>
      <w:r w:rsidRPr="003C383E">
        <w:rPr>
          <w:sz w:val="28"/>
          <w:szCs w:val="28"/>
        </w:rPr>
        <w:t xml:space="preserve">] </w:t>
      </w:r>
      <w:r w:rsidRPr="003C383E">
        <w:rPr>
          <w:spacing w:val="-2"/>
          <w:sz w:val="28"/>
          <w:szCs w:val="28"/>
        </w:rPr>
        <w:t>[</w:t>
      </w:r>
      <w:hyperlink r:id="rId28">
        <w:r w:rsidRPr="003C383E">
          <w:rPr>
            <w:color w:val="0774B7"/>
            <w:spacing w:val="-2"/>
            <w:sz w:val="28"/>
            <w:szCs w:val="28"/>
          </w:rPr>
          <w:t>PubMed</w:t>
        </w:r>
      </w:hyperlink>
      <w:r w:rsidRPr="003C383E">
        <w:rPr>
          <w:spacing w:val="-2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5" w:line="254" w:lineRule="auto"/>
        <w:ind w:right="111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Vila-</w:t>
      </w:r>
      <w:proofErr w:type="spellStart"/>
      <w:r w:rsidRPr="003C383E">
        <w:rPr>
          <w:w w:val="105"/>
          <w:sz w:val="28"/>
          <w:szCs w:val="28"/>
        </w:rPr>
        <w:t>Aiub</w:t>
      </w:r>
      <w:proofErr w:type="spellEnd"/>
      <w:r w:rsidRPr="003C383E">
        <w:rPr>
          <w:w w:val="105"/>
          <w:sz w:val="28"/>
          <w:szCs w:val="28"/>
        </w:rPr>
        <w:t xml:space="preserve">, M.M.; </w:t>
      </w:r>
      <w:proofErr w:type="spellStart"/>
      <w:r w:rsidRPr="003C383E">
        <w:rPr>
          <w:w w:val="105"/>
          <w:sz w:val="28"/>
          <w:szCs w:val="28"/>
        </w:rPr>
        <w:t>Balbi</w:t>
      </w:r>
      <w:proofErr w:type="spellEnd"/>
      <w:r w:rsidRPr="003C383E">
        <w:rPr>
          <w:w w:val="105"/>
          <w:sz w:val="28"/>
          <w:szCs w:val="28"/>
        </w:rPr>
        <w:t xml:space="preserve">, M.C.; </w:t>
      </w:r>
      <w:proofErr w:type="spellStart"/>
      <w:r w:rsidRPr="003C383E">
        <w:rPr>
          <w:w w:val="105"/>
          <w:sz w:val="28"/>
          <w:szCs w:val="28"/>
        </w:rPr>
        <w:t>Dist</w:t>
      </w:r>
      <w:r w:rsidRPr="003C383E">
        <w:rPr>
          <w:rFonts w:ascii="Palatino Linotype" w:hAnsi="Palatino Linotype"/>
          <w:w w:val="105"/>
          <w:sz w:val="28"/>
          <w:szCs w:val="28"/>
        </w:rPr>
        <w:t>é</w:t>
      </w:r>
      <w:r w:rsidRPr="003C383E">
        <w:rPr>
          <w:w w:val="105"/>
          <w:sz w:val="28"/>
          <w:szCs w:val="28"/>
        </w:rPr>
        <w:t>fano</w:t>
      </w:r>
      <w:proofErr w:type="spellEnd"/>
      <w:r w:rsidRPr="003C383E">
        <w:rPr>
          <w:w w:val="105"/>
          <w:sz w:val="28"/>
          <w:szCs w:val="28"/>
        </w:rPr>
        <w:t xml:space="preserve">, A.J.; </w:t>
      </w:r>
      <w:proofErr w:type="spellStart"/>
      <w:r w:rsidRPr="003C383E">
        <w:rPr>
          <w:w w:val="105"/>
          <w:sz w:val="28"/>
          <w:szCs w:val="28"/>
        </w:rPr>
        <w:t>Fern</w:t>
      </w:r>
      <w:r w:rsidRPr="003C383E">
        <w:rPr>
          <w:rFonts w:ascii="Palatino Linotype" w:hAnsi="Palatino Linotype"/>
          <w:w w:val="105"/>
          <w:sz w:val="28"/>
          <w:szCs w:val="28"/>
        </w:rPr>
        <w:t>á</w:t>
      </w:r>
      <w:r w:rsidRPr="003C383E">
        <w:rPr>
          <w:w w:val="105"/>
          <w:sz w:val="28"/>
          <w:szCs w:val="28"/>
        </w:rPr>
        <w:t>ndez</w:t>
      </w:r>
      <w:proofErr w:type="spellEnd"/>
      <w:r w:rsidRPr="003C383E">
        <w:rPr>
          <w:w w:val="105"/>
          <w:sz w:val="28"/>
          <w:szCs w:val="28"/>
        </w:rPr>
        <w:t xml:space="preserve">, L.; </w:t>
      </w:r>
      <w:proofErr w:type="spellStart"/>
      <w:r w:rsidRPr="003C383E">
        <w:rPr>
          <w:w w:val="105"/>
          <w:sz w:val="28"/>
          <w:szCs w:val="28"/>
        </w:rPr>
        <w:t>Hopp</w:t>
      </w:r>
      <w:proofErr w:type="spellEnd"/>
      <w:r w:rsidRPr="003C383E">
        <w:rPr>
          <w:w w:val="105"/>
          <w:sz w:val="28"/>
          <w:szCs w:val="28"/>
        </w:rPr>
        <w:t xml:space="preserve">, E.; Yu, Q.; Powles, S.B. Glyphosate </w:t>
      </w:r>
      <w:r w:rsidRPr="003C383E">
        <w:rPr>
          <w:sz w:val="28"/>
          <w:szCs w:val="28"/>
        </w:rPr>
        <w:t xml:space="preserve">resistance in perennial </w:t>
      </w:r>
      <w:r w:rsidRPr="003C383E">
        <w:rPr>
          <w:rFonts w:ascii="Palatino Linotype" w:hAnsi="Palatino Linotype"/>
          <w:i/>
          <w:sz w:val="28"/>
          <w:szCs w:val="28"/>
        </w:rPr>
        <w:t>Sorghum</w:t>
      </w:r>
      <w:r w:rsidRPr="003C383E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halepense</w:t>
      </w:r>
      <w:proofErr w:type="spellEnd"/>
      <w:r w:rsidRPr="003C383E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Pr="003C383E">
        <w:rPr>
          <w:sz w:val="28"/>
          <w:szCs w:val="28"/>
        </w:rPr>
        <w:t>(</w:t>
      </w:r>
      <w:proofErr w:type="spellStart"/>
      <w:r w:rsidRPr="003C383E">
        <w:rPr>
          <w:sz w:val="28"/>
          <w:szCs w:val="28"/>
        </w:rPr>
        <w:t>Johnsongrass</w:t>
      </w:r>
      <w:proofErr w:type="spellEnd"/>
      <w:r w:rsidRPr="003C383E">
        <w:rPr>
          <w:sz w:val="28"/>
          <w:szCs w:val="28"/>
        </w:rPr>
        <w:t>), endowed by reduced glyphosate translocation and</w:t>
      </w:r>
      <w:r w:rsidRPr="003C383E">
        <w:rPr>
          <w:w w:val="105"/>
          <w:sz w:val="28"/>
          <w:szCs w:val="28"/>
        </w:rPr>
        <w:t xml:space="preserve"> </w:t>
      </w:r>
      <w:bookmarkStart w:id="60" w:name="_bookmark43"/>
      <w:bookmarkEnd w:id="60"/>
      <w:r w:rsidRPr="003C383E">
        <w:rPr>
          <w:w w:val="105"/>
          <w:sz w:val="28"/>
          <w:szCs w:val="28"/>
        </w:rPr>
        <w:t>leaf uptake.</w:t>
      </w:r>
      <w:r w:rsidRPr="003C383E">
        <w:rPr>
          <w:spacing w:val="16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Pest</w:t>
      </w:r>
      <w:r w:rsidRPr="003C383E">
        <w:rPr>
          <w:rFonts w:ascii="Palatino Linotype" w:hAnsi="Palatino Linotype"/>
          <w:i/>
          <w:spacing w:val="-6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Manag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. Sci.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2012</w:t>
      </w:r>
      <w:r w:rsidRPr="003C383E">
        <w:rPr>
          <w:w w:val="105"/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68</w:t>
      </w:r>
      <w:r w:rsidRPr="003C383E">
        <w:rPr>
          <w:w w:val="105"/>
          <w:sz w:val="28"/>
          <w:szCs w:val="28"/>
        </w:rPr>
        <w:t>, 430–436.</w:t>
      </w:r>
      <w:r w:rsidRPr="003C383E">
        <w:rPr>
          <w:spacing w:val="1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"http://dx.doi.org/10.1002/ps.2286"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 [</w:t>
      </w:r>
      <w:hyperlink r:id="rId29">
        <w:r w:rsidRPr="003C383E">
          <w:rPr>
            <w:color w:val="0774B7"/>
            <w:w w:val="105"/>
            <w:sz w:val="28"/>
            <w:szCs w:val="28"/>
          </w:rPr>
          <w:t>PubMed</w:t>
        </w:r>
      </w:hyperlink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1"/>
        </w:tabs>
        <w:spacing w:before="3" w:line="254" w:lineRule="auto"/>
        <w:ind w:left="538" w:right="89" w:hanging="426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Duke, S.O. Glyphosate Degradation in Glyphosate-Resistant and -Susceptible Crops and Weeds.</w:t>
      </w:r>
      <w:r w:rsidRPr="003C383E">
        <w:rPr>
          <w:spacing w:val="30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J. Agric. </w:t>
      </w:r>
      <w:bookmarkStart w:id="61" w:name="_bookmark44"/>
      <w:bookmarkEnd w:id="61"/>
      <w:r w:rsidRPr="003C383E">
        <w:rPr>
          <w:rFonts w:ascii="Palatino Linotype" w:hAnsi="Palatino Linotype"/>
          <w:i/>
          <w:w w:val="105"/>
          <w:sz w:val="28"/>
          <w:szCs w:val="28"/>
        </w:rPr>
        <w:t>Food</w:t>
      </w:r>
      <w:r w:rsidRPr="003C383E">
        <w:rPr>
          <w:rFonts w:ascii="Palatino Linotype" w:hAnsi="Palatino Linotype"/>
          <w:i/>
          <w:spacing w:val="-9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Chem.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2011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59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5835–5841.</w:t>
      </w:r>
      <w:r w:rsidRPr="003C383E">
        <w:rPr>
          <w:spacing w:val="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"http://dx.doi.org/10.1021/jf102704x"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  <w:r w:rsidRPr="003C383E">
        <w:rPr>
          <w:spacing w:val="-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r:id="rId30">
        <w:r w:rsidRPr="003C383E">
          <w:rPr>
            <w:color w:val="0774B7"/>
            <w:w w:val="105"/>
            <w:sz w:val="28"/>
            <w:szCs w:val="28"/>
          </w:rPr>
          <w:t>PubMed</w:t>
        </w:r>
      </w:hyperlink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5"/>
          <w:tab w:val="left" w:pos="542"/>
        </w:tabs>
        <w:spacing w:before="1" w:line="261" w:lineRule="auto"/>
        <w:ind w:left="535" w:right="89" w:hanging="422"/>
        <w:jc w:val="both"/>
        <w:rPr>
          <w:sz w:val="28"/>
          <w:szCs w:val="28"/>
        </w:rPr>
      </w:pPr>
      <w:proofErr w:type="spellStart"/>
      <w:r w:rsidRPr="003C383E">
        <w:rPr>
          <w:w w:val="105"/>
          <w:sz w:val="28"/>
          <w:szCs w:val="28"/>
        </w:rPr>
        <w:t>Alc</w:t>
      </w:r>
      <w:r w:rsidRPr="003C383E">
        <w:rPr>
          <w:rFonts w:ascii="Palatino Linotype" w:hAnsi="Palatino Linotype"/>
          <w:w w:val="105"/>
          <w:sz w:val="28"/>
          <w:szCs w:val="28"/>
        </w:rPr>
        <w:t>á</w:t>
      </w:r>
      <w:r w:rsidRPr="003C383E">
        <w:rPr>
          <w:w w:val="105"/>
          <w:sz w:val="28"/>
          <w:szCs w:val="28"/>
        </w:rPr>
        <w:t>ntara</w:t>
      </w:r>
      <w:proofErr w:type="spellEnd"/>
      <w:r w:rsidRPr="003C383E">
        <w:rPr>
          <w:w w:val="105"/>
          <w:sz w:val="28"/>
          <w:szCs w:val="28"/>
        </w:rPr>
        <w:t xml:space="preserve">-de la Cruz, R.; </w:t>
      </w:r>
      <w:proofErr w:type="spellStart"/>
      <w:r w:rsidRPr="003C383E">
        <w:rPr>
          <w:w w:val="105"/>
          <w:sz w:val="28"/>
          <w:szCs w:val="28"/>
        </w:rPr>
        <w:t>Fern</w:t>
      </w:r>
      <w:r w:rsidRPr="003C383E">
        <w:rPr>
          <w:rFonts w:ascii="Palatino Linotype" w:hAnsi="Palatino Linotype"/>
          <w:w w:val="105"/>
          <w:sz w:val="28"/>
          <w:szCs w:val="28"/>
        </w:rPr>
        <w:t>á</w:t>
      </w:r>
      <w:r w:rsidRPr="003C383E">
        <w:rPr>
          <w:w w:val="105"/>
          <w:sz w:val="28"/>
          <w:szCs w:val="28"/>
        </w:rPr>
        <w:t>ndez</w:t>
      </w:r>
      <w:proofErr w:type="spellEnd"/>
      <w:r w:rsidRPr="003C383E">
        <w:rPr>
          <w:w w:val="105"/>
          <w:sz w:val="28"/>
          <w:szCs w:val="28"/>
        </w:rPr>
        <w:t xml:space="preserve">-Moreno, P.T.; </w:t>
      </w:r>
      <w:proofErr w:type="spellStart"/>
      <w:r w:rsidRPr="003C383E">
        <w:rPr>
          <w:w w:val="105"/>
          <w:sz w:val="28"/>
          <w:szCs w:val="28"/>
        </w:rPr>
        <w:t>Ozuna</w:t>
      </w:r>
      <w:proofErr w:type="spellEnd"/>
      <w:r w:rsidRPr="003C383E">
        <w:rPr>
          <w:w w:val="105"/>
          <w:sz w:val="28"/>
          <w:szCs w:val="28"/>
        </w:rPr>
        <w:t xml:space="preserve">, C.V.; </w:t>
      </w:r>
      <w:proofErr w:type="spellStart"/>
      <w:r w:rsidRPr="003C383E">
        <w:rPr>
          <w:w w:val="105"/>
          <w:sz w:val="28"/>
          <w:szCs w:val="28"/>
        </w:rPr>
        <w:t>Rojano</w:t>
      </w:r>
      <w:proofErr w:type="spellEnd"/>
      <w:r w:rsidRPr="003C383E">
        <w:rPr>
          <w:w w:val="105"/>
          <w:sz w:val="28"/>
          <w:szCs w:val="28"/>
        </w:rPr>
        <w:t>-Delgado, A.M.; Cruz-Hipolito, H.E.; Dom</w:t>
      </w:r>
      <w:r w:rsidRPr="003C383E">
        <w:rPr>
          <w:rFonts w:ascii="Palatino Linotype" w:hAnsi="Palatino Linotype"/>
          <w:w w:val="105"/>
          <w:sz w:val="28"/>
          <w:szCs w:val="28"/>
        </w:rPr>
        <w:t>í</w:t>
      </w:r>
      <w:r w:rsidRPr="003C383E">
        <w:rPr>
          <w:w w:val="105"/>
          <w:sz w:val="28"/>
          <w:szCs w:val="28"/>
        </w:rPr>
        <w:t>nguez-Valenzuela,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J.A.;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Barro,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F.;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Prado,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R.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Target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Non-</w:t>
      </w:r>
      <w:proofErr w:type="gramStart"/>
      <w:r w:rsidRPr="003C383E">
        <w:rPr>
          <w:w w:val="105"/>
          <w:sz w:val="28"/>
          <w:szCs w:val="28"/>
        </w:rPr>
        <w:t>target</w:t>
      </w:r>
      <w:proofErr w:type="gramEnd"/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Site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Mechanisms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Developed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by </w:t>
      </w:r>
      <w:r w:rsidRPr="003C383E">
        <w:rPr>
          <w:sz w:val="28"/>
          <w:szCs w:val="28"/>
        </w:rPr>
        <w:t xml:space="preserve">Glyphosate-Resistant Hairy </w:t>
      </w:r>
      <w:proofErr w:type="spellStart"/>
      <w:r w:rsidRPr="003C383E">
        <w:rPr>
          <w:sz w:val="28"/>
          <w:szCs w:val="28"/>
        </w:rPr>
        <w:t>beggarticks</w:t>
      </w:r>
      <w:proofErr w:type="spellEnd"/>
      <w:r w:rsidRPr="003C383E">
        <w:rPr>
          <w:sz w:val="28"/>
          <w:szCs w:val="28"/>
        </w:rPr>
        <w:t xml:space="preserve"> (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Bidens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pilosa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L.) Populations from Mexico.</w:t>
      </w:r>
      <w:r w:rsidRPr="003C383E">
        <w:rPr>
          <w:spacing w:val="3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 xml:space="preserve">Front. Plant Sci. </w:t>
      </w:r>
      <w:r w:rsidRPr="003C383E">
        <w:rPr>
          <w:rFonts w:ascii="Palatino Linotype" w:hAnsi="Palatino Linotype"/>
          <w:b/>
          <w:sz w:val="28"/>
          <w:szCs w:val="28"/>
        </w:rPr>
        <w:t>2016</w:t>
      </w:r>
      <w:r w:rsidRPr="003C383E">
        <w:rPr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sz w:val="28"/>
          <w:szCs w:val="28"/>
        </w:rPr>
        <w:t>7</w:t>
      </w:r>
      <w:r w:rsidRPr="003C383E">
        <w:rPr>
          <w:sz w:val="28"/>
          <w:szCs w:val="28"/>
        </w:rPr>
        <w:t>,</w:t>
      </w:r>
      <w:r w:rsidRPr="003C383E">
        <w:rPr>
          <w:w w:val="105"/>
          <w:sz w:val="28"/>
          <w:szCs w:val="28"/>
        </w:rPr>
        <w:t xml:space="preserve"> </w:t>
      </w:r>
      <w:bookmarkStart w:id="62" w:name="_bookmark45"/>
      <w:bookmarkEnd w:id="62"/>
      <w:r w:rsidRPr="003C383E">
        <w:rPr>
          <w:w w:val="105"/>
          <w:sz w:val="28"/>
          <w:szCs w:val="28"/>
        </w:rPr>
        <w:t>1492. 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"http://dx.doi.org/10.3389/fpls.2016.01492"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 [</w:t>
      </w:r>
      <w:hyperlink r:id="rId31">
        <w:r w:rsidRPr="003C383E">
          <w:rPr>
            <w:color w:val="0774B7"/>
            <w:w w:val="105"/>
            <w:sz w:val="28"/>
            <w:szCs w:val="28"/>
          </w:rPr>
          <w:t>PubMed</w:t>
        </w:r>
      </w:hyperlink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27" w:line="273" w:lineRule="auto"/>
        <w:ind w:right="80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 xml:space="preserve">Pan, L.; Yu, Q.; Han, H.; Mao, L.; </w:t>
      </w:r>
      <w:proofErr w:type="spellStart"/>
      <w:r w:rsidRPr="003C383E">
        <w:rPr>
          <w:w w:val="105"/>
          <w:sz w:val="28"/>
          <w:szCs w:val="28"/>
        </w:rPr>
        <w:t>Nyporko</w:t>
      </w:r>
      <w:proofErr w:type="spellEnd"/>
      <w:r w:rsidRPr="003C383E">
        <w:rPr>
          <w:w w:val="105"/>
          <w:sz w:val="28"/>
          <w:szCs w:val="28"/>
        </w:rPr>
        <w:t>, A.; Fan, L.; Bai, L.; Powles, S. Aldo-keto Reductase Metabolizes Glyphosate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and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Confers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Resistance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6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Echinochloa</w:t>
      </w:r>
      <w:proofErr w:type="spellEnd"/>
      <w:r w:rsidRPr="003C383E">
        <w:rPr>
          <w:rFonts w:ascii="Palatino Linotype" w:hAnsi="Palatino Linotype"/>
          <w:i/>
          <w:spacing w:val="-11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colona</w:t>
      </w:r>
      <w:proofErr w:type="spellEnd"/>
      <w:r w:rsidRPr="003C383E">
        <w:rPr>
          <w:w w:val="105"/>
          <w:sz w:val="28"/>
          <w:szCs w:val="28"/>
        </w:rPr>
        <w:t>.</w:t>
      </w:r>
      <w:r w:rsidRPr="003C383E">
        <w:rPr>
          <w:spacing w:val="13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Plant</w:t>
      </w:r>
      <w:r w:rsidRPr="003C383E">
        <w:rPr>
          <w:rFonts w:ascii="Palatino Linotype" w:hAnsi="Palatino Linotype"/>
          <w:i/>
          <w:spacing w:val="-11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Physiol.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2019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181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1519–1534. </w:t>
      </w:r>
      <w:bookmarkStart w:id="63" w:name="_bookmark46"/>
      <w:bookmarkEnd w:id="63"/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"http://dx.doi.org/10.1104/pp.19.00979"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 [</w:t>
      </w:r>
      <w:hyperlink r:id="rId32">
        <w:r w:rsidRPr="003C383E">
          <w:rPr>
            <w:color w:val="0774B7"/>
            <w:w w:val="105"/>
            <w:sz w:val="28"/>
            <w:szCs w:val="28"/>
          </w:rPr>
          <w:t>PubMed</w:t>
        </w:r>
      </w:hyperlink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3"/>
        </w:tabs>
        <w:spacing w:line="254" w:lineRule="auto"/>
        <w:ind w:left="538" w:right="80" w:hanging="425"/>
        <w:jc w:val="both"/>
        <w:rPr>
          <w:sz w:val="28"/>
          <w:szCs w:val="28"/>
        </w:rPr>
      </w:pPr>
      <w:proofErr w:type="spellStart"/>
      <w:r w:rsidRPr="003C383E">
        <w:rPr>
          <w:w w:val="105"/>
          <w:sz w:val="28"/>
          <w:szCs w:val="28"/>
        </w:rPr>
        <w:t>Alc</w:t>
      </w:r>
      <w:r w:rsidRPr="003C383E">
        <w:rPr>
          <w:rFonts w:ascii="Palatino Linotype" w:hAnsi="Palatino Linotype"/>
          <w:w w:val="105"/>
          <w:sz w:val="28"/>
          <w:szCs w:val="28"/>
        </w:rPr>
        <w:t>á</w:t>
      </w:r>
      <w:r w:rsidRPr="003C383E">
        <w:rPr>
          <w:w w:val="105"/>
          <w:sz w:val="28"/>
          <w:szCs w:val="28"/>
        </w:rPr>
        <w:t>ntara</w:t>
      </w:r>
      <w:proofErr w:type="spellEnd"/>
      <w:r w:rsidRPr="003C383E">
        <w:rPr>
          <w:w w:val="105"/>
          <w:sz w:val="28"/>
          <w:szCs w:val="28"/>
        </w:rPr>
        <w:t xml:space="preserve"> de la Cruz, R.; Barro, F.; Dom</w:t>
      </w:r>
      <w:r w:rsidRPr="003C383E">
        <w:rPr>
          <w:rFonts w:ascii="Palatino Linotype" w:hAnsi="Palatino Linotype"/>
          <w:w w:val="105"/>
          <w:sz w:val="28"/>
          <w:szCs w:val="28"/>
        </w:rPr>
        <w:t>í</w:t>
      </w:r>
      <w:r w:rsidRPr="003C383E">
        <w:rPr>
          <w:w w:val="105"/>
          <w:sz w:val="28"/>
          <w:szCs w:val="28"/>
        </w:rPr>
        <w:t>nguez-Valenzuela, J.A.; De Prado, R. Physiological, morphological and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biochemical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studies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of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glyphosate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tolerance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in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Mexican</w:t>
      </w:r>
      <w:r w:rsidRPr="003C383E">
        <w:rPr>
          <w:spacing w:val="-6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Cologania</w:t>
      </w:r>
      <w:proofErr w:type="spellEnd"/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Cologania</w:t>
      </w:r>
      <w:proofErr w:type="spellEnd"/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broussonetii</w:t>
      </w:r>
      <w:proofErr w:type="spellEnd"/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</w:t>
      </w:r>
      <w:proofErr w:type="spellStart"/>
      <w:r w:rsidRPr="003C383E">
        <w:rPr>
          <w:w w:val="105"/>
          <w:sz w:val="28"/>
          <w:szCs w:val="28"/>
        </w:rPr>
        <w:t>Balb</w:t>
      </w:r>
      <w:proofErr w:type="spellEnd"/>
      <w:r w:rsidRPr="003C383E">
        <w:rPr>
          <w:w w:val="105"/>
          <w:sz w:val="28"/>
          <w:szCs w:val="28"/>
        </w:rPr>
        <w:t>.)</w:t>
      </w:r>
      <w:r w:rsidRPr="003C383E">
        <w:rPr>
          <w:spacing w:val="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DC.). </w:t>
      </w:r>
      <w:bookmarkStart w:id="64" w:name="_bookmark47"/>
      <w:bookmarkEnd w:id="64"/>
      <w:r w:rsidRPr="003C383E">
        <w:rPr>
          <w:rFonts w:ascii="Palatino Linotype" w:hAnsi="Palatino Linotype"/>
          <w:i/>
          <w:w w:val="105"/>
          <w:sz w:val="28"/>
          <w:szCs w:val="28"/>
        </w:rPr>
        <w:t>Plant</w:t>
      </w:r>
      <w:r w:rsidRPr="003C383E">
        <w:rPr>
          <w:rFonts w:ascii="Palatino Linotype" w:hAnsi="Palatino Linotype"/>
          <w:i/>
          <w:spacing w:val="-7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Physiol.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Biochem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.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2016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98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72–80.</w:t>
      </w:r>
      <w:r w:rsidRPr="003C383E">
        <w:rPr>
          <w:spacing w:val="1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"http://dx.doi.org/10.1016/j.plaphy.2015.11.009"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5"/>
          <w:tab w:val="left" w:pos="542"/>
        </w:tabs>
        <w:spacing w:before="19" w:line="273" w:lineRule="auto"/>
        <w:ind w:left="535" w:right="89" w:hanging="422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 xml:space="preserve">Ribeiro, D.N.; </w:t>
      </w:r>
      <w:proofErr w:type="spellStart"/>
      <w:r w:rsidRPr="003C383E">
        <w:rPr>
          <w:w w:val="105"/>
          <w:sz w:val="28"/>
          <w:szCs w:val="28"/>
        </w:rPr>
        <w:t>Nandula</w:t>
      </w:r>
      <w:proofErr w:type="spellEnd"/>
      <w:r w:rsidRPr="003C383E">
        <w:rPr>
          <w:w w:val="105"/>
          <w:sz w:val="28"/>
          <w:szCs w:val="28"/>
        </w:rPr>
        <w:t xml:space="preserve">, V.K.; Dayan, F.E.; Rimando, A.M.; Duke, S.O.; Reddy, K.N.; Shaw, D.R. Possible </w:t>
      </w:r>
      <w:r w:rsidRPr="003C383E">
        <w:rPr>
          <w:sz w:val="28"/>
          <w:szCs w:val="28"/>
        </w:rPr>
        <w:t xml:space="preserve">Glyphosate Tolerance Mechanism in Pitted </w:t>
      </w:r>
      <w:proofErr w:type="spellStart"/>
      <w:r w:rsidRPr="003C383E">
        <w:rPr>
          <w:sz w:val="28"/>
          <w:szCs w:val="28"/>
        </w:rPr>
        <w:t>Morningglory</w:t>
      </w:r>
      <w:proofErr w:type="spellEnd"/>
      <w:r w:rsidRPr="003C383E">
        <w:rPr>
          <w:sz w:val="28"/>
          <w:szCs w:val="28"/>
        </w:rPr>
        <w:t xml:space="preserve"> (</w:t>
      </w:r>
      <w:r w:rsidRPr="003C383E">
        <w:rPr>
          <w:rFonts w:ascii="Palatino Linotype" w:hAnsi="Palatino Linotype"/>
          <w:i/>
          <w:sz w:val="28"/>
          <w:szCs w:val="28"/>
        </w:rPr>
        <w:t xml:space="preserve">Ipomoea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lacunosa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L.).</w:t>
      </w:r>
      <w:r w:rsidRPr="003C383E">
        <w:rPr>
          <w:spacing w:val="2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 xml:space="preserve">J. Agric. Food Chem. </w:t>
      </w:r>
      <w:r w:rsidRPr="003C383E">
        <w:rPr>
          <w:rFonts w:ascii="Palatino Linotype" w:hAnsi="Palatino Linotype"/>
          <w:b/>
          <w:sz w:val="28"/>
          <w:szCs w:val="28"/>
        </w:rPr>
        <w:t>2015</w:t>
      </w:r>
      <w:r w:rsidRPr="003C383E">
        <w:rPr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sz w:val="28"/>
          <w:szCs w:val="28"/>
        </w:rPr>
        <w:t>63</w:t>
      </w:r>
      <w:r w:rsidRPr="003C383E">
        <w:rPr>
          <w:sz w:val="28"/>
          <w:szCs w:val="28"/>
        </w:rPr>
        <w:t>,</w:t>
      </w:r>
      <w:r w:rsidRPr="003C383E">
        <w:rPr>
          <w:w w:val="105"/>
          <w:sz w:val="28"/>
          <w:szCs w:val="28"/>
        </w:rPr>
        <w:t xml:space="preserve"> </w:t>
      </w:r>
      <w:bookmarkStart w:id="65" w:name="_bookmark48"/>
      <w:bookmarkEnd w:id="65"/>
      <w:r w:rsidRPr="003C383E">
        <w:rPr>
          <w:w w:val="105"/>
          <w:sz w:val="28"/>
          <w:szCs w:val="28"/>
        </w:rPr>
        <w:t>1689–1697. 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"http://dx.doi.org/10.1021/jf5055722"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line="254" w:lineRule="auto"/>
        <w:ind w:right="80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Gonz</w:t>
      </w:r>
      <w:r w:rsidRPr="003C383E">
        <w:rPr>
          <w:rFonts w:ascii="Palatino Linotype" w:hAnsi="Palatino Linotype"/>
          <w:w w:val="105"/>
          <w:sz w:val="28"/>
          <w:szCs w:val="28"/>
        </w:rPr>
        <w:t>á</w:t>
      </w:r>
      <w:r w:rsidRPr="003C383E">
        <w:rPr>
          <w:w w:val="105"/>
          <w:sz w:val="28"/>
          <w:szCs w:val="28"/>
        </w:rPr>
        <w:t>lez-</w:t>
      </w:r>
      <w:proofErr w:type="spellStart"/>
      <w:r w:rsidRPr="003C383E">
        <w:rPr>
          <w:w w:val="105"/>
          <w:sz w:val="28"/>
          <w:szCs w:val="28"/>
        </w:rPr>
        <w:t>Torralva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3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F.;</w:t>
      </w:r>
      <w:r w:rsidRPr="003C383E">
        <w:rPr>
          <w:spacing w:val="40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Rojano</w:t>
      </w:r>
      <w:proofErr w:type="spellEnd"/>
      <w:r w:rsidRPr="003C383E">
        <w:rPr>
          <w:w w:val="105"/>
          <w:sz w:val="28"/>
          <w:szCs w:val="28"/>
        </w:rPr>
        <w:t>-Delgado,</w:t>
      </w:r>
      <w:r w:rsidRPr="003C383E">
        <w:rPr>
          <w:spacing w:val="3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A.M.;</w:t>
      </w:r>
      <w:r w:rsidRPr="003C383E">
        <w:rPr>
          <w:spacing w:val="40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Luque</w:t>
      </w:r>
      <w:proofErr w:type="spellEnd"/>
      <w:r w:rsidRPr="003C383E">
        <w:rPr>
          <w:spacing w:val="3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de</w:t>
      </w:r>
      <w:r w:rsidRPr="003C383E">
        <w:rPr>
          <w:spacing w:val="3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Castro,</w:t>
      </w:r>
      <w:r w:rsidRPr="003C383E">
        <w:rPr>
          <w:spacing w:val="3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M.D.;</w:t>
      </w:r>
      <w:r w:rsidRPr="003C383E">
        <w:rPr>
          <w:spacing w:val="40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Mülleder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3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N.;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De</w:t>
      </w:r>
      <w:r w:rsidRPr="003C383E">
        <w:rPr>
          <w:spacing w:val="3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Prado,</w:t>
      </w:r>
      <w:r w:rsidRPr="003C383E">
        <w:rPr>
          <w:spacing w:val="3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R.</w:t>
      </w:r>
      <w:r w:rsidRPr="003C383E">
        <w:rPr>
          <w:spacing w:val="3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Two </w:t>
      </w:r>
      <w:r w:rsidRPr="003C383E">
        <w:rPr>
          <w:sz w:val="28"/>
          <w:szCs w:val="28"/>
        </w:rPr>
        <w:t>non-target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mechanisms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are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involved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in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glyphosate-resistant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horseweed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(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Conyza</w:t>
      </w:r>
      <w:proofErr w:type="spellEnd"/>
      <w:r w:rsidRPr="003C383E">
        <w:rPr>
          <w:rFonts w:ascii="Palatino Linotype" w:hAnsi="Palatino Linotype"/>
          <w:i/>
          <w:spacing w:val="-1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canadensis</w:t>
      </w:r>
      <w:proofErr w:type="spellEnd"/>
      <w:r w:rsidRPr="003C383E">
        <w:rPr>
          <w:rFonts w:ascii="Palatino Linotype" w:hAnsi="Palatino Linotype"/>
          <w:i/>
          <w:spacing w:val="-15"/>
          <w:sz w:val="28"/>
          <w:szCs w:val="28"/>
        </w:rPr>
        <w:t xml:space="preserve"> </w:t>
      </w:r>
      <w:r w:rsidRPr="003C383E">
        <w:rPr>
          <w:sz w:val="28"/>
          <w:szCs w:val="28"/>
        </w:rPr>
        <w:t>L.</w:t>
      </w:r>
      <w:r w:rsidRPr="003C383E">
        <w:rPr>
          <w:spacing w:val="-10"/>
          <w:sz w:val="28"/>
          <w:szCs w:val="28"/>
        </w:rPr>
        <w:t xml:space="preserve"> </w:t>
      </w:r>
      <w:proofErr w:type="spellStart"/>
      <w:r w:rsidRPr="003C383E">
        <w:rPr>
          <w:sz w:val="28"/>
          <w:szCs w:val="28"/>
        </w:rPr>
        <w:t>Cronq</w:t>
      </w:r>
      <w:proofErr w:type="spellEnd"/>
      <w:r w:rsidRPr="003C383E">
        <w:rPr>
          <w:sz w:val="28"/>
          <w:szCs w:val="28"/>
        </w:rPr>
        <w:t>.)</w:t>
      </w:r>
      <w:r w:rsidRPr="003C383E">
        <w:rPr>
          <w:spacing w:val="1"/>
          <w:sz w:val="28"/>
          <w:szCs w:val="28"/>
        </w:rPr>
        <w:t xml:space="preserve"> </w:t>
      </w:r>
      <w:r w:rsidRPr="003C383E">
        <w:rPr>
          <w:sz w:val="28"/>
          <w:szCs w:val="28"/>
        </w:rPr>
        <w:t>biotypes.</w:t>
      </w:r>
    </w:p>
    <w:p w:rsidR="00692675" w:rsidRPr="003C383E" w:rsidRDefault="000837F4">
      <w:pPr>
        <w:spacing w:before="1"/>
        <w:ind w:left="544"/>
        <w:jc w:val="both"/>
        <w:rPr>
          <w:sz w:val="28"/>
          <w:szCs w:val="28"/>
        </w:rPr>
      </w:pPr>
      <w:bookmarkStart w:id="66" w:name="_bookmark49"/>
      <w:bookmarkEnd w:id="66"/>
      <w:r w:rsidRPr="003C383E">
        <w:rPr>
          <w:rFonts w:ascii="Palatino Linotype" w:hAnsi="Palatino Linotype"/>
          <w:i/>
          <w:sz w:val="28"/>
          <w:szCs w:val="28"/>
        </w:rPr>
        <w:t>J.</w:t>
      </w:r>
      <w:r w:rsidRPr="003C383E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Plant</w:t>
      </w:r>
      <w:r w:rsidRPr="003C383E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Physiol.</w:t>
      </w:r>
      <w:r w:rsidRPr="003C383E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sz w:val="28"/>
          <w:szCs w:val="28"/>
        </w:rPr>
        <w:t>2012</w:t>
      </w:r>
      <w:r w:rsidRPr="003C383E">
        <w:rPr>
          <w:sz w:val="28"/>
          <w:szCs w:val="28"/>
        </w:rPr>
        <w:t>,</w:t>
      </w:r>
      <w:r w:rsidRPr="003C383E">
        <w:rPr>
          <w:spacing w:val="-7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>169</w:t>
      </w:r>
      <w:r w:rsidRPr="003C383E">
        <w:rPr>
          <w:sz w:val="28"/>
          <w:szCs w:val="28"/>
        </w:rPr>
        <w:t>,</w:t>
      </w:r>
      <w:r w:rsidRPr="003C383E">
        <w:rPr>
          <w:spacing w:val="-6"/>
          <w:sz w:val="28"/>
          <w:szCs w:val="28"/>
        </w:rPr>
        <w:t xml:space="preserve"> </w:t>
      </w:r>
      <w:r w:rsidRPr="003C383E">
        <w:rPr>
          <w:sz w:val="28"/>
          <w:szCs w:val="28"/>
        </w:rPr>
        <w:t>1673–1679.</w:t>
      </w:r>
      <w:r w:rsidRPr="003C383E">
        <w:rPr>
          <w:spacing w:val="6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"http://dx.doi.org/10.1016/j.jplph.2012.06.014"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pacing w:val="-2"/>
          <w:sz w:val="28"/>
          <w:szCs w:val="28"/>
        </w:rPr>
        <w:t>CrossRef</w:t>
      </w:r>
      <w:proofErr w:type="spellEnd"/>
      <w:r w:rsidRPr="003C383E">
        <w:rPr>
          <w:color w:val="0774B7"/>
          <w:spacing w:val="-2"/>
          <w:sz w:val="28"/>
          <w:szCs w:val="28"/>
        </w:rPr>
        <w:fldChar w:fldCharType="end"/>
      </w:r>
      <w:r w:rsidRPr="003C383E">
        <w:rPr>
          <w:spacing w:val="-2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5" w:line="273" w:lineRule="auto"/>
        <w:ind w:right="111"/>
        <w:jc w:val="both"/>
        <w:rPr>
          <w:sz w:val="28"/>
          <w:szCs w:val="28"/>
        </w:rPr>
      </w:pPr>
      <w:proofErr w:type="spellStart"/>
      <w:r w:rsidRPr="003C383E">
        <w:rPr>
          <w:sz w:val="28"/>
          <w:szCs w:val="28"/>
        </w:rPr>
        <w:t>Bracamonte</w:t>
      </w:r>
      <w:proofErr w:type="spellEnd"/>
      <w:r w:rsidRPr="003C383E">
        <w:rPr>
          <w:sz w:val="28"/>
          <w:szCs w:val="28"/>
        </w:rPr>
        <w:t>,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E.;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Fern</w:t>
      </w:r>
      <w:r w:rsidRPr="003C383E">
        <w:rPr>
          <w:rFonts w:ascii="Palatino Linotype" w:hAnsi="Palatino Linotype"/>
          <w:sz w:val="28"/>
          <w:szCs w:val="28"/>
        </w:rPr>
        <w:t>á</w:t>
      </w:r>
      <w:r w:rsidRPr="003C383E">
        <w:rPr>
          <w:sz w:val="28"/>
          <w:szCs w:val="28"/>
        </w:rPr>
        <w:t>ndez-Moreno,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P.T.;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Barro,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F.;</w:t>
      </w:r>
      <w:r w:rsidRPr="003C383E">
        <w:rPr>
          <w:spacing w:val="-9"/>
          <w:sz w:val="28"/>
          <w:szCs w:val="28"/>
        </w:rPr>
        <w:t xml:space="preserve"> </w:t>
      </w:r>
      <w:r w:rsidRPr="003C383E">
        <w:rPr>
          <w:sz w:val="28"/>
          <w:szCs w:val="28"/>
        </w:rPr>
        <w:t>De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Prado,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R.</w:t>
      </w:r>
      <w:r w:rsidRPr="003C383E">
        <w:rPr>
          <w:spacing w:val="-10"/>
          <w:sz w:val="28"/>
          <w:szCs w:val="28"/>
        </w:rPr>
        <w:t xml:space="preserve"> </w:t>
      </w:r>
      <w:r w:rsidRPr="003C383E">
        <w:rPr>
          <w:sz w:val="28"/>
          <w:szCs w:val="28"/>
        </w:rPr>
        <w:t>Glyphosate-Resistant</w:t>
      </w:r>
      <w:r w:rsidRPr="003C383E">
        <w:rPr>
          <w:spacing w:val="-10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Parthenium</w:t>
      </w:r>
      <w:proofErr w:type="spellEnd"/>
      <w:r w:rsidRPr="003C383E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sz w:val="28"/>
          <w:szCs w:val="28"/>
        </w:rPr>
        <w:t>hysterophorus</w:t>
      </w:r>
      <w:proofErr w:type="spellEnd"/>
      <w:r w:rsidRPr="003C383E">
        <w:rPr>
          <w:rFonts w:ascii="Palatino Linotype" w:hAnsi="Palatino Linotype"/>
          <w:i/>
          <w:sz w:val="28"/>
          <w:szCs w:val="28"/>
        </w:rPr>
        <w:t xml:space="preserve"> </w:t>
      </w:r>
      <w:r w:rsidRPr="003C383E">
        <w:rPr>
          <w:sz w:val="28"/>
          <w:szCs w:val="28"/>
        </w:rPr>
        <w:t>in the Caribbean Islands: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 xml:space="preserve">Non Target Site Resistance and Target Site Resistance in </w:t>
      </w:r>
      <w:r w:rsidRPr="003C383E">
        <w:rPr>
          <w:sz w:val="28"/>
          <w:szCs w:val="28"/>
        </w:rPr>
        <w:lastRenderedPageBreak/>
        <w:t>Relation to Resistance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Levels.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sz w:val="28"/>
          <w:szCs w:val="28"/>
        </w:rPr>
        <w:t xml:space="preserve">Front. Plant Sci. </w:t>
      </w:r>
      <w:r w:rsidRPr="003C383E">
        <w:rPr>
          <w:rFonts w:ascii="Palatino Linotype" w:hAnsi="Palatino Linotype"/>
          <w:b/>
          <w:sz w:val="28"/>
          <w:szCs w:val="28"/>
        </w:rPr>
        <w:t>2016</w:t>
      </w:r>
      <w:r w:rsidRPr="003C383E">
        <w:rPr>
          <w:sz w:val="28"/>
          <w:szCs w:val="28"/>
        </w:rPr>
        <w:t xml:space="preserve">, </w:t>
      </w:r>
      <w:r w:rsidRPr="003C383E">
        <w:rPr>
          <w:rFonts w:ascii="Palatino Linotype" w:hAnsi="Palatino Linotype"/>
          <w:i/>
          <w:sz w:val="28"/>
          <w:szCs w:val="28"/>
        </w:rPr>
        <w:t>7</w:t>
      </w:r>
      <w:r w:rsidRPr="003C383E">
        <w:rPr>
          <w:sz w:val="28"/>
          <w:szCs w:val="28"/>
        </w:rPr>
        <w:t>, 1845.</w:t>
      </w:r>
      <w:r w:rsidRPr="003C383E">
        <w:rPr>
          <w:spacing w:val="40"/>
          <w:sz w:val="28"/>
          <w:szCs w:val="28"/>
        </w:rPr>
        <w:t xml:space="preserve"> </w:t>
      </w:r>
      <w:r w:rsidRPr="003C383E">
        <w:rPr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"http://dx.doi.org/10.3389/fpls.2016.01845"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sz w:val="28"/>
          <w:szCs w:val="28"/>
        </w:rPr>
        <w:t>CrossRef</w:t>
      </w:r>
      <w:proofErr w:type="spellEnd"/>
      <w:r w:rsidRPr="003C383E">
        <w:rPr>
          <w:color w:val="0774B7"/>
          <w:sz w:val="28"/>
          <w:szCs w:val="28"/>
        </w:rPr>
        <w:fldChar w:fldCharType="end"/>
      </w:r>
      <w:r w:rsidRPr="003C383E">
        <w:rPr>
          <w:sz w:val="28"/>
          <w:szCs w:val="28"/>
        </w:rPr>
        <w:t>]</w:t>
      </w:r>
    </w:p>
    <w:p w:rsidR="00692675" w:rsidRPr="003C383E" w:rsidRDefault="00692675">
      <w:pPr>
        <w:pStyle w:val="ListParagraph"/>
        <w:spacing w:line="273" w:lineRule="auto"/>
        <w:rPr>
          <w:sz w:val="28"/>
          <w:szCs w:val="28"/>
        </w:rPr>
        <w:sectPr w:rsidR="00692675" w:rsidRPr="003C383E">
          <w:pgSz w:w="11910" w:h="16840"/>
          <w:pgMar w:top="1300" w:right="1417" w:bottom="280" w:left="1417" w:header="1108" w:footer="0" w:gutter="0"/>
          <w:cols w:space="720"/>
        </w:sectPr>
      </w:pPr>
    </w:p>
    <w:p w:rsidR="00692675" w:rsidRPr="003C383E" w:rsidRDefault="00692675">
      <w:pPr>
        <w:pStyle w:val="BodyText"/>
        <w:rPr>
          <w:sz w:val="28"/>
          <w:szCs w:val="28"/>
        </w:rPr>
      </w:pPr>
    </w:p>
    <w:p w:rsidR="00692675" w:rsidRPr="003C383E" w:rsidRDefault="00692675">
      <w:pPr>
        <w:pStyle w:val="BodyText"/>
        <w:spacing w:before="37"/>
        <w:rPr>
          <w:sz w:val="28"/>
          <w:szCs w:val="28"/>
        </w:rPr>
      </w:pP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line="273" w:lineRule="auto"/>
        <w:ind w:right="89"/>
        <w:jc w:val="both"/>
        <w:rPr>
          <w:sz w:val="28"/>
          <w:szCs w:val="28"/>
        </w:rPr>
      </w:pPr>
      <w:bookmarkStart w:id="67" w:name="_bookmark50"/>
      <w:bookmarkEnd w:id="67"/>
      <w:r w:rsidRPr="003C383E">
        <w:rPr>
          <w:w w:val="105"/>
          <w:sz w:val="28"/>
          <w:szCs w:val="28"/>
        </w:rPr>
        <w:t>Garc</w:t>
      </w:r>
      <w:r w:rsidRPr="003C383E">
        <w:rPr>
          <w:rFonts w:ascii="Palatino Linotype" w:hAnsi="Palatino Linotype"/>
          <w:w w:val="105"/>
          <w:sz w:val="28"/>
          <w:szCs w:val="28"/>
        </w:rPr>
        <w:t>í</w:t>
      </w:r>
      <w:r w:rsidRPr="003C383E">
        <w:rPr>
          <w:w w:val="105"/>
          <w:sz w:val="28"/>
          <w:szCs w:val="28"/>
        </w:rPr>
        <w:t>a,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M.J.;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Palma-Bautista,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C.;</w:t>
      </w:r>
      <w:r w:rsidRPr="003C383E">
        <w:rPr>
          <w:spacing w:val="-9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Rojano</w:t>
      </w:r>
      <w:proofErr w:type="spellEnd"/>
      <w:r w:rsidRPr="003C383E">
        <w:rPr>
          <w:w w:val="105"/>
          <w:sz w:val="28"/>
          <w:szCs w:val="28"/>
        </w:rPr>
        <w:t>-Delgado,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A.M.;</w:t>
      </w:r>
      <w:r w:rsidRPr="003C383E">
        <w:rPr>
          <w:spacing w:val="-9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Bracamonte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E.;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Portugal,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J.;</w:t>
      </w:r>
      <w:r w:rsidRPr="003C383E">
        <w:rPr>
          <w:spacing w:val="-9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Alc</w:t>
      </w:r>
      <w:r w:rsidRPr="003C383E">
        <w:rPr>
          <w:rFonts w:ascii="Palatino Linotype" w:hAnsi="Palatino Linotype"/>
          <w:w w:val="105"/>
          <w:sz w:val="28"/>
          <w:szCs w:val="28"/>
        </w:rPr>
        <w:t>á</w:t>
      </w:r>
      <w:r w:rsidRPr="003C383E">
        <w:rPr>
          <w:w w:val="105"/>
          <w:sz w:val="28"/>
          <w:szCs w:val="28"/>
        </w:rPr>
        <w:t>ntara</w:t>
      </w:r>
      <w:proofErr w:type="spellEnd"/>
      <w:r w:rsidRPr="003C383E">
        <w:rPr>
          <w:w w:val="105"/>
          <w:sz w:val="28"/>
          <w:szCs w:val="28"/>
        </w:rPr>
        <w:t>-de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la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Cruz,</w:t>
      </w:r>
      <w:r w:rsidRPr="003C383E">
        <w:rPr>
          <w:spacing w:val="-1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R.; De Prado, R. The Triple Amino Acid Substitution TAP-IVS in the EPSPS Gene Confers High Glyphosate </w:t>
      </w:r>
      <w:bookmarkStart w:id="68" w:name="_bookmark51"/>
      <w:bookmarkEnd w:id="68"/>
      <w:r w:rsidRPr="003C383E">
        <w:rPr>
          <w:w w:val="105"/>
          <w:sz w:val="28"/>
          <w:szCs w:val="28"/>
        </w:rPr>
        <w:t>Resistance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to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the</w:t>
      </w:r>
      <w:r w:rsidRPr="003C383E">
        <w:rPr>
          <w:spacing w:val="-6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Superweed</w:t>
      </w:r>
      <w:proofErr w:type="spellEnd"/>
      <w:r w:rsidRPr="003C383E">
        <w:rPr>
          <w:spacing w:val="-6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Amaranthus</w:t>
      </w:r>
      <w:proofErr w:type="spellEnd"/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hybridus</w:t>
      </w:r>
      <w:proofErr w:type="spellEnd"/>
      <w:r w:rsidRPr="003C383E">
        <w:rPr>
          <w:w w:val="105"/>
          <w:sz w:val="28"/>
          <w:szCs w:val="28"/>
        </w:rPr>
        <w:t>.</w:t>
      </w:r>
      <w:r w:rsidRPr="003C383E">
        <w:rPr>
          <w:spacing w:val="8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Int. J.</w:t>
      </w:r>
      <w:r w:rsidRPr="003C383E">
        <w:rPr>
          <w:rFonts w:ascii="Palatino Linotype" w:hAnsi="Palatino Linotype"/>
          <w:i/>
          <w:spacing w:val="-12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Mol. Sci.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2019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20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2396.</w:t>
      </w:r>
      <w:r w:rsidRPr="003C383E">
        <w:rPr>
          <w:spacing w:val="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"http://dx.doi.org/10.3390/ijms20102396"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</w:tabs>
        <w:spacing w:line="223" w:lineRule="exact"/>
        <w:ind w:left="542" w:hanging="429"/>
        <w:jc w:val="both"/>
        <w:rPr>
          <w:sz w:val="28"/>
          <w:szCs w:val="28"/>
        </w:rPr>
      </w:pPr>
      <w:proofErr w:type="spellStart"/>
      <w:r w:rsidRPr="003C383E">
        <w:rPr>
          <w:w w:val="105"/>
          <w:sz w:val="28"/>
          <w:szCs w:val="28"/>
        </w:rPr>
        <w:t>Christo</w:t>
      </w:r>
      <w:r w:rsidRPr="003C383E">
        <w:rPr>
          <w:rFonts w:ascii="Tahoma" w:hAns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>oleti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P.;</w:t>
      </w:r>
      <w:r w:rsidRPr="003C383E">
        <w:rPr>
          <w:spacing w:val="-8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Trentin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R.;</w:t>
      </w:r>
      <w:r w:rsidRPr="003C383E">
        <w:rPr>
          <w:spacing w:val="-8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Tocchetto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S.;</w:t>
      </w:r>
      <w:r w:rsidRPr="003C383E">
        <w:rPr>
          <w:spacing w:val="-8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Marochi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A.;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Galli,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A.J.;</w:t>
      </w:r>
      <w:r w:rsidRPr="003C383E">
        <w:rPr>
          <w:spacing w:val="-8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L</w:t>
      </w:r>
      <w:r w:rsidRPr="003C383E">
        <w:rPr>
          <w:rFonts w:ascii="Palatino Linotype" w:hAnsi="Palatino Linotype"/>
          <w:w w:val="105"/>
          <w:sz w:val="28"/>
          <w:szCs w:val="28"/>
        </w:rPr>
        <w:t>ó</w:t>
      </w:r>
      <w:r w:rsidRPr="003C383E">
        <w:rPr>
          <w:w w:val="105"/>
          <w:sz w:val="28"/>
          <w:szCs w:val="28"/>
        </w:rPr>
        <w:t>pez-Ovejero</w:t>
      </w:r>
      <w:proofErr w:type="spellEnd"/>
      <w:r w:rsidRPr="003C383E">
        <w:rPr>
          <w:w w:val="105"/>
          <w:sz w:val="28"/>
          <w:szCs w:val="28"/>
        </w:rPr>
        <w:t>,</w:t>
      </w:r>
      <w:r w:rsidRPr="003C383E">
        <w:rPr>
          <w:spacing w:val="-9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R.;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Nicolai,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M.</w:t>
      </w:r>
      <w:r w:rsidRPr="003C383E">
        <w:rPr>
          <w:spacing w:val="-8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Alternative</w:t>
      </w:r>
    </w:p>
    <w:p w:rsidR="00692675" w:rsidRPr="003C383E" w:rsidRDefault="000837F4">
      <w:pPr>
        <w:spacing w:before="16" w:line="254" w:lineRule="auto"/>
        <w:ind w:left="544" w:right="111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>Herbicides to Manage Italian Ryegrass (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Lolium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 w:hAnsi="Palatino Linotype"/>
          <w:i/>
          <w:w w:val="105"/>
          <w:sz w:val="28"/>
          <w:szCs w:val="28"/>
        </w:rPr>
        <w:t>multiflorum</w:t>
      </w:r>
      <w:proofErr w:type="spellEnd"/>
      <w:r w:rsidRPr="003C383E">
        <w:rPr>
          <w:rFonts w:ascii="Palatino Linotype" w:hAnsi="Palatino Linotype"/>
          <w:i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Lam) Resistant to Glyphosate at Di</w:t>
      </w:r>
      <w:r w:rsidRPr="003C383E">
        <w:rPr>
          <w:rFonts w:ascii="Tahoma" w:hAnsi="Tahoma"/>
          <w:w w:val="105"/>
          <w:sz w:val="28"/>
          <w:szCs w:val="28"/>
        </w:rPr>
        <w:t>ff</w:t>
      </w:r>
      <w:r w:rsidRPr="003C383E">
        <w:rPr>
          <w:w w:val="105"/>
          <w:sz w:val="28"/>
          <w:szCs w:val="28"/>
        </w:rPr>
        <w:t xml:space="preserve">erent </w:t>
      </w:r>
      <w:bookmarkStart w:id="69" w:name="_bookmark52"/>
      <w:bookmarkEnd w:id="69"/>
      <w:r w:rsidRPr="003C383E">
        <w:rPr>
          <w:w w:val="105"/>
          <w:sz w:val="28"/>
          <w:szCs w:val="28"/>
        </w:rPr>
        <w:t>Phenological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Stages.</w:t>
      </w:r>
      <w:r w:rsidRPr="003C383E">
        <w:rPr>
          <w:spacing w:val="14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J.</w:t>
      </w:r>
      <w:r w:rsidRPr="003C383E">
        <w:rPr>
          <w:rFonts w:ascii="Palatino Linotype" w:hAnsi="Palatino Linotype"/>
          <w:i/>
          <w:spacing w:val="-8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Environ. Sci. Health</w:t>
      </w:r>
      <w:r w:rsidRPr="003C383E">
        <w:rPr>
          <w:rFonts w:ascii="Palatino Linotype" w:hAnsi="Palatino Linotype"/>
          <w:i/>
          <w:spacing w:val="-8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Part</w:t>
      </w:r>
      <w:r w:rsidRPr="003C383E">
        <w:rPr>
          <w:rFonts w:ascii="Palatino Linotype" w:hAnsi="Palatino Linotype"/>
          <w:i/>
          <w:spacing w:val="-8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B</w:t>
      </w:r>
      <w:r w:rsidRPr="003C383E">
        <w:rPr>
          <w:rFonts w:ascii="Palatino Linotype" w:hAnsi="Palatino Linotype"/>
          <w:i/>
          <w:spacing w:val="-8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b/>
          <w:w w:val="105"/>
          <w:sz w:val="28"/>
          <w:szCs w:val="28"/>
        </w:rPr>
        <w:t>2005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40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59–67.</w:t>
      </w:r>
      <w:r w:rsidRPr="003C383E">
        <w:rPr>
          <w:spacing w:val="14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"http://dx.doi.org/10.1081/LESB-200034221"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</w:t>
      </w:r>
      <w:r w:rsidRPr="003C383E">
        <w:rPr>
          <w:spacing w:val="-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hyperlink r:id="rId33">
        <w:r w:rsidRPr="003C383E">
          <w:rPr>
            <w:color w:val="0774B7"/>
            <w:w w:val="105"/>
            <w:sz w:val="28"/>
            <w:szCs w:val="28"/>
          </w:rPr>
          <w:t>PubMed</w:t>
        </w:r>
      </w:hyperlink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42"/>
          <w:tab w:val="left" w:pos="544"/>
        </w:tabs>
        <w:spacing w:before="1" w:line="254" w:lineRule="auto"/>
        <w:ind w:right="111"/>
        <w:jc w:val="both"/>
        <w:rPr>
          <w:sz w:val="28"/>
          <w:szCs w:val="28"/>
        </w:rPr>
      </w:pPr>
      <w:r w:rsidRPr="003C383E">
        <w:rPr>
          <w:w w:val="105"/>
          <w:sz w:val="28"/>
          <w:szCs w:val="28"/>
        </w:rPr>
        <w:t xml:space="preserve">Davidson, B.; Cook, T.; Chauhan, B.S. Alternative Options to Glyphosate for Control of Large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Echinochloa</w:t>
      </w:r>
      <w:proofErr w:type="spellEnd"/>
      <w:r w:rsidRPr="003C383E">
        <w:rPr>
          <w:rFonts w:ascii="Palatino Linotype"/>
          <w:i/>
          <w:w w:val="105"/>
          <w:sz w:val="28"/>
          <w:szCs w:val="28"/>
        </w:rPr>
        <w:t xml:space="preserve"> </w:t>
      </w:r>
      <w:bookmarkStart w:id="70" w:name="_bookmark53"/>
      <w:bookmarkEnd w:id="70"/>
      <w:proofErr w:type="spellStart"/>
      <w:r w:rsidRPr="003C383E">
        <w:rPr>
          <w:rFonts w:ascii="Palatino Linotype"/>
          <w:i/>
          <w:w w:val="105"/>
          <w:sz w:val="28"/>
          <w:szCs w:val="28"/>
        </w:rPr>
        <w:t>colona</w:t>
      </w:r>
      <w:proofErr w:type="spellEnd"/>
      <w:r w:rsidRPr="003C383E">
        <w:rPr>
          <w:rFonts w:ascii="Palatino Linotype"/>
          <w:i/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and </w:t>
      </w:r>
      <w:r w:rsidRPr="003C383E">
        <w:rPr>
          <w:rFonts w:ascii="Palatino Linotype"/>
          <w:i/>
          <w:w w:val="105"/>
          <w:sz w:val="28"/>
          <w:szCs w:val="28"/>
        </w:rPr>
        <w:t>Chloris</w:t>
      </w:r>
      <w:r w:rsidRPr="003C383E">
        <w:rPr>
          <w:rFonts w:ascii="Palatino Linotype"/>
          <w:i/>
          <w:spacing w:val="-5"/>
          <w:w w:val="105"/>
          <w:sz w:val="28"/>
          <w:szCs w:val="28"/>
        </w:rPr>
        <w:t xml:space="preserve"> </w:t>
      </w:r>
      <w:proofErr w:type="spellStart"/>
      <w:r w:rsidRPr="003C383E">
        <w:rPr>
          <w:rFonts w:ascii="Palatino Linotype"/>
          <w:i/>
          <w:w w:val="105"/>
          <w:sz w:val="28"/>
          <w:szCs w:val="28"/>
        </w:rPr>
        <w:t>virgata</w:t>
      </w:r>
      <w:proofErr w:type="spellEnd"/>
      <w:r w:rsidRPr="003C383E">
        <w:rPr>
          <w:rFonts w:ascii="Palatino Linotype"/>
          <w:i/>
          <w:spacing w:val="-5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Plants in Cropping Fallows.</w:t>
      </w:r>
      <w:r w:rsidRPr="003C383E">
        <w:rPr>
          <w:spacing w:val="18"/>
          <w:w w:val="105"/>
          <w:sz w:val="28"/>
          <w:szCs w:val="28"/>
        </w:rPr>
        <w:t xml:space="preserve"> </w:t>
      </w:r>
      <w:r w:rsidRPr="003C383E">
        <w:rPr>
          <w:rFonts w:ascii="Palatino Linotype"/>
          <w:i/>
          <w:w w:val="105"/>
          <w:sz w:val="28"/>
          <w:szCs w:val="28"/>
        </w:rPr>
        <w:t>Plants</w:t>
      </w:r>
      <w:r w:rsidRPr="003C383E">
        <w:rPr>
          <w:rFonts w:ascii="Palatino Linotype"/>
          <w:i/>
          <w:spacing w:val="-5"/>
          <w:w w:val="105"/>
          <w:sz w:val="28"/>
          <w:szCs w:val="28"/>
        </w:rPr>
        <w:t xml:space="preserve"> </w:t>
      </w:r>
      <w:r w:rsidRPr="003C383E">
        <w:rPr>
          <w:rFonts w:ascii="Palatino Linotype"/>
          <w:b/>
          <w:w w:val="105"/>
          <w:sz w:val="28"/>
          <w:szCs w:val="28"/>
        </w:rPr>
        <w:t>2019</w:t>
      </w:r>
      <w:r w:rsidRPr="003C383E">
        <w:rPr>
          <w:w w:val="105"/>
          <w:sz w:val="28"/>
          <w:szCs w:val="28"/>
        </w:rPr>
        <w:t xml:space="preserve">, </w:t>
      </w:r>
      <w:r w:rsidRPr="003C383E">
        <w:rPr>
          <w:rFonts w:ascii="Palatino Linotype"/>
          <w:i/>
          <w:w w:val="105"/>
          <w:sz w:val="28"/>
          <w:szCs w:val="28"/>
        </w:rPr>
        <w:t>8</w:t>
      </w:r>
      <w:r w:rsidRPr="003C383E">
        <w:rPr>
          <w:w w:val="105"/>
          <w:sz w:val="28"/>
          <w:szCs w:val="28"/>
        </w:rPr>
        <w:t>, 245.</w:t>
      </w:r>
      <w:r w:rsidRPr="003C383E">
        <w:rPr>
          <w:spacing w:val="18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[</w:t>
      </w:r>
      <w:proofErr w:type="spellStart"/>
      <w:r w:rsidRPr="003C383E">
        <w:rPr>
          <w:sz w:val="28"/>
          <w:szCs w:val="28"/>
        </w:rPr>
        <w:fldChar w:fldCharType="begin"/>
      </w:r>
      <w:r w:rsidRPr="003C383E">
        <w:rPr>
          <w:sz w:val="28"/>
          <w:szCs w:val="28"/>
        </w:rPr>
        <w:instrText xml:space="preserve"> HYPERLINK "http://dx.doi.org/10.3390/plants8080245" \h </w:instrText>
      </w:r>
      <w:r w:rsidRPr="003C383E">
        <w:rPr>
          <w:sz w:val="28"/>
          <w:szCs w:val="28"/>
        </w:rPr>
        <w:fldChar w:fldCharType="separate"/>
      </w:r>
      <w:r w:rsidRPr="003C383E">
        <w:rPr>
          <w:color w:val="0774B7"/>
          <w:w w:val="105"/>
          <w:sz w:val="28"/>
          <w:szCs w:val="28"/>
        </w:rPr>
        <w:t>CrossRef</w:t>
      </w:r>
      <w:proofErr w:type="spellEnd"/>
      <w:r w:rsidRPr="003C383E">
        <w:rPr>
          <w:color w:val="0774B7"/>
          <w:w w:val="105"/>
          <w:sz w:val="28"/>
          <w:szCs w:val="28"/>
        </w:rPr>
        <w:fldChar w:fldCharType="end"/>
      </w:r>
      <w:r w:rsidRPr="003C383E">
        <w:rPr>
          <w:w w:val="105"/>
          <w:sz w:val="28"/>
          <w:szCs w:val="28"/>
        </w:rPr>
        <w:t>] [</w:t>
      </w:r>
      <w:hyperlink r:id="rId34">
        <w:r w:rsidRPr="003C383E">
          <w:rPr>
            <w:color w:val="0774B7"/>
            <w:w w:val="105"/>
            <w:sz w:val="28"/>
            <w:szCs w:val="28"/>
          </w:rPr>
          <w:t>PubMed</w:t>
        </w:r>
      </w:hyperlink>
      <w:r w:rsidRPr="003C383E">
        <w:rPr>
          <w:w w:val="105"/>
          <w:sz w:val="28"/>
          <w:szCs w:val="28"/>
        </w:rPr>
        <w:t>]</w:t>
      </w:r>
    </w:p>
    <w:p w:rsidR="00692675" w:rsidRPr="003C383E" w:rsidRDefault="000837F4">
      <w:pPr>
        <w:pStyle w:val="ListParagraph"/>
        <w:numPr>
          <w:ilvl w:val="0"/>
          <w:numId w:val="1"/>
        </w:numPr>
        <w:tabs>
          <w:tab w:val="left" w:pos="538"/>
          <w:tab w:val="left" w:pos="542"/>
        </w:tabs>
        <w:spacing w:before="2" w:line="254" w:lineRule="auto"/>
        <w:ind w:left="538" w:right="89" w:hanging="425"/>
        <w:jc w:val="both"/>
        <w:rPr>
          <w:sz w:val="28"/>
          <w:szCs w:val="28"/>
        </w:rPr>
      </w:pPr>
      <w:proofErr w:type="spellStart"/>
      <w:r w:rsidRPr="003C383E">
        <w:rPr>
          <w:w w:val="105"/>
          <w:sz w:val="28"/>
          <w:szCs w:val="28"/>
        </w:rPr>
        <w:t>Alc</w:t>
      </w:r>
      <w:r w:rsidRPr="003C383E">
        <w:rPr>
          <w:rFonts w:ascii="Palatino Linotype" w:hAnsi="Palatino Linotype"/>
          <w:w w:val="105"/>
          <w:sz w:val="28"/>
          <w:szCs w:val="28"/>
        </w:rPr>
        <w:t>á</w:t>
      </w:r>
      <w:r w:rsidRPr="003C383E">
        <w:rPr>
          <w:w w:val="105"/>
          <w:sz w:val="28"/>
          <w:szCs w:val="28"/>
        </w:rPr>
        <w:t>ntara</w:t>
      </w:r>
      <w:proofErr w:type="spellEnd"/>
      <w:r w:rsidRPr="003C383E">
        <w:rPr>
          <w:w w:val="105"/>
          <w:sz w:val="28"/>
          <w:szCs w:val="28"/>
        </w:rPr>
        <w:t xml:space="preserve">-de la Cruz, R.; </w:t>
      </w:r>
      <w:proofErr w:type="spellStart"/>
      <w:r w:rsidRPr="003C383E">
        <w:rPr>
          <w:w w:val="105"/>
          <w:sz w:val="28"/>
          <w:szCs w:val="28"/>
        </w:rPr>
        <w:t>Moraes</w:t>
      </w:r>
      <w:proofErr w:type="spellEnd"/>
      <w:r w:rsidRPr="003C383E">
        <w:rPr>
          <w:w w:val="105"/>
          <w:sz w:val="28"/>
          <w:szCs w:val="28"/>
        </w:rPr>
        <w:t xml:space="preserve"> de Oliveira, G.; Bianco de Carvalho, L.; </w:t>
      </w:r>
      <w:proofErr w:type="spellStart"/>
      <w:r w:rsidRPr="003C383E">
        <w:rPr>
          <w:w w:val="105"/>
          <w:sz w:val="28"/>
          <w:szCs w:val="28"/>
        </w:rPr>
        <w:t>F</w:t>
      </w:r>
      <w:r w:rsidRPr="003C383E">
        <w:rPr>
          <w:rFonts w:ascii="Palatino Linotype" w:hAnsi="Palatino Linotype"/>
          <w:w w:val="105"/>
          <w:sz w:val="28"/>
          <w:szCs w:val="28"/>
        </w:rPr>
        <w:t>á</w:t>
      </w:r>
      <w:r w:rsidRPr="003C383E">
        <w:rPr>
          <w:w w:val="105"/>
          <w:sz w:val="28"/>
          <w:szCs w:val="28"/>
        </w:rPr>
        <w:t>tima</w:t>
      </w:r>
      <w:proofErr w:type="spellEnd"/>
      <w:r w:rsidRPr="003C383E">
        <w:rPr>
          <w:w w:val="105"/>
          <w:sz w:val="28"/>
          <w:szCs w:val="28"/>
        </w:rPr>
        <w:t xml:space="preserve"> das </w:t>
      </w:r>
      <w:proofErr w:type="spellStart"/>
      <w:r w:rsidRPr="003C383E">
        <w:rPr>
          <w:w w:val="105"/>
          <w:sz w:val="28"/>
          <w:szCs w:val="28"/>
        </w:rPr>
        <w:t>Graças</w:t>
      </w:r>
      <w:proofErr w:type="spellEnd"/>
      <w:r w:rsidRPr="003C383E">
        <w:rPr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Fernandes</w:t>
      </w:r>
      <w:proofErr w:type="spellEnd"/>
      <w:r w:rsidRPr="003C383E">
        <w:rPr>
          <w:w w:val="105"/>
          <w:sz w:val="28"/>
          <w:szCs w:val="28"/>
        </w:rPr>
        <w:t xml:space="preserve"> da Silva, M. Herbicide Resistance in Brazil:</w:t>
      </w:r>
      <w:r w:rsidRPr="003C383E">
        <w:rPr>
          <w:spacing w:val="36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Status, Impacts, and Future Challenges.</w:t>
      </w:r>
      <w:r w:rsidRPr="003C383E">
        <w:rPr>
          <w:spacing w:val="4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 xml:space="preserve">In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Herbicides—Current Research</w:t>
      </w:r>
      <w:r w:rsidRPr="003C383E">
        <w:rPr>
          <w:rFonts w:ascii="Palatino Linotype" w:hAnsi="Palatino Linotype"/>
          <w:i/>
          <w:spacing w:val="-5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and</w:t>
      </w:r>
      <w:r w:rsidRPr="003C383E">
        <w:rPr>
          <w:rFonts w:ascii="Palatino Linotype" w:hAnsi="Palatino Linotype"/>
          <w:i/>
          <w:spacing w:val="-4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Case</w:t>
      </w:r>
      <w:r w:rsidRPr="003C383E">
        <w:rPr>
          <w:rFonts w:ascii="Palatino Linotype" w:hAnsi="Palatino Linotype"/>
          <w:i/>
          <w:spacing w:val="-4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Studies</w:t>
      </w:r>
      <w:r w:rsidRPr="003C383E">
        <w:rPr>
          <w:rFonts w:ascii="Palatino Linotype" w:hAnsi="Palatino Linotype"/>
          <w:i/>
          <w:spacing w:val="-4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in</w:t>
      </w:r>
      <w:r w:rsidRPr="003C383E">
        <w:rPr>
          <w:rFonts w:ascii="Palatino Linotype" w:hAnsi="Palatino Linotype"/>
          <w:i/>
          <w:spacing w:val="-4"/>
          <w:w w:val="105"/>
          <w:sz w:val="28"/>
          <w:szCs w:val="28"/>
        </w:rPr>
        <w:t xml:space="preserve"> </w:t>
      </w:r>
      <w:r w:rsidRPr="003C383E">
        <w:rPr>
          <w:rFonts w:ascii="Palatino Linotype" w:hAnsi="Palatino Linotype"/>
          <w:i/>
          <w:w w:val="105"/>
          <w:sz w:val="28"/>
          <w:szCs w:val="28"/>
        </w:rPr>
        <w:t>Use</w:t>
      </w:r>
      <w:r w:rsidRPr="003C383E">
        <w:rPr>
          <w:w w:val="105"/>
          <w:sz w:val="28"/>
          <w:szCs w:val="28"/>
        </w:rPr>
        <w:t>,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2nd</w:t>
      </w:r>
      <w:r w:rsidRPr="003C383E">
        <w:rPr>
          <w:spacing w:val="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ed.;</w:t>
      </w:r>
      <w:r w:rsidRPr="003C383E">
        <w:rPr>
          <w:spacing w:val="3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Ferreira,</w:t>
      </w:r>
      <w:r w:rsidRPr="003C383E">
        <w:rPr>
          <w:spacing w:val="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K.M.,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Ed.;</w:t>
      </w:r>
      <w:r w:rsidRPr="003C383E">
        <w:rPr>
          <w:spacing w:val="3"/>
          <w:w w:val="105"/>
          <w:sz w:val="28"/>
          <w:szCs w:val="28"/>
        </w:rPr>
        <w:t xml:space="preserve"> </w:t>
      </w:r>
      <w:proofErr w:type="spellStart"/>
      <w:r w:rsidRPr="003C383E">
        <w:rPr>
          <w:w w:val="105"/>
          <w:sz w:val="28"/>
          <w:szCs w:val="28"/>
        </w:rPr>
        <w:t>IntechOpen</w:t>
      </w:r>
      <w:proofErr w:type="spellEnd"/>
      <w:r w:rsidRPr="003C383E">
        <w:rPr>
          <w:spacing w:val="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(in</w:t>
      </w:r>
      <w:r w:rsidRPr="003C383E">
        <w:rPr>
          <w:spacing w:val="1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Press):</w:t>
      </w:r>
      <w:r w:rsidRPr="003C383E">
        <w:rPr>
          <w:spacing w:val="20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Rijeka,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w w:val="105"/>
          <w:sz w:val="28"/>
          <w:szCs w:val="28"/>
        </w:rPr>
        <w:t>Croatia,</w:t>
      </w:r>
      <w:r w:rsidRPr="003C383E">
        <w:rPr>
          <w:spacing w:val="2"/>
          <w:w w:val="105"/>
          <w:sz w:val="28"/>
          <w:szCs w:val="28"/>
        </w:rPr>
        <w:t xml:space="preserve"> </w:t>
      </w:r>
      <w:r w:rsidRPr="003C383E">
        <w:rPr>
          <w:spacing w:val="-2"/>
          <w:w w:val="105"/>
          <w:sz w:val="28"/>
          <w:szCs w:val="28"/>
        </w:rPr>
        <w:t>2020;</w:t>
      </w:r>
    </w:p>
    <w:p w:rsidR="00692675" w:rsidRPr="003C383E" w:rsidRDefault="000837F4">
      <w:pPr>
        <w:spacing w:before="21"/>
        <w:ind w:left="538"/>
        <w:jc w:val="both"/>
        <w:rPr>
          <w:sz w:val="28"/>
          <w:szCs w:val="28"/>
        </w:rPr>
      </w:pPr>
      <w:r w:rsidRPr="003C383E">
        <w:rPr>
          <w:sz w:val="28"/>
          <w:szCs w:val="28"/>
        </w:rPr>
        <w:t>pp.</w:t>
      </w:r>
      <w:r w:rsidRPr="003C383E">
        <w:rPr>
          <w:spacing w:val="26"/>
          <w:sz w:val="28"/>
          <w:szCs w:val="28"/>
        </w:rPr>
        <w:t xml:space="preserve"> </w:t>
      </w:r>
      <w:r w:rsidRPr="003C383E">
        <w:rPr>
          <w:spacing w:val="-2"/>
          <w:sz w:val="28"/>
          <w:szCs w:val="28"/>
        </w:rPr>
        <w:t>1–25.</w:t>
      </w:r>
    </w:p>
    <w:sectPr w:rsidR="00692675" w:rsidRPr="003C383E">
      <w:pgSz w:w="11910" w:h="16840"/>
      <w:pgMar w:top="1300" w:right="1417" w:bottom="280" w:left="1417" w:header="11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E4" w:rsidRDefault="00FB49E4">
      <w:r>
        <w:separator/>
      </w:r>
    </w:p>
  </w:endnote>
  <w:endnote w:type="continuationSeparator" w:id="0">
    <w:p w:rsidR="00FB49E4" w:rsidRDefault="00FB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 Lt">
    <w:altName w:val="Arial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3E" w:rsidRDefault="003C3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3E" w:rsidRDefault="003C3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3E" w:rsidRDefault="003C3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E4" w:rsidRDefault="00FB49E4">
      <w:r>
        <w:separator/>
      </w:r>
    </w:p>
  </w:footnote>
  <w:footnote w:type="continuationSeparator" w:id="0">
    <w:p w:rsidR="00FB49E4" w:rsidRDefault="00FB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3E" w:rsidRDefault="003C38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060063" o:spid="_x0000_s2050" type="#_x0000_t136" style="position:absolute;margin-left:0;margin-top:0;width:568.65pt;height:7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3E" w:rsidRDefault="003C38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060064" o:spid="_x0000_s2051" type="#_x0000_t136" style="position:absolute;margin-left:0;margin-top:0;width:568.65pt;height:7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3E" w:rsidRDefault="003C38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060062" o:spid="_x0000_s2049" type="#_x0000_t136" style="position:absolute;margin-left:0;margin-top:0;width:568.65pt;height:7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3E" w:rsidRDefault="003C38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060066" o:spid="_x0000_s2053" type="#_x0000_t136" style="position:absolute;margin-left:0;margin-top:0;width:568.65pt;height:71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3E" w:rsidRPr="00A60B51" w:rsidRDefault="003C383E" w:rsidP="00A60B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060067" o:spid="_x0000_s2054" type="#_x0000_t136" style="position:absolute;margin-left:0;margin-top:0;width:568.65pt;height:71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3E" w:rsidRDefault="003C38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060065" o:spid="_x0000_s2052" type="#_x0000_t136" style="position:absolute;margin-left:0;margin-top:0;width:568.65pt;height:71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E028E"/>
    <w:multiLevelType w:val="hybridMultilevel"/>
    <w:tmpl w:val="69A8DCA0"/>
    <w:lvl w:ilvl="0" w:tplc="5F36F1D0">
      <w:start w:val="1"/>
      <w:numFmt w:val="decimal"/>
      <w:lvlText w:val="%1."/>
      <w:lvlJc w:val="left"/>
      <w:pPr>
        <w:ind w:left="544" w:hanging="43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79867368">
      <w:numFmt w:val="bullet"/>
      <w:lvlText w:val="•"/>
      <w:lvlJc w:val="left"/>
      <w:pPr>
        <w:ind w:left="1393" w:hanging="431"/>
      </w:pPr>
      <w:rPr>
        <w:rFonts w:hint="default"/>
        <w:lang w:val="en-US" w:eastAsia="en-US" w:bidi="ar-SA"/>
      </w:rPr>
    </w:lvl>
    <w:lvl w:ilvl="2" w:tplc="CB5E554A">
      <w:numFmt w:val="bullet"/>
      <w:lvlText w:val="•"/>
      <w:lvlJc w:val="left"/>
      <w:pPr>
        <w:ind w:left="2246" w:hanging="431"/>
      </w:pPr>
      <w:rPr>
        <w:rFonts w:hint="default"/>
        <w:lang w:val="en-US" w:eastAsia="en-US" w:bidi="ar-SA"/>
      </w:rPr>
    </w:lvl>
    <w:lvl w:ilvl="3" w:tplc="5E04442A">
      <w:numFmt w:val="bullet"/>
      <w:lvlText w:val="•"/>
      <w:lvlJc w:val="left"/>
      <w:pPr>
        <w:ind w:left="3099" w:hanging="431"/>
      </w:pPr>
      <w:rPr>
        <w:rFonts w:hint="default"/>
        <w:lang w:val="en-US" w:eastAsia="en-US" w:bidi="ar-SA"/>
      </w:rPr>
    </w:lvl>
    <w:lvl w:ilvl="4" w:tplc="72C0A0AE">
      <w:numFmt w:val="bullet"/>
      <w:lvlText w:val="•"/>
      <w:lvlJc w:val="left"/>
      <w:pPr>
        <w:ind w:left="3952" w:hanging="431"/>
      </w:pPr>
      <w:rPr>
        <w:rFonts w:hint="default"/>
        <w:lang w:val="en-US" w:eastAsia="en-US" w:bidi="ar-SA"/>
      </w:rPr>
    </w:lvl>
    <w:lvl w:ilvl="5" w:tplc="DFB25562">
      <w:numFmt w:val="bullet"/>
      <w:lvlText w:val="•"/>
      <w:lvlJc w:val="left"/>
      <w:pPr>
        <w:ind w:left="4805" w:hanging="431"/>
      </w:pPr>
      <w:rPr>
        <w:rFonts w:hint="default"/>
        <w:lang w:val="en-US" w:eastAsia="en-US" w:bidi="ar-SA"/>
      </w:rPr>
    </w:lvl>
    <w:lvl w:ilvl="6" w:tplc="111CC6B0">
      <w:numFmt w:val="bullet"/>
      <w:lvlText w:val="•"/>
      <w:lvlJc w:val="left"/>
      <w:pPr>
        <w:ind w:left="5658" w:hanging="431"/>
      </w:pPr>
      <w:rPr>
        <w:rFonts w:hint="default"/>
        <w:lang w:val="en-US" w:eastAsia="en-US" w:bidi="ar-SA"/>
      </w:rPr>
    </w:lvl>
    <w:lvl w:ilvl="7" w:tplc="0076E662">
      <w:numFmt w:val="bullet"/>
      <w:lvlText w:val="•"/>
      <w:lvlJc w:val="left"/>
      <w:pPr>
        <w:ind w:left="6512" w:hanging="431"/>
      </w:pPr>
      <w:rPr>
        <w:rFonts w:hint="default"/>
        <w:lang w:val="en-US" w:eastAsia="en-US" w:bidi="ar-SA"/>
      </w:rPr>
    </w:lvl>
    <w:lvl w:ilvl="8" w:tplc="F0B60DB0">
      <w:numFmt w:val="bullet"/>
      <w:lvlText w:val="•"/>
      <w:lvlJc w:val="left"/>
      <w:pPr>
        <w:ind w:left="7365" w:hanging="431"/>
      </w:pPr>
      <w:rPr>
        <w:rFonts w:hint="default"/>
        <w:lang w:val="en-US" w:eastAsia="en-US" w:bidi="ar-SA"/>
      </w:rPr>
    </w:lvl>
  </w:abstractNum>
  <w:abstractNum w:abstractNumId="1" w15:restartNumberingAfterBreak="0">
    <w:nsid w:val="47304465"/>
    <w:multiLevelType w:val="multilevel"/>
    <w:tmpl w:val="622CA12E"/>
    <w:lvl w:ilvl="0">
      <w:start w:val="1"/>
      <w:numFmt w:val="decimal"/>
      <w:lvlText w:val="%1."/>
      <w:lvlJc w:val="left"/>
      <w:pPr>
        <w:ind w:left="332" w:hanging="22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82" w:hanging="369"/>
        <w:jc w:val="left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34" w:hanging="3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89" w:hanging="3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43" w:hanging="3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98" w:hanging="3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53" w:hanging="3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07" w:hanging="3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62" w:hanging="3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675"/>
    <w:rsid w:val="000837F4"/>
    <w:rsid w:val="00136E93"/>
    <w:rsid w:val="003C383E"/>
    <w:rsid w:val="00692675"/>
    <w:rsid w:val="00902786"/>
    <w:rsid w:val="00A16095"/>
    <w:rsid w:val="00A60B51"/>
    <w:rsid w:val="00FB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D84118E"/>
  <w15:docId w15:val="{407F1028-B6C6-4CF8-BF63-431F98E1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31" w:hanging="218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887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544" w:hanging="43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4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60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B5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60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B5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3.jpeg"/><Relationship Id="rId26" Type="http://schemas.openxmlformats.org/officeDocument/2006/relationships/hyperlink" Target="http://www.ncbi.nlm.nih.gov/pubmed/279171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racglobal.com/" TargetMode="External"/><Relationship Id="rId34" Type="http://schemas.openxmlformats.org/officeDocument/2006/relationships/hyperlink" Target="http://www.ncbi.nlm.nih.gov/pubmed/31344913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jpeg"/><Relationship Id="rId25" Type="http://schemas.openxmlformats.org/officeDocument/2006/relationships/hyperlink" Target="http://www.ncbi.nlm.nih.gov/pubmed/28317250" TargetMode="External"/><Relationship Id="rId33" Type="http://schemas.openxmlformats.org/officeDocument/2006/relationships/hyperlink" Target="http://www.ncbi.nlm.nih.gov/pubmed/15656163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www.ncbi.nlm.nih.gov/pubmed/29582591" TargetMode="External"/><Relationship Id="rId29" Type="http://schemas.openxmlformats.org/officeDocument/2006/relationships/hyperlink" Target="http://www.ncbi.nlm.nih.gov/pubmed/219538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weedscience.org/Summary/MOA.aspx" TargetMode="External"/><Relationship Id="rId32" Type="http://schemas.openxmlformats.org/officeDocument/2006/relationships/hyperlink" Target="http://www.ncbi.nlm.nih.gov/pubmed/3155136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yperlink" Target="http://www.ncbi.nlm.nih.gov/pubmed/25180399" TargetMode="External"/><Relationship Id="rId28" Type="http://schemas.openxmlformats.org/officeDocument/2006/relationships/hyperlink" Target="http://www.ncbi.nlm.nih.gov/pubmed/18080284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31" Type="http://schemas.openxmlformats.org/officeDocument/2006/relationships/hyperlink" Target="http://www.ncbi.nlm.nih.gov/pubmed/2775225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://www.ncbi.nlm.nih.gov/pubmed/24302673" TargetMode="External"/><Relationship Id="rId27" Type="http://schemas.openxmlformats.org/officeDocument/2006/relationships/hyperlink" Target="http://www.ncbi.nlm.nih.gov/pubmed/25847720" TargetMode="External"/><Relationship Id="rId30" Type="http://schemas.openxmlformats.org/officeDocument/2006/relationships/hyperlink" Target="http://www.ncbi.nlm.nih.gov/pubmed/2091973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7893</Words>
  <Characters>44996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2025-01-23T12:47:00Z</dcterms:created>
  <dcterms:modified xsi:type="dcterms:W3CDTF">2025-01-29T17:29:00Z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iText® 7.1.1 ©2000-2018 iText Group NV (AGPL-version)</vt:lpwstr>
  </property>
</Properties>
</file>