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C56FD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CC56F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C56FD" w:rsidTr="00562EBF">
        <w:trPr>
          <w:trHeight w:val="60"/>
        </w:trPr>
        <w:tc>
          <w:tcPr>
            <w:tcW w:w="1234" w:type="pct"/>
          </w:tcPr>
          <w:p w:rsidR="0000007A" w:rsidRPr="00CC56F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C56F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C56FD" w:rsidRDefault="00FA271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6116F" w:rsidRPr="00CC56FD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CC56FD" w:rsidTr="00562EBF">
        <w:trPr>
          <w:trHeight w:val="60"/>
        </w:trPr>
        <w:tc>
          <w:tcPr>
            <w:tcW w:w="1234" w:type="pct"/>
          </w:tcPr>
          <w:p w:rsidR="0000007A" w:rsidRPr="00CC56F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C56F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6116F"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4365</w:t>
            </w:r>
          </w:p>
        </w:tc>
      </w:tr>
      <w:tr w:rsidR="0000007A" w:rsidRPr="00CC56FD" w:rsidTr="00562EBF">
        <w:trPr>
          <w:trHeight w:val="60"/>
        </w:trPr>
        <w:tc>
          <w:tcPr>
            <w:tcW w:w="1234" w:type="pct"/>
          </w:tcPr>
          <w:p w:rsidR="0000007A" w:rsidRPr="00CC56F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  <w:bookmarkStart w:id="0" w:name="_GoBack"/>
            <w:bookmarkEnd w:id="0"/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C56FD" w:rsidRDefault="002611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56FD">
              <w:rPr>
                <w:rFonts w:ascii="Arial" w:hAnsi="Arial" w:cs="Arial"/>
                <w:b/>
                <w:sz w:val="20"/>
                <w:szCs w:val="20"/>
              </w:rPr>
              <w:t>The Diagnosis of Complicated Appendicitis: An Update on the Definition and Diagnosis</w:t>
            </w:r>
          </w:p>
        </w:tc>
      </w:tr>
      <w:tr w:rsidR="00CF0BBB" w:rsidRPr="00CC56FD" w:rsidTr="00562EBF">
        <w:trPr>
          <w:trHeight w:val="60"/>
        </w:trPr>
        <w:tc>
          <w:tcPr>
            <w:tcW w:w="1234" w:type="pct"/>
          </w:tcPr>
          <w:p w:rsidR="00CF0BBB" w:rsidRPr="00CC56F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CC56FD" w:rsidRDefault="002611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CC56FD" w:rsidRDefault="00D27A79" w:rsidP="0026116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C56FD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C56F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C56FD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CC56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C56FD" w:rsidTr="007222C8">
        <w:tc>
          <w:tcPr>
            <w:tcW w:w="1265" w:type="pct"/>
            <w:noWrap/>
          </w:tcPr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C56F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C56FD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CC56FD">
              <w:rPr>
                <w:rFonts w:ascii="Arial" w:hAnsi="Arial" w:cs="Arial"/>
                <w:lang w:val="en-GB"/>
              </w:rPr>
              <w:t>Feedback</w:t>
            </w:r>
            <w:r w:rsidRPr="00CC56FD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CC56FD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CC56FD" w:rsidTr="00562EBF">
        <w:trPr>
          <w:trHeight w:val="60"/>
        </w:trPr>
        <w:tc>
          <w:tcPr>
            <w:tcW w:w="1265" w:type="pct"/>
            <w:noWrap/>
          </w:tcPr>
          <w:p w:rsidR="00F1171E" w:rsidRPr="00CC56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CC56F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CC56FD" w:rsidRDefault="003A761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write up on the complicated appendicitis is well written by the authors. Its updated contents will definitely benefit readers. </w:t>
            </w:r>
          </w:p>
        </w:tc>
        <w:tc>
          <w:tcPr>
            <w:tcW w:w="1523" w:type="pct"/>
          </w:tcPr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56FD" w:rsidTr="00562EBF">
        <w:trPr>
          <w:trHeight w:val="60"/>
        </w:trPr>
        <w:tc>
          <w:tcPr>
            <w:tcW w:w="1265" w:type="pct"/>
            <w:noWrap/>
          </w:tcPr>
          <w:p w:rsidR="00F1171E" w:rsidRPr="00CC56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CC56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CC56FD" w:rsidRDefault="003A761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title may be shortened as suggested in the manuscript. The word diagnosis has been repeated in the title. Please modify </w:t>
            </w:r>
            <w:proofErr w:type="spellStart"/>
            <w:r w:rsidRPr="00CC56FD">
              <w:rPr>
                <w:rFonts w:ascii="Arial" w:hAnsi="Arial" w:cs="Arial"/>
                <w:b/>
                <w:bCs/>
                <w:sz w:val="20"/>
                <w:szCs w:val="20"/>
              </w:rPr>
              <w:t>acordingly</w:t>
            </w:r>
            <w:proofErr w:type="spellEnd"/>
          </w:p>
        </w:tc>
        <w:tc>
          <w:tcPr>
            <w:tcW w:w="1523" w:type="pct"/>
          </w:tcPr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56FD" w:rsidTr="00291389">
        <w:trPr>
          <w:trHeight w:val="791"/>
        </w:trPr>
        <w:tc>
          <w:tcPr>
            <w:tcW w:w="1265" w:type="pct"/>
            <w:noWrap/>
          </w:tcPr>
          <w:p w:rsidR="00F1171E" w:rsidRPr="00CC56F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C56F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CC56FD" w:rsidRDefault="003A761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Adequate</w:t>
            </w:r>
          </w:p>
        </w:tc>
        <w:tc>
          <w:tcPr>
            <w:tcW w:w="1523" w:type="pct"/>
          </w:tcPr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56FD" w:rsidTr="007222C8">
        <w:trPr>
          <w:trHeight w:val="859"/>
        </w:trPr>
        <w:tc>
          <w:tcPr>
            <w:tcW w:w="1265" w:type="pct"/>
            <w:noWrap/>
          </w:tcPr>
          <w:p w:rsidR="00F1171E" w:rsidRPr="00CC56F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CC56FD" w:rsidRDefault="003A761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56FD" w:rsidTr="007222C8">
        <w:trPr>
          <w:trHeight w:val="703"/>
        </w:trPr>
        <w:tc>
          <w:tcPr>
            <w:tcW w:w="1265" w:type="pct"/>
            <w:noWrap/>
          </w:tcPr>
          <w:p w:rsidR="00F1171E" w:rsidRPr="00CC56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CC56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C56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CC56FD" w:rsidRDefault="003A761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56FD" w:rsidTr="007222C8">
        <w:trPr>
          <w:trHeight w:val="386"/>
        </w:trPr>
        <w:tc>
          <w:tcPr>
            <w:tcW w:w="1265" w:type="pct"/>
            <w:noWrap/>
          </w:tcPr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CC56F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C56F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CC56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CC56FD" w:rsidRDefault="003A761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CC56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C56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CC56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C56FD" w:rsidTr="00562EBF">
        <w:trPr>
          <w:trHeight w:val="60"/>
        </w:trPr>
        <w:tc>
          <w:tcPr>
            <w:tcW w:w="1265" w:type="pct"/>
            <w:noWrap/>
          </w:tcPr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C56FD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CC56FD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CC56F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CC56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CC56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C56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CC56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CC56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321F2" w:rsidRPr="00CC56FD" w:rsidTr="000D37D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F2" w:rsidRPr="00CC56FD" w:rsidRDefault="009321F2" w:rsidP="009321F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CC56F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C56F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321F2" w:rsidRPr="00CC56FD" w:rsidRDefault="009321F2" w:rsidP="009321F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321F2" w:rsidRPr="00CC56FD" w:rsidTr="000D37D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F2" w:rsidRPr="00CC56FD" w:rsidRDefault="009321F2" w:rsidP="009321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F2" w:rsidRPr="00CC56FD" w:rsidRDefault="009321F2" w:rsidP="009321F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321F2" w:rsidRPr="00CC56FD" w:rsidRDefault="009321F2" w:rsidP="009321F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C56F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C56F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C56F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321F2" w:rsidRPr="00CC56FD" w:rsidTr="000D37D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F2" w:rsidRPr="00CC56FD" w:rsidRDefault="009321F2" w:rsidP="009321F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C56F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321F2" w:rsidRPr="00CC56FD" w:rsidRDefault="009321F2" w:rsidP="009321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F2" w:rsidRPr="00CC56FD" w:rsidRDefault="009321F2" w:rsidP="009321F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C56F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C56F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C56F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321F2" w:rsidRPr="00CC56FD" w:rsidRDefault="009321F2" w:rsidP="009321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321F2" w:rsidRPr="00CC56FD" w:rsidRDefault="009321F2" w:rsidP="009321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321F2" w:rsidRPr="00CC56FD" w:rsidRDefault="009321F2" w:rsidP="009321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321F2" w:rsidRPr="00CC56FD" w:rsidRDefault="009321F2" w:rsidP="009321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321F2" w:rsidRPr="00CC56FD" w:rsidRDefault="009321F2" w:rsidP="009321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9321F2" w:rsidRPr="00CC56FD" w:rsidRDefault="009321F2" w:rsidP="009321F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321F2" w:rsidRPr="00CC56FD" w:rsidTr="00562EB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F2" w:rsidRPr="00CC56FD" w:rsidRDefault="009321F2" w:rsidP="009321F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C56F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9321F2" w:rsidRPr="00CC56FD" w:rsidRDefault="009321F2" w:rsidP="009321F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321F2" w:rsidRPr="00CC56FD" w:rsidTr="00562EB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F2" w:rsidRPr="00CC56FD" w:rsidRDefault="009321F2" w:rsidP="009321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F2" w:rsidRPr="00CC56FD" w:rsidRDefault="00562EBF" w:rsidP="009321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62EBF">
              <w:rPr>
                <w:rFonts w:ascii="Arial" w:hAnsi="Arial" w:cs="Arial"/>
                <w:b/>
                <w:bCs/>
                <w:sz w:val="20"/>
                <w:szCs w:val="20"/>
              </w:rPr>
              <w:t>Dibakar</w:t>
            </w:r>
            <w:proofErr w:type="spellEnd"/>
            <w:r w:rsidRPr="00562E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2EBF">
              <w:rPr>
                <w:rFonts w:ascii="Arial" w:hAnsi="Arial" w:cs="Arial"/>
                <w:b/>
                <w:bCs/>
                <w:sz w:val="20"/>
                <w:szCs w:val="20"/>
              </w:rPr>
              <w:t>Borthakur</w:t>
            </w:r>
            <w:proofErr w:type="spellEnd"/>
          </w:p>
        </w:tc>
      </w:tr>
      <w:tr w:rsidR="009321F2" w:rsidRPr="00CC56FD" w:rsidTr="00562EB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F2" w:rsidRPr="00CC56FD" w:rsidRDefault="009321F2" w:rsidP="009321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56F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F2" w:rsidRPr="00CC56FD" w:rsidRDefault="00562EBF" w:rsidP="009321F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E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 India Institute of Medical Sciences, India</w:t>
            </w:r>
          </w:p>
        </w:tc>
      </w:tr>
      <w:bookmarkEnd w:id="2"/>
    </w:tbl>
    <w:p w:rsidR="009321F2" w:rsidRPr="00CC56FD" w:rsidRDefault="009321F2" w:rsidP="009321F2">
      <w:pPr>
        <w:rPr>
          <w:rFonts w:ascii="Arial" w:hAnsi="Arial" w:cs="Arial"/>
          <w:sz w:val="20"/>
          <w:szCs w:val="20"/>
        </w:rPr>
      </w:pPr>
    </w:p>
    <w:p w:rsidR="00F1171E" w:rsidRPr="00CC56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C56F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71E" w:rsidRPr="0000007A" w:rsidRDefault="00FA271E" w:rsidP="0099583E">
      <w:r>
        <w:separator/>
      </w:r>
    </w:p>
  </w:endnote>
  <w:endnote w:type="continuationSeparator" w:id="0">
    <w:p w:rsidR="00FA271E" w:rsidRPr="0000007A" w:rsidRDefault="00FA271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71E" w:rsidRPr="0000007A" w:rsidRDefault="00FA271E" w:rsidP="0099583E">
      <w:r>
        <w:separator/>
      </w:r>
    </w:p>
  </w:footnote>
  <w:footnote w:type="continuationSeparator" w:id="0">
    <w:p w:rsidR="00FA271E" w:rsidRPr="0000007A" w:rsidRDefault="00FA271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02A2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16F"/>
    <w:rsid w:val="00262634"/>
    <w:rsid w:val="002650C5"/>
    <w:rsid w:val="00275984"/>
    <w:rsid w:val="00280EC9"/>
    <w:rsid w:val="00282BEE"/>
    <w:rsid w:val="002859CC"/>
    <w:rsid w:val="00291389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275E"/>
    <w:rsid w:val="003204B8"/>
    <w:rsid w:val="00326D7D"/>
    <w:rsid w:val="0033018A"/>
    <w:rsid w:val="0033692F"/>
    <w:rsid w:val="0034075D"/>
    <w:rsid w:val="00353718"/>
    <w:rsid w:val="00374F93"/>
    <w:rsid w:val="00377F1D"/>
    <w:rsid w:val="00394901"/>
    <w:rsid w:val="003A04E7"/>
    <w:rsid w:val="003A1C45"/>
    <w:rsid w:val="003A4991"/>
    <w:rsid w:val="003A6E1A"/>
    <w:rsid w:val="003A761F"/>
    <w:rsid w:val="003B1D0B"/>
    <w:rsid w:val="003B2172"/>
    <w:rsid w:val="003D1BDE"/>
    <w:rsid w:val="003E746A"/>
    <w:rsid w:val="003F147F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2EBF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6F85"/>
    <w:rsid w:val="00877F10"/>
    <w:rsid w:val="00882091"/>
    <w:rsid w:val="00893E75"/>
    <w:rsid w:val="00895D0A"/>
    <w:rsid w:val="008B265C"/>
    <w:rsid w:val="008C2F62"/>
    <w:rsid w:val="008C4B1F"/>
    <w:rsid w:val="008C75AD"/>
    <w:rsid w:val="008D006E"/>
    <w:rsid w:val="008D020E"/>
    <w:rsid w:val="008E5067"/>
    <w:rsid w:val="008F036B"/>
    <w:rsid w:val="008F36E4"/>
    <w:rsid w:val="0090720F"/>
    <w:rsid w:val="009245E3"/>
    <w:rsid w:val="009321F2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4A4C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56FD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FC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271E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2E8B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4B3CB"/>
  <w15:docId w15:val="{49B5EFBC-8DC6-45FE-BBF9-E4EC981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