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C20E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C20E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C20E9" w14:paraId="127EAD7E" w14:textId="77777777" w:rsidTr="00EB60D2">
        <w:trPr>
          <w:trHeight w:val="194"/>
        </w:trPr>
        <w:tc>
          <w:tcPr>
            <w:tcW w:w="1234" w:type="pct"/>
          </w:tcPr>
          <w:p w14:paraId="3C159AA5" w14:textId="77777777" w:rsidR="0000007A" w:rsidRPr="00BC20E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C20E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5D7784" w:rsidR="0000007A" w:rsidRPr="00BC20E9" w:rsidRDefault="0024530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30D06" w:rsidRPr="00BC20E9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BC20E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C20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01EDFAB" w:rsidR="0000007A" w:rsidRPr="00BC20E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45AF"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4366</w:t>
            </w:r>
          </w:p>
        </w:tc>
      </w:tr>
      <w:tr w:rsidR="0000007A" w:rsidRPr="00BC20E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C20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10B126" w:rsidR="0000007A" w:rsidRPr="00BC20E9" w:rsidRDefault="00AD7732" w:rsidP="00830D06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BC20E9">
              <w:rPr>
                <w:rFonts w:ascii="Arial" w:hAnsi="Arial" w:cs="Arial"/>
                <w:b/>
                <w:sz w:val="20"/>
                <w:szCs w:val="20"/>
                <w:lang w:val="en-GB"/>
              </w:rPr>
              <w:t>Hydronephrosis secondary to isolated renal tuberculosis: A case report</w:t>
            </w:r>
          </w:p>
        </w:tc>
      </w:tr>
      <w:tr w:rsidR="00CF0BBB" w:rsidRPr="00BC20E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C20E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6953CC" w:rsidR="00CF0BBB" w:rsidRPr="00BC20E9" w:rsidRDefault="00830D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BC20E9" w:rsidRDefault="00D27A79" w:rsidP="00EB60D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C20E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20E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C20E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C20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20E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20E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20E9">
              <w:rPr>
                <w:rFonts w:ascii="Arial" w:hAnsi="Arial" w:cs="Arial"/>
                <w:lang w:val="en-GB"/>
              </w:rPr>
              <w:t>Author’s Feedback</w:t>
            </w:r>
            <w:r w:rsidRPr="00BC20E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C20E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C20E9" w14:paraId="5C0AB4EC" w14:textId="77777777" w:rsidTr="00EB60D2">
        <w:trPr>
          <w:trHeight w:val="375"/>
        </w:trPr>
        <w:tc>
          <w:tcPr>
            <w:tcW w:w="1265" w:type="pct"/>
            <w:noWrap/>
          </w:tcPr>
          <w:p w14:paraId="66B47184" w14:textId="48030299" w:rsidR="00F1171E" w:rsidRPr="00BC20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C20E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1D83424" w:rsidR="00F1171E" w:rsidRPr="00BC20E9" w:rsidRDefault="000D6499" w:rsidP="000D64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sz w:val="20"/>
                <w:szCs w:val="20"/>
              </w:rPr>
              <w:t xml:space="preserve">This case states the importance of considering TB in the differential diagnosis of patients with unexplained urinary tract symptoms especially in areas where tuberculosis is prevalent. </w:t>
            </w:r>
          </w:p>
        </w:tc>
        <w:tc>
          <w:tcPr>
            <w:tcW w:w="1523" w:type="pct"/>
          </w:tcPr>
          <w:p w14:paraId="462A339C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20E9" w14:paraId="0D8B5B2C" w14:textId="77777777" w:rsidTr="00EB60D2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BC20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C20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AB75E51" w:rsidR="00F1171E" w:rsidRPr="00BC20E9" w:rsidRDefault="004A0B6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20E9" w14:paraId="5604762A" w14:textId="77777777" w:rsidTr="00EB60D2">
        <w:trPr>
          <w:trHeight w:val="218"/>
        </w:trPr>
        <w:tc>
          <w:tcPr>
            <w:tcW w:w="1265" w:type="pct"/>
            <w:noWrap/>
          </w:tcPr>
          <w:p w14:paraId="3635573D" w14:textId="77777777" w:rsidR="00F1171E" w:rsidRPr="00BC20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C20E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511F9A2" w:rsidR="00F1171E" w:rsidRPr="00BC20E9" w:rsidRDefault="004A0B6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20E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C20E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DA29D7D" w:rsidR="00F1171E" w:rsidRPr="00BC20E9" w:rsidRDefault="004A0B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20E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C20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C20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20E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3A9C67B" w:rsidR="00F1171E" w:rsidRPr="00BC20E9" w:rsidRDefault="004A0B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20E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C20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C20E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C20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23300526" w:rsidR="00F1171E" w:rsidRPr="00BC20E9" w:rsidRDefault="004A0B6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BC20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C20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C20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20E9" w14:paraId="20A16C0C" w14:textId="77777777" w:rsidTr="00EB60D2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C20E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C20E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C20E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C20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BC20E9" w:rsidRDefault="00F1171E" w:rsidP="000D64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C20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BC20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B0EF8" w:rsidRPr="00BC20E9" w14:paraId="0FE1A760" w14:textId="77777777" w:rsidTr="00EB60D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9603" w14:textId="77777777" w:rsidR="002B0EF8" w:rsidRPr="00BC20E9" w:rsidRDefault="002B0EF8" w:rsidP="002B0EF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C20E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C20E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BDEAB4" w14:textId="77777777" w:rsidR="002B0EF8" w:rsidRPr="00BC20E9" w:rsidRDefault="002B0EF8" w:rsidP="002B0EF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B0EF8" w:rsidRPr="00BC20E9" w14:paraId="68DB430A" w14:textId="77777777" w:rsidTr="00EB60D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D940" w14:textId="77777777" w:rsidR="002B0EF8" w:rsidRPr="00BC20E9" w:rsidRDefault="002B0EF8" w:rsidP="002B0E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621D" w14:textId="77777777" w:rsidR="002B0EF8" w:rsidRPr="00BC20E9" w:rsidRDefault="002B0EF8" w:rsidP="002B0EF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55DC1A9" w14:textId="77777777" w:rsidR="002B0EF8" w:rsidRPr="00BC20E9" w:rsidRDefault="002B0EF8" w:rsidP="002B0EF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C20E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C20E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C20E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B0EF8" w:rsidRPr="00BC20E9" w14:paraId="6659ADE7" w14:textId="77777777" w:rsidTr="00EB60D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BDE2" w14:textId="77777777" w:rsidR="002B0EF8" w:rsidRPr="00BC20E9" w:rsidRDefault="002B0EF8" w:rsidP="002B0EF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C20E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2C6C7B" w14:textId="77777777" w:rsidR="002B0EF8" w:rsidRPr="00BC20E9" w:rsidRDefault="002B0EF8" w:rsidP="002B0E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7B4E" w14:textId="77777777" w:rsidR="002B0EF8" w:rsidRPr="00BC20E9" w:rsidRDefault="002B0EF8" w:rsidP="002B0EF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C20E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C20E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C20E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F694A41" w14:textId="77777777" w:rsidR="002B0EF8" w:rsidRPr="00BC20E9" w:rsidRDefault="002B0EF8" w:rsidP="002B0E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52A79D" w14:textId="77777777" w:rsidR="002B0EF8" w:rsidRPr="00BC20E9" w:rsidRDefault="002B0EF8" w:rsidP="002B0E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EF4D939" w14:textId="77777777" w:rsidR="002B0EF8" w:rsidRPr="00BC20E9" w:rsidRDefault="002B0EF8" w:rsidP="002B0E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3E3979" w14:textId="77777777" w:rsidR="002B0EF8" w:rsidRPr="00BC20E9" w:rsidRDefault="002B0EF8" w:rsidP="002B0E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2FA1A9" w14:textId="77777777" w:rsidR="002B0EF8" w:rsidRPr="00BC20E9" w:rsidRDefault="002B0EF8" w:rsidP="002B0EF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9716B22" w14:textId="77777777" w:rsidR="002B0EF8" w:rsidRPr="00BC20E9" w:rsidRDefault="002B0EF8" w:rsidP="002B0EF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2B0EF8" w:rsidRPr="00BC20E9" w14:paraId="43BD6CF8" w14:textId="77777777" w:rsidTr="00EB60D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C8B6" w14:textId="77777777" w:rsidR="002B0EF8" w:rsidRPr="00BC20E9" w:rsidRDefault="002B0EF8" w:rsidP="002B0EF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C20E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D4FA6C4" w14:textId="77777777" w:rsidR="002B0EF8" w:rsidRPr="00BC20E9" w:rsidRDefault="002B0EF8" w:rsidP="002B0EF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B0EF8" w:rsidRPr="00BC20E9" w14:paraId="10B57041" w14:textId="77777777" w:rsidTr="00EB60D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2FAC" w14:textId="77777777" w:rsidR="002B0EF8" w:rsidRPr="00BC20E9" w:rsidRDefault="002B0EF8" w:rsidP="002B0E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C190" w14:textId="26105C82" w:rsidR="002B0EF8" w:rsidRPr="00BC20E9" w:rsidRDefault="00EB60D2" w:rsidP="002B0E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0D2">
              <w:rPr>
                <w:rFonts w:ascii="Arial" w:hAnsi="Arial" w:cs="Arial"/>
                <w:b/>
                <w:bCs/>
                <w:sz w:val="20"/>
                <w:szCs w:val="20"/>
              </w:rPr>
              <w:t>Yogita Nilesh Sable</w:t>
            </w:r>
          </w:p>
        </w:tc>
      </w:tr>
      <w:tr w:rsidR="002B0EF8" w:rsidRPr="00BC20E9" w14:paraId="67026ADD" w14:textId="77777777" w:rsidTr="00EB60D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3746" w14:textId="77777777" w:rsidR="002B0EF8" w:rsidRPr="00BC20E9" w:rsidRDefault="002B0EF8" w:rsidP="002B0E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20E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31BF" w14:textId="269CB2EC" w:rsidR="002B0EF8" w:rsidRPr="00BC20E9" w:rsidRDefault="00EB60D2" w:rsidP="002B0EF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6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 B T Medical College &amp; Dr R N Cooper Hospital, India</w:t>
            </w:r>
          </w:p>
        </w:tc>
      </w:tr>
    </w:tbl>
    <w:p w14:paraId="0821307F" w14:textId="77777777" w:rsidR="00F1171E" w:rsidRPr="00BC20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BC20E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34BD4" w14:textId="77777777" w:rsidR="00245304" w:rsidRPr="0000007A" w:rsidRDefault="00245304" w:rsidP="0099583E">
      <w:r>
        <w:separator/>
      </w:r>
    </w:p>
  </w:endnote>
  <w:endnote w:type="continuationSeparator" w:id="0">
    <w:p w14:paraId="049DD359" w14:textId="77777777" w:rsidR="00245304" w:rsidRPr="0000007A" w:rsidRDefault="0024530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ABBED" w14:textId="77777777" w:rsidR="00245304" w:rsidRPr="0000007A" w:rsidRDefault="00245304" w:rsidP="0099583E">
      <w:r>
        <w:separator/>
      </w:r>
    </w:p>
  </w:footnote>
  <w:footnote w:type="continuationSeparator" w:id="0">
    <w:p w14:paraId="1A3C7384" w14:textId="77777777" w:rsidR="00245304" w:rsidRPr="0000007A" w:rsidRDefault="0024530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02A2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ADE"/>
    <w:rsid w:val="000D13B0"/>
    <w:rsid w:val="000D6499"/>
    <w:rsid w:val="000F3BA4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0F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304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0EF8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6A22"/>
    <w:rsid w:val="00377F1D"/>
    <w:rsid w:val="00394901"/>
    <w:rsid w:val="003A04E7"/>
    <w:rsid w:val="003A1C45"/>
    <w:rsid w:val="003A4991"/>
    <w:rsid w:val="003A5EBE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B61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CC3"/>
    <w:rsid w:val="00567DE0"/>
    <w:rsid w:val="005735A5"/>
    <w:rsid w:val="005757CF"/>
    <w:rsid w:val="00581FF9"/>
    <w:rsid w:val="005920F5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0D06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1809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5AF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D7732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0E9"/>
    <w:rsid w:val="00BC402F"/>
    <w:rsid w:val="00BD0DF5"/>
    <w:rsid w:val="00BD7527"/>
    <w:rsid w:val="00BE13EF"/>
    <w:rsid w:val="00BE40A5"/>
    <w:rsid w:val="00BE639D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C2C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056A5"/>
    <w:rsid w:val="00E3111A"/>
    <w:rsid w:val="00E31489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08A7"/>
    <w:rsid w:val="00E9533D"/>
    <w:rsid w:val="00E953A7"/>
    <w:rsid w:val="00E972A7"/>
    <w:rsid w:val="00EA2839"/>
    <w:rsid w:val="00EB3E91"/>
    <w:rsid w:val="00EB60D2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2025-02-20T07:38:00Z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