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C2DBD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FC2DB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C2DBD" w:rsidTr="004370F9">
        <w:trPr>
          <w:trHeight w:val="77"/>
        </w:trPr>
        <w:tc>
          <w:tcPr>
            <w:tcW w:w="1234" w:type="pct"/>
          </w:tcPr>
          <w:p w:rsidR="0000007A" w:rsidRPr="00FC2DB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C2DB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C2DBD" w:rsidRDefault="00C069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E095C" w:rsidRPr="00FC2D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FC2DBD" w:rsidTr="004370F9">
        <w:trPr>
          <w:trHeight w:val="77"/>
        </w:trPr>
        <w:tc>
          <w:tcPr>
            <w:tcW w:w="1234" w:type="pct"/>
          </w:tcPr>
          <w:p w:rsidR="0000007A" w:rsidRPr="00FC2D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C2DB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C2D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C2D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E095C" w:rsidRPr="00FC2D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4377</w:t>
            </w:r>
          </w:p>
        </w:tc>
      </w:tr>
      <w:tr w:rsidR="0000007A" w:rsidRPr="00FC2DBD" w:rsidTr="004370F9">
        <w:trPr>
          <w:trHeight w:val="77"/>
        </w:trPr>
        <w:tc>
          <w:tcPr>
            <w:tcW w:w="1234" w:type="pct"/>
          </w:tcPr>
          <w:p w:rsidR="0000007A" w:rsidRPr="00FC2D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C2DBD" w:rsidRDefault="00BE09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C2D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False Positive HIV “Combo” Screening Test in a </w:t>
            </w:r>
            <w:proofErr w:type="spellStart"/>
            <w:r w:rsidRPr="00FC2DBD">
              <w:rPr>
                <w:rFonts w:ascii="Arial" w:hAnsi="Arial" w:cs="Arial"/>
                <w:b/>
                <w:sz w:val="20"/>
                <w:szCs w:val="20"/>
                <w:lang w:val="en-GB"/>
              </w:rPr>
              <w:t>Hemodialysis</w:t>
            </w:r>
            <w:proofErr w:type="spellEnd"/>
            <w:r w:rsidRPr="00FC2D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Patient in Saudi Arabia: A Case Report and Review of the Literature</w:t>
            </w:r>
          </w:p>
        </w:tc>
      </w:tr>
      <w:tr w:rsidR="00CF0BBB" w:rsidRPr="00FC2DBD" w:rsidTr="004370F9">
        <w:trPr>
          <w:trHeight w:val="77"/>
        </w:trPr>
        <w:tc>
          <w:tcPr>
            <w:tcW w:w="1234" w:type="pct"/>
          </w:tcPr>
          <w:p w:rsidR="00CF0BBB" w:rsidRPr="00FC2DB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FC2DBD" w:rsidRDefault="00BE09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FC2DBD" w:rsidRDefault="00D27A79" w:rsidP="004370F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8788"/>
        <w:gridCol w:w="5908"/>
      </w:tblGrid>
      <w:tr w:rsidR="00F1171E" w:rsidRPr="00FC2DBD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2DB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C2DBD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FC2D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C2DBD" w:rsidTr="004370F9">
        <w:tc>
          <w:tcPr>
            <w:tcW w:w="1490" w:type="pct"/>
            <w:noWrap/>
          </w:tcPr>
          <w:p w:rsidR="004006FF" w:rsidRPr="00FC2DBD" w:rsidRDefault="00B37255" w:rsidP="004006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99" w:type="pct"/>
          </w:tcPr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2DB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11" w:type="pct"/>
          </w:tcPr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C2DBD">
              <w:rPr>
                <w:rFonts w:ascii="Arial" w:hAnsi="Arial" w:cs="Arial"/>
                <w:lang w:val="en-GB"/>
              </w:rPr>
              <w:t>Author’s Feedback</w:t>
            </w:r>
            <w:r w:rsidRPr="00FC2DB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C2DB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C2DBD" w:rsidTr="004370F9">
        <w:trPr>
          <w:trHeight w:val="516"/>
        </w:trPr>
        <w:tc>
          <w:tcPr>
            <w:tcW w:w="1490" w:type="pct"/>
            <w:noWrap/>
          </w:tcPr>
          <w:p w:rsidR="00F1171E" w:rsidRPr="00FC2D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FC2DB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9" w:type="pct"/>
          </w:tcPr>
          <w:p w:rsidR="00F1171E" w:rsidRPr="00FC2DBD" w:rsidRDefault="00144D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It’s has good practical implications on </w:t>
            </w:r>
            <w:proofErr w:type="spellStart"/>
            <w:r w:rsidRPr="00FC2D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hemodialysis</w:t>
            </w:r>
            <w:proofErr w:type="spellEnd"/>
            <w:r w:rsidRPr="00FC2D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FC2D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centers</w:t>
            </w:r>
            <w:proofErr w:type="spellEnd"/>
            <w:r w:rsidRPr="00FC2D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to review their policies regarding screening of viral entities.</w:t>
            </w:r>
          </w:p>
        </w:tc>
        <w:tc>
          <w:tcPr>
            <w:tcW w:w="1411" w:type="pct"/>
          </w:tcPr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2DBD" w:rsidTr="004370F9">
        <w:trPr>
          <w:trHeight w:val="77"/>
        </w:trPr>
        <w:tc>
          <w:tcPr>
            <w:tcW w:w="1490" w:type="pct"/>
            <w:noWrap/>
          </w:tcPr>
          <w:p w:rsidR="00F1171E" w:rsidRPr="00FC2D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FC2D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99" w:type="pct"/>
          </w:tcPr>
          <w:p w:rsidR="00F1171E" w:rsidRPr="00FC2DBD" w:rsidRDefault="00144DB5" w:rsidP="004370F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It’s ok</w:t>
            </w:r>
          </w:p>
        </w:tc>
        <w:tc>
          <w:tcPr>
            <w:tcW w:w="1411" w:type="pct"/>
          </w:tcPr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2DBD" w:rsidTr="004370F9">
        <w:trPr>
          <w:trHeight w:val="179"/>
        </w:trPr>
        <w:tc>
          <w:tcPr>
            <w:tcW w:w="1490" w:type="pct"/>
            <w:noWrap/>
          </w:tcPr>
          <w:p w:rsidR="00F1171E" w:rsidRPr="00FC2D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C2DB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99" w:type="pct"/>
          </w:tcPr>
          <w:p w:rsidR="00F1171E" w:rsidRPr="00FC2DBD" w:rsidRDefault="00144DB5" w:rsidP="004370F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411" w:type="pct"/>
          </w:tcPr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2DBD" w:rsidTr="004370F9">
        <w:trPr>
          <w:trHeight w:val="77"/>
        </w:trPr>
        <w:tc>
          <w:tcPr>
            <w:tcW w:w="1490" w:type="pct"/>
            <w:noWrap/>
          </w:tcPr>
          <w:p w:rsidR="00F1171E" w:rsidRPr="00FC2DB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  <w:p w:rsidR="008258B7" w:rsidRPr="00FC2DBD" w:rsidRDefault="008258B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99" w:type="pct"/>
          </w:tcPr>
          <w:p w:rsidR="00F1171E" w:rsidRPr="00FC2DBD" w:rsidRDefault="00144D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411" w:type="pct"/>
          </w:tcPr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2DBD" w:rsidTr="004370F9">
        <w:trPr>
          <w:trHeight w:val="77"/>
        </w:trPr>
        <w:tc>
          <w:tcPr>
            <w:tcW w:w="1490" w:type="pct"/>
            <w:noWrap/>
          </w:tcPr>
          <w:p w:rsidR="00F1171E" w:rsidRPr="00FC2D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FC2DBD" w:rsidRDefault="00F1171E" w:rsidP="008258B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99" w:type="pct"/>
          </w:tcPr>
          <w:p w:rsidR="00F1171E" w:rsidRPr="00FC2DBD" w:rsidRDefault="00144D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Should be less than 5 years</w:t>
            </w:r>
          </w:p>
        </w:tc>
        <w:tc>
          <w:tcPr>
            <w:tcW w:w="1411" w:type="pct"/>
          </w:tcPr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2DBD" w:rsidTr="004370F9">
        <w:trPr>
          <w:trHeight w:val="386"/>
        </w:trPr>
        <w:tc>
          <w:tcPr>
            <w:tcW w:w="1490" w:type="pct"/>
            <w:noWrap/>
          </w:tcPr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FC2D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C2DB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FC2D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9" w:type="pct"/>
          </w:tcPr>
          <w:p w:rsidR="00F1171E" w:rsidRPr="00FC2DBD" w:rsidRDefault="00144DB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sz w:val="20"/>
                <w:szCs w:val="20"/>
                <w:lang w:val="en-GB"/>
              </w:rPr>
              <w:t>Some grammatical or formatting errors</w:t>
            </w:r>
          </w:p>
          <w:p w:rsidR="00F1171E" w:rsidRPr="00FC2D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FC2D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FC2D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1" w:type="pct"/>
          </w:tcPr>
          <w:p w:rsidR="00F1171E" w:rsidRPr="00FC2D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C2DBD" w:rsidTr="004370F9">
        <w:trPr>
          <w:trHeight w:val="1178"/>
        </w:trPr>
        <w:tc>
          <w:tcPr>
            <w:tcW w:w="1490" w:type="pct"/>
            <w:noWrap/>
          </w:tcPr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C2DB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C2DB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C2DB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FC2D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99" w:type="pct"/>
          </w:tcPr>
          <w:p w:rsidR="00144DB5" w:rsidRPr="00FC2DBD" w:rsidRDefault="00144DB5" w:rsidP="00144DB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2DBD">
              <w:rPr>
                <w:rFonts w:ascii="Arial" w:hAnsi="Arial" w:cs="Arial"/>
                <w:lang w:val="en-GB"/>
              </w:rPr>
              <w:t xml:space="preserve">This is a </w:t>
            </w:r>
            <w:proofErr w:type="spellStart"/>
            <w:proofErr w:type="gramStart"/>
            <w:r w:rsidRPr="00FC2DBD">
              <w:rPr>
                <w:rFonts w:ascii="Arial" w:hAnsi="Arial" w:cs="Arial"/>
                <w:lang w:val="en-GB"/>
              </w:rPr>
              <w:t>well structured</w:t>
            </w:r>
            <w:proofErr w:type="spellEnd"/>
            <w:proofErr w:type="gramEnd"/>
            <w:r w:rsidRPr="00FC2DBD">
              <w:rPr>
                <w:rFonts w:ascii="Arial" w:hAnsi="Arial" w:cs="Arial"/>
                <w:lang w:val="en-GB"/>
              </w:rPr>
              <w:t xml:space="preserve"> case report and it has practical implications in dialysis </w:t>
            </w:r>
            <w:proofErr w:type="spellStart"/>
            <w:r w:rsidRPr="00FC2DBD">
              <w:rPr>
                <w:rFonts w:ascii="Arial" w:hAnsi="Arial" w:cs="Arial"/>
                <w:lang w:val="en-GB"/>
              </w:rPr>
              <w:t>centers</w:t>
            </w:r>
            <w:proofErr w:type="spellEnd"/>
            <w:r w:rsidRPr="00FC2DBD">
              <w:rPr>
                <w:rFonts w:ascii="Arial" w:hAnsi="Arial" w:cs="Arial"/>
                <w:lang w:val="en-GB"/>
              </w:rPr>
              <w:t xml:space="preserve">. Some grammatical or formatting errors otherwise well written and tables should be </w:t>
            </w:r>
            <w:proofErr w:type="gramStart"/>
            <w:r w:rsidRPr="00FC2DBD">
              <w:rPr>
                <w:rFonts w:ascii="Arial" w:hAnsi="Arial" w:cs="Arial"/>
                <w:lang w:val="en-GB"/>
              </w:rPr>
              <w:t>more clear</w:t>
            </w:r>
            <w:proofErr w:type="gramEnd"/>
            <w:r w:rsidRPr="00FC2DBD">
              <w:rPr>
                <w:rFonts w:ascii="Arial" w:hAnsi="Arial" w:cs="Arial"/>
                <w:lang w:val="en-GB"/>
              </w:rPr>
              <w:t xml:space="preserve">. </w:t>
            </w:r>
          </w:p>
          <w:p w:rsidR="00F1171E" w:rsidRPr="00FC2DBD" w:rsidRDefault="00144DB5" w:rsidP="00144D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sz w:val="20"/>
                <w:szCs w:val="20"/>
                <w:lang w:val="en-GB"/>
              </w:rPr>
              <w:t xml:space="preserve">The cost of doing PCR or </w:t>
            </w:r>
            <w:proofErr w:type="spellStart"/>
            <w:r w:rsidRPr="00FC2DBD">
              <w:rPr>
                <w:rFonts w:ascii="Arial" w:hAnsi="Arial" w:cs="Arial"/>
                <w:sz w:val="20"/>
                <w:szCs w:val="20"/>
                <w:lang w:val="en-GB"/>
              </w:rPr>
              <w:t>othe</w:t>
            </w:r>
            <w:proofErr w:type="spellEnd"/>
            <w:r w:rsidRPr="00FC2DBD">
              <w:rPr>
                <w:rFonts w:ascii="Arial" w:hAnsi="Arial" w:cs="Arial"/>
                <w:sz w:val="20"/>
                <w:szCs w:val="20"/>
                <w:lang w:val="en-GB"/>
              </w:rPr>
              <w:t xml:space="preserve"> financial analysis should have included.</w:t>
            </w:r>
          </w:p>
          <w:p w:rsidR="00F1171E" w:rsidRPr="00FC2D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FC2DBD" w:rsidRDefault="00144DB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2DBD">
              <w:rPr>
                <w:rFonts w:ascii="Arial" w:hAnsi="Arial" w:cs="Arial"/>
                <w:sz w:val="20"/>
                <w:szCs w:val="20"/>
                <w:lang w:val="en-GB"/>
              </w:rPr>
              <w:t>Good case report. Congratulations</w:t>
            </w:r>
          </w:p>
        </w:tc>
        <w:tc>
          <w:tcPr>
            <w:tcW w:w="1411" w:type="pct"/>
          </w:tcPr>
          <w:p w:rsidR="00F1171E" w:rsidRPr="00FC2D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FC2D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64190" w:rsidRPr="00FC2DBD" w:rsidTr="004370F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C2D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64190" w:rsidRPr="00FC2DBD" w:rsidTr="004370F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FC2DB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64190" w:rsidRPr="00FC2DBD" w:rsidTr="004370F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C2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C2D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264190" w:rsidRPr="00FC2DBD" w:rsidRDefault="00264190" w:rsidP="0026419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bookmarkStart w:id="2" w:name="_Hlk191140487"/>
      <w:bookmarkStart w:id="3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264190" w:rsidRPr="00FC2DBD" w:rsidTr="004370F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2D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264190" w:rsidRPr="00FC2DBD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64190" w:rsidRPr="00FC2DBD" w:rsidTr="004370F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90" w:rsidRPr="004370F9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0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90" w:rsidRPr="004370F9" w:rsidRDefault="004370F9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370F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Syed Munib</w:t>
            </w:r>
          </w:p>
        </w:tc>
      </w:tr>
      <w:tr w:rsidR="00264190" w:rsidRPr="00FC2DBD" w:rsidTr="004370F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90" w:rsidRPr="004370F9" w:rsidRDefault="00264190" w:rsidP="0026419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0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90" w:rsidRPr="004370F9" w:rsidRDefault="004370F9" w:rsidP="004370F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0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Khyber Girls Teaching Hospital Peshawar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370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Pakistan</w:t>
            </w:r>
          </w:p>
        </w:tc>
      </w:tr>
      <w:bookmarkEnd w:id="1"/>
    </w:tbl>
    <w:p w:rsidR="00264190" w:rsidRPr="00FC2DBD" w:rsidRDefault="00264190" w:rsidP="0026419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2"/>
    <w:bookmarkEnd w:id="3"/>
    <w:p w:rsidR="00F1171E" w:rsidRPr="00FC2D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C2DB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9F6" w:rsidRPr="0000007A" w:rsidRDefault="00C069F6" w:rsidP="0099583E">
      <w:r>
        <w:separator/>
      </w:r>
    </w:p>
  </w:endnote>
  <w:endnote w:type="continuationSeparator" w:id="0">
    <w:p w:rsidR="00C069F6" w:rsidRPr="0000007A" w:rsidRDefault="00C069F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9F6" w:rsidRPr="0000007A" w:rsidRDefault="00C069F6" w:rsidP="0099583E">
      <w:r>
        <w:separator/>
      </w:r>
    </w:p>
  </w:footnote>
  <w:footnote w:type="continuationSeparator" w:id="0">
    <w:p w:rsidR="00C069F6" w:rsidRPr="0000007A" w:rsidRDefault="00C069F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3C39"/>
    <w:multiLevelType w:val="hybridMultilevel"/>
    <w:tmpl w:val="7DC0A3F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48D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842"/>
    <w:rsid w:val="000F6EA8"/>
    <w:rsid w:val="00101322"/>
    <w:rsid w:val="00115767"/>
    <w:rsid w:val="00121FFA"/>
    <w:rsid w:val="0012616A"/>
    <w:rsid w:val="00136984"/>
    <w:rsid w:val="001425F1"/>
    <w:rsid w:val="00142A9C"/>
    <w:rsid w:val="00144DB5"/>
    <w:rsid w:val="00150304"/>
    <w:rsid w:val="00150856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4190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6C2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3406"/>
    <w:rsid w:val="0033692F"/>
    <w:rsid w:val="00353718"/>
    <w:rsid w:val="00374F93"/>
    <w:rsid w:val="00377F1D"/>
    <w:rsid w:val="00382920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06FF"/>
    <w:rsid w:val="00401C12"/>
    <w:rsid w:val="0042465A"/>
    <w:rsid w:val="00435B36"/>
    <w:rsid w:val="004370F9"/>
    <w:rsid w:val="00442B24"/>
    <w:rsid w:val="004430CD"/>
    <w:rsid w:val="0044519B"/>
    <w:rsid w:val="004465F1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0AC9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EF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59C"/>
    <w:rsid w:val="00690EDE"/>
    <w:rsid w:val="006936D1"/>
    <w:rsid w:val="00696CAD"/>
    <w:rsid w:val="006A5E0B"/>
    <w:rsid w:val="006A7405"/>
    <w:rsid w:val="006B1B3F"/>
    <w:rsid w:val="006C3797"/>
    <w:rsid w:val="006D361A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5AE4"/>
    <w:rsid w:val="007F5873"/>
    <w:rsid w:val="008126B7"/>
    <w:rsid w:val="00815F94"/>
    <w:rsid w:val="008224E2"/>
    <w:rsid w:val="008258B7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13F7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5CF6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7255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095C"/>
    <w:rsid w:val="00BE13EF"/>
    <w:rsid w:val="00BE40A5"/>
    <w:rsid w:val="00BE6454"/>
    <w:rsid w:val="00BF5C56"/>
    <w:rsid w:val="00C01111"/>
    <w:rsid w:val="00C03A1D"/>
    <w:rsid w:val="00C069F6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B61"/>
    <w:rsid w:val="00C635B6"/>
    <w:rsid w:val="00C70DFC"/>
    <w:rsid w:val="00C82466"/>
    <w:rsid w:val="00C84097"/>
    <w:rsid w:val="00C86928"/>
    <w:rsid w:val="00CA4B20"/>
    <w:rsid w:val="00CA7853"/>
    <w:rsid w:val="00CB429B"/>
    <w:rsid w:val="00CC2753"/>
    <w:rsid w:val="00CC279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FF9"/>
    <w:rsid w:val="00DE7D30"/>
    <w:rsid w:val="00E03C32"/>
    <w:rsid w:val="00E2247E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DBD"/>
    <w:rsid w:val="00FC2E17"/>
    <w:rsid w:val="00FC432A"/>
    <w:rsid w:val="00FC6387"/>
    <w:rsid w:val="00FC6802"/>
    <w:rsid w:val="00FD53AB"/>
    <w:rsid w:val="00FD70A7"/>
    <w:rsid w:val="00FF09A0"/>
    <w:rsid w:val="00FF2435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5BE5F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2025-01-30T12:53:00Z</dcterms:created>
  <dcterms:modified xsi:type="dcterms:W3CDTF">2025-02-22T12:44:00Z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