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E57E4" w14:paraId="1643A4CA" w14:textId="77777777" w:rsidTr="004847FF">
        <w:trPr>
          <w:trHeight w:val="450"/>
        </w:trPr>
        <w:tc>
          <w:tcPr>
            <w:tcW w:w="5000" w:type="pct"/>
            <w:gridSpan w:val="2"/>
            <w:tcBorders>
              <w:top w:val="nil"/>
              <w:left w:val="nil"/>
              <w:right w:val="nil"/>
            </w:tcBorders>
          </w:tcPr>
          <w:p w14:paraId="4C55E51F" w14:textId="77777777" w:rsidR="00602F7D" w:rsidRPr="004E57E4" w:rsidRDefault="00602F7D" w:rsidP="00F2643C">
            <w:pPr>
              <w:pStyle w:val="Heading2"/>
              <w:jc w:val="left"/>
              <w:rPr>
                <w:rFonts w:ascii="Arial" w:hAnsi="Arial" w:cs="Arial"/>
                <w:b w:val="0"/>
                <w:bCs w:val="0"/>
                <w:lang w:val="en-US"/>
              </w:rPr>
            </w:pPr>
          </w:p>
        </w:tc>
      </w:tr>
      <w:tr w:rsidR="0000007A" w:rsidRPr="004E57E4" w14:paraId="127EAD7E" w14:textId="77777777" w:rsidTr="00F33C84">
        <w:trPr>
          <w:trHeight w:val="413"/>
        </w:trPr>
        <w:tc>
          <w:tcPr>
            <w:tcW w:w="1234" w:type="pct"/>
          </w:tcPr>
          <w:p w14:paraId="3C159AA5" w14:textId="77777777" w:rsidR="0000007A" w:rsidRPr="004E57E4" w:rsidRDefault="00D27A79" w:rsidP="00696CAD">
            <w:pPr>
              <w:pStyle w:val="BodyText"/>
              <w:ind w:left="90"/>
              <w:jc w:val="left"/>
              <w:rPr>
                <w:rFonts w:ascii="Arial" w:hAnsi="Arial" w:cs="Arial"/>
                <w:bCs/>
                <w:sz w:val="20"/>
                <w:szCs w:val="20"/>
                <w:lang w:val="en-GB"/>
              </w:rPr>
            </w:pPr>
            <w:r w:rsidRPr="004E57E4">
              <w:rPr>
                <w:rFonts w:ascii="Arial" w:hAnsi="Arial" w:cs="Arial"/>
                <w:bCs/>
                <w:sz w:val="20"/>
                <w:szCs w:val="20"/>
                <w:lang w:val="en-GB"/>
              </w:rPr>
              <w:t xml:space="preserve">Book </w:t>
            </w:r>
            <w:r w:rsidR="0000007A" w:rsidRPr="004E57E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987B22" w:rsidR="0000007A" w:rsidRPr="004E57E4" w:rsidRDefault="00375D34" w:rsidP="00054BC4">
            <w:pPr>
              <w:pStyle w:val="NormalWeb"/>
              <w:rPr>
                <w:rFonts w:ascii="Arial" w:hAnsi="Arial" w:cs="Arial"/>
                <w:b/>
                <w:bCs/>
                <w:sz w:val="20"/>
                <w:szCs w:val="20"/>
                <w:u w:val="single"/>
              </w:rPr>
            </w:pPr>
            <w:hyperlink r:id="rId7" w:history="1">
              <w:r w:rsidR="00734D5D" w:rsidRPr="004E57E4">
                <w:rPr>
                  <w:rStyle w:val="Hyperlink"/>
                  <w:rFonts w:ascii="Arial" w:hAnsi="Arial" w:cs="Arial"/>
                  <w:sz w:val="20"/>
                  <w:szCs w:val="20"/>
                  <w:shd w:val="clear" w:color="auto" w:fill="FFFFFF"/>
                </w:rPr>
                <w:t>An Overview of Literature, Language and Education Research</w:t>
              </w:r>
            </w:hyperlink>
          </w:p>
        </w:tc>
      </w:tr>
      <w:tr w:rsidR="0000007A" w:rsidRPr="004E57E4" w14:paraId="73C90375" w14:textId="77777777" w:rsidTr="002E7787">
        <w:trPr>
          <w:trHeight w:val="290"/>
        </w:trPr>
        <w:tc>
          <w:tcPr>
            <w:tcW w:w="1234" w:type="pct"/>
          </w:tcPr>
          <w:p w14:paraId="20D28135" w14:textId="77777777" w:rsidR="0000007A" w:rsidRPr="004E57E4" w:rsidRDefault="0000007A" w:rsidP="00696CAD">
            <w:pPr>
              <w:pStyle w:val="BodyText"/>
              <w:ind w:left="90"/>
              <w:jc w:val="left"/>
              <w:rPr>
                <w:rFonts w:ascii="Arial" w:hAnsi="Arial" w:cs="Arial"/>
                <w:bCs/>
                <w:sz w:val="20"/>
                <w:szCs w:val="20"/>
                <w:lang w:val="en-GB"/>
              </w:rPr>
            </w:pPr>
            <w:r w:rsidRPr="004E57E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B757C4" w:rsidR="0000007A" w:rsidRPr="004E57E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E57E4">
              <w:rPr>
                <w:rFonts w:ascii="Arial" w:hAnsi="Arial" w:cs="Arial"/>
                <w:b/>
                <w:bCs/>
                <w:sz w:val="20"/>
                <w:szCs w:val="20"/>
                <w:lang w:val="en-GB"/>
              </w:rPr>
              <w:t>Ms_BP</w:t>
            </w:r>
            <w:r w:rsidR="00FC432A" w:rsidRPr="004E57E4">
              <w:rPr>
                <w:rFonts w:ascii="Arial" w:hAnsi="Arial" w:cs="Arial"/>
                <w:b/>
                <w:bCs/>
                <w:sz w:val="20"/>
                <w:szCs w:val="20"/>
                <w:lang w:val="en-GB"/>
              </w:rPr>
              <w:t>R</w:t>
            </w:r>
            <w:proofErr w:type="spellEnd"/>
            <w:r w:rsidRPr="004E57E4">
              <w:rPr>
                <w:rFonts w:ascii="Arial" w:hAnsi="Arial" w:cs="Arial"/>
                <w:b/>
                <w:bCs/>
                <w:sz w:val="20"/>
                <w:szCs w:val="20"/>
                <w:lang w:val="en-GB"/>
              </w:rPr>
              <w:t>_</w:t>
            </w:r>
            <w:r w:rsidR="00F43AEE" w:rsidRPr="004E57E4">
              <w:rPr>
                <w:rFonts w:ascii="Arial" w:hAnsi="Arial" w:cs="Arial"/>
                <w:b/>
                <w:bCs/>
                <w:sz w:val="20"/>
                <w:szCs w:val="20"/>
              </w:rPr>
              <w:t>4381</w:t>
            </w:r>
          </w:p>
        </w:tc>
      </w:tr>
      <w:tr w:rsidR="0000007A" w:rsidRPr="004E57E4" w14:paraId="05B60576" w14:textId="77777777" w:rsidTr="002109D6">
        <w:trPr>
          <w:trHeight w:val="331"/>
        </w:trPr>
        <w:tc>
          <w:tcPr>
            <w:tcW w:w="1234" w:type="pct"/>
          </w:tcPr>
          <w:p w14:paraId="0196A627" w14:textId="77777777" w:rsidR="0000007A" w:rsidRPr="004E57E4" w:rsidRDefault="0000007A" w:rsidP="00696CAD">
            <w:pPr>
              <w:pStyle w:val="BodyText"/>
              <w:ind w:left="90"/>
              <w:jc w:val="left"/>
              <w:rPr>
                <w:rFonts w:ascii="Arial" w:hAnsi="Arial" w:cs="Arial"/>
                <w:bCs/>
                <w:sz w:val="20"/>
                <w:szCs w:val="20"/>
                <w:lang w:val="en-GB"/>
              </w:rPr>
            </w:pPr>
            <w:r w:rsidRPr="004E57E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A14044" w:rsidR="0000007A" w:rsidRPr="004E57E4" w:rsidRDefault="00734D5D" w:rsidP="000450FC">
            <w:pPr>
              <w:pStyle w:val="NormalWeb"/>
              <w:spacing w:before="0" w:beforeAutospacing="0" w:after="0" w:afterAutospacing="0"/>
              <w:rPr>
                <w:rFonts w:ascii="Arial" w:hAnsi="Arial" w:cs="Arial"/>
                <w:b/>
                <w:sz w:val="20"/>
                <w:szCs w:val="20"/>
                <w:highlight w:val="yellow"/>
                <w:lang w:val="en-GB"/>
              </w:rPr>
            </w:pPr>
            <w:r w:rsidRPr="004E57E4">
              <w:rPr>
                <w:rFonts w:ascii="Arial" w:hAnsi="Arial" w:cs="Arial"/>
                <w:b/>
                <w:sz w:val="20"/>
                <w:szCs w:val="20"/>
                <w:lang w:val="en-GB"/>
              </w:rPr>
              <w:t>Examining Agricultural Teachers' TPACK Competencies: A Study of Demographic Influences in the Philippines</w:t>
            </w:r>
          </w:p>
        </w:tc>
      </w:tr>
      <w:tr w:rsidR="00CF0BBB" w:rsidRPr="004E57E4" w14:paraId="6D508B1C" w14:textId="77777777" w:rsidTr="002E7787">
        <w:trPr>
          <w:trHeight w:val="332"/>
        </w:trPr>
        <w:tc>
          <w:tcPr>
            <w:tcW w:w="1234" w:type="pct"/>
          </w:tcPr>
          <w:p w14:paraId="32FC28F7" w14:textId="77777777" w:rsidR="00CF0BBB" w:rsidRPr="004E57E4" w:rsidRDefault="00CF0BBB" w:rsidP="00696CAD">
            <w:pPr>
              <w:pStyle w:val="BodyText"/>
              <w:ind w:left="90"/>
              <w:jc w:val="left"/>
              <w:rPr>
                <w:rFonts w:ascii="Arial" w:hAnsi="Arial" w:cs="Arial"/>
                <w:bCs/>
                <w:sz w:val="20"/>
                <w:szCs w:val="20"/>
                <w:lang w:val="en-GB"/>
              </w:rPr>
            </w:pPr>
            <w:r w:rsidRPr="004E57E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25D485" w:rsidR="00CF0BBB" w:rsidRPr="004E57E4" w:rsidRDefault="00734D5D" w:rsidP="000450FC">
            <w:pPr>
              <w:pStyle w:val="NormalWeb"/>
              <w:spacing w:before="0" w:beforeAutospacing="0" w:after="0" w:afterAutospacing="0"/>
              <w:rPr>
                <w:rFonts w:ascii="Arial" w:hAnsi="Arial" w:cs="Arial"/>
                <w:b/>
                <w:sz w:val="20"/>
                <w:szCs w:val="20"/>
                <w:lang w:val="en-GB"/>
              </w:rPr>
            </w:pPr>
            <w:r w:rsidRPr="004E57E4">
              <w:rPr>
                <w:rFonts w:ascii="Arial" w:hAnsi="Arial" w:cs="Arial"/>
                <w:b/>
                <w:sz w:val="20"/>
                <w:szCs w:val="20"/>
                <w:lang w:val="en-GB"/>
              </w:rPr>
              <w:t>BOOK CHAPTER</w:t>
            </w:r>
          </w:p>
        </w:tc>
      </w:tr>
    </w:tbl>
    <w:p w14:paraId="5A743ECE" w14:textId="77777777" w:rsidR="00D27A79" w:rsidRPr="004E57E4" w:rsidRDefault="00D27A79" w:rsidP="00D951D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9"/>
        <w:gridCol w:w="9069"/>
        <w:gridCol w:w="6442"/>
      </w:tblGrid>
      <w:tr w:rsidR="00F1171E" w:rsidRPr="004E57E4" w14:paraId="71A94C1F" w14:textId="77777777" w:rsidTr="007222C8">
        <w:tc>
          <w:tcPr>
            <w:tcW w:w="5000" w:type="pct"/>
            <w:gridSpan w:val="3"/>
            <w:tcBorders>
              <w:top w:val="nil"/>
              <w:left w:val="nil"/>
              <w:right w:val="nil"/>
            </w:tcBorders>
            <w:noWrap/>
          </w:tcPr>
          <w:p w14:paraId="0BC15285" w14:textId="75BEB51F" w:rsidR="00F1171E" w:rsidRPr="004E57E4" w:rsidRDefault="00F1171E" w:rsidP="007222C8">
            <w:pPr>
              <w:pStyle w:val="Heading2"/>
              <w:jc w:val="left"/>
              <w:rPr>
                <w:rFonts w:ascii="Arial" w:hAnsi="Arial" w:cs="Arial"/>
                <w:lang w:val="en-GB"/>
              </w:rPr>
            </w:pPr>
            <w:r w:rsidRPr="004E57E4">
              <w:rPr>
                <w:rFonts w:ascii="Arial" w:hAnsi="Arial" w:cs="Arial"/>
                <w:highlight w:val="yellow"/>
                <w:lang w:val="en-GB"/>
              </w:rPr>
              <w:t>PART  1:</w:t>
            </w:r>
            <w:r w:rsidRPr="004E57E4">
              <w:rPr>
                <w:rFonts w:ascii="Arial" w:hAnsi="Arial" w:cs="Arial"/>
                <w:lang w:val="en-GB"/>
              </w:rPr>
              <w:t xml:space="preserve"> Comments</w:t>
            </w:r>
          </w:p>
          <w:p w14:paraId="1287753C" w14:textId="77777777" w:rsidR="00F1171E" w:rsidRPr="004E57E4" w:rsidRDefault="00F1171E" w:rsidP="007222C8">
            <w:pPr>
              <w:rPr>
                <w:rFonts w:ascii="Arial" w:hAnsi="Arial" w:cs="Arial"/>
                <w:sz w:val="20"/>
                <w:szCs w:val="20"/>
                <w:lang w:val="en-GB"/>
              </w:rPr>
            </w:pPr>
          </w:p>
        </w:tc>
      </w:tr>
      <w:tr w:rsidR="00F1171E" w:rsidRPr="004E57E4" w14:paraId="5EA12279" w14:textId="77777777" w:rsidTr="00D951DF">
        <w:tc>
          <w:tcPr>
            <w:tcW w:w="1333" w:type="pct"/>
            <w:noWrap/>
          </w:tcPr>
          <w:p w14:paraId="7AE9682F" w14:textId="77777777" w:rsidR="00F1171E" w:rsidRPr="004E57E4" w:rsidRDefault="00F1171E" w:rsidP="007222C8">
            <w:pPr>
              <w:pStyle w:val="Heading2"/>
              <w:jc w:val="left"/>
              <w:rPr>
                <w:rFonts w:ascii="Arial" w:hAnsi="Arial" w:cs="Arial"/>
                <w:lang w:val="en-GB"/>
              </w:rPr>
            </w:pPr>
          </w:p>
        </w:tc>
        <w:tc>
          <w:tcPr>
            <w:tcW w:w="2144" w:type="pct"/>
          </w:tcPr>
          <w:p w14:paraId="674EDCCA" w14:textId="77777777" w:rsidR="00F1171E" w:rsidRPr="004E57E4" w:rsidRDefault="00F1171E" w:rsidP="007222C8">
            <w:pPr>
              <w:pStyle w:val="Heading2"/>
              <w:jc w:val="left"/>
              <w:rPr>
                <w:rFonts w:ascii="Arial" w:hAnsi="Arial" w:cs="Arial"/>
                <w:lang w:val="en-GB"/>
              </w:rPr>
            </w:pPr>
            <w:r w:rsidRPr="004E57E4">
              <w:rPr>
                <w:rFonts w:ascii="Arial" w:hAnsi="Arial" w:cs="Arial"/>
                <w:lang w:val="en-GB"/>
              </w:rPr>
              <w:t>Reviewer’s comment</w:t>
            </w:r>
          </w:p>
        </w:tc>
        <w:tc>
          <w:tcPr>
            <w:tcW w:w="1523" w:type="pct"/>
          </w:tcPr>
          <w:p w14:paraId="57792C30" w14:textId="77777777" w:rsidR="00F1171E" w:rsidRPr="004E57E4" w:rsidRDefault="00F1171E" w:rsidP="007222C8">
            <w:pPr>
              <w:pStyle w:val="Heading2"/>
              <w:jc w:val="left"/>
              <w:rPr>
                <w:rFonts w:ascii="Arial" w:hAnsi="Arial" w:cs="Arial"/>
                <w:b w:val="0"/>
                <w:lang w:val="en-GB"/>
              </w:rPr>
            </w:pPr>
            <w:r w:rsidRPr="004E57E4">
              <w:rPr>
                <w:rFonts w:ascii="Arial" w:hAnsi="Arial" w:cs="Arial"/>
                <w:lang w:val="en-GB"/>
              </w:rPr>
              <w:t>Author’s Feedback</w:t>
            </w:r>
            <w:r w:rsidRPr="004E57E4">
              <w:rPr>
                <w:rFonts w:ascii="Arial" w:hAnsi="Arial" w:cs="Arial"/>
                <w:b w:val="0"/>
                <w:lang w:val="en-GB"/>
              </w:rPr>
              <w:t xml:space="preserve"> </w:t>
            </w:r>
            <w:r w:rsidRPr="004E57E4">
              <w:rPr>
                <w:rFonts w:ascii="Arial" w:hAnsi="Arial" w:cs="Arial"/>
                <w:b w:val="0"/>
                <w:i/>
                <w:lang w:val="en-GB"/>
              </w:rPr>
              <w:t>(Please correct the manuscript and highlight that part in the manuscript. It is mandatory that authors should write his/her feedback here)</w:t>
            </w:r>
          </w:p>
        </w:tc>
      </w:tr>
      <w:tr w:rsidR="00F1171E" w:rsidRPr="004E57E4" w14:paraId="5C0AB4EC" w14:textId="77777777" w:rsidTr="00D951DF">
        <w:trPr>
          <w:trHeight w:val="516"/>
        </w:trPr>
        <w:tc>
          <w:tcPr>
            <w:tcW w:w="1333" w:type="pct"/>
            <w:noWrap/>
          </w:tcPr>
          <w:p w14:paraId="66B47184" w14:textId="48030299" w:rsidR="00F1171E" w:rsidRPr="004E57E4" w:rsidRDefault="00F1171E" w:rsidP="007222C8">
            <w:pPr>
              <w:ind w:left="360"/>
              <w:rPr>
                <w:rFonts w:ascii="Arial" w:hAnsi="Arial" w:cs="Arial"/>
                <w:b/>
                <w:bCs/>
                <w:sz w:val="20"/>
                <w:szCs w:val="20"/>
                <w:lang w:val="en-GB"/>
              </w:rPr>
            </w:pPr>
            <w:r w:rsidRPr="004E57E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E57E4" w:rsidRDefault="00F1171E" w:rsidP="007222C8">
            <w:pPr>
              <w:ind w:left="360"/>
              <w:rPr>
                <w:rFonts w:ascii="Arial" w:eastAsia="MS Mincho" w:hAnsi="Arial" w:cs="Arial"/>
                <w:b/>
                <w:bCs/>
                <w:sz w:val="20"/>
                <w:szCs w:val="20"/>
                <w:lang w:val="en-GB"/>
              </w:rPr>
            </w:pPr>
          </w:p>
        </w:tc>
        <w:tc>
          <w:tcPr>
            <w:tcW w:w="2144" w:type="pct"/>
          </w:tcPr>
          <w:p w14:paraId="7DBC9196" w14:textId="19150F22" w:rsidR="00F1171E" w:rsidRPr="004E57E4" w:rsidRDefault="004D330F" w:rsidP="00305AC6">
            <w:pPr>
              <w:spacing w:before="100" w:beforeAutospacing="1" w:after="100" w:afterAutospacing="1"/>
              <w:rPr>
                <w:rFonts w:ascii="Arial" w:hAnsi="Arial" w:cs="Arial"/>
                <w:sz w:val="20"/>
                <w:szCs w:val="20"/>
                <w:lang w:val="en-IN" w:eastAsia="en-IN"/>
              </w:rPr>
            </w:pPr>
            <w:r w:rsidRPr="004E57E4">
              <w:rPr>
                <w:rFonts w:ascii="Arial" w:hAnsi="Arial" w:cs="Arial"/>
                <w:sz w:val="20"/>
                <w:szCs w:val="20"/>
                <w:lang w:val="en-IN" w:eastAsia="en-IN"/>
              </w:rPr>
              <w:t>The manuscript holds significance for the scientific community as it connects education, technology, and agriculture. It advances academic discussions on TPACK, provides practical insights for improving teacher development, and supports broader societal objectives such as sustainability and food security. This makes it a noteworthy addition to research in education and agriculture.</w:t>
            </w:r>
          </w:p>
        </w:tc>
        <w:tc>
          <w:tcPr>
            <w:tcW w:w="1523" w:type="pct"/>
          </w:tcPr>
          <w:p w14:paraId="462A339C" w14:textId="77777777" w:rsidR="00F1171E" w:rsidRPr="004E57E4" w:rsidRDefault="00F1171E" w:rsidP="007222C8">
            <w:pPr>
              <w:pStyle w:val="Heading2"/>
              <w:jc w:val="left"/>
              <w:rPr>
                <w:rFonts w:ascii="Arial" w:hAnsi="Arial" w:cs="Arial"/>
                <w:b w:val="0"/>
                <w:lang w:val="en-GB"/>
              </w:rPr>
            </w:pPr>
          </w:p>
        </w:tc>
      </w:tr>
      <w:tr w:rsidR="00F1171E" w:rsidRPr="004E57E4" w14:paraId="0D8B5B2C" w14:textId="77777777" w:rsidTr="00D951DF">
        <w:trPr>
          <w:trHeight w:val="530"/>
        </w:trPr>
        <w:tc>
          <w:tcPr>
            <w:tcW w:w="1333" w:type="pct"/>
            <w:noWrap/>
          </w:tcPr>
          <w:p w14:paraId="21CBA5FE" w14:textId="77777777" w:rsidR="00F1171E" w:rsidRPr="004E57E4" w:rsidRDefault="00F1171E" w:rsidP="007222C8">
            <w:pPr>
              <w:ind w:left="360"/>
              <w:rPr>
                <w:rFonts w:ascii="Arial" w:hAnsi="Arial" w:cs="Arial"/>
                <w:b/>
                <w:bCs/>
                <w:sz w:val="20"/>
                <w:szCs w:val="20"/>
                <w:lang w:val="en-GB"/>
              </w:rPr>
            </w:pPr>
            <w:r w:rsidRPr="004E57E4">
              <w:rPr>
                <w:rFonts w:ascii="Arial" w:hAnsi="Arial" w:cs="Arial"/>
                <w:b/>
                <w:bCs/>
                <w:sz w:val="20"/>
                <w:szCs w:val="20"/>
                <w:lang w:val="en-GB"/>
              </w:rPr>
              <w:t>Is the title of the article suitable?</w:t>
            </w:r>
          </w:p>
          <w:p w14:paraId="1CABB61A" w14:textId="77777777" w:rsidR="00F1171E" w:rsidRPr="004E57E4" w:rsidRDefault="00F1171E" w:rsidP="007222C8">
            <w:pPr>
              <w:ind w:left="360"/>
              <w:rPr>
                <w:rFonts w:ascii="Arial" w:hAnsi="Arial" w:cs="Arial"/>
                <w:b/>
                <w:bCs/>
                <w:sz w:val="20"/>
                <w:szCs w:val="20"/>
                <w:lang w:val="en-GB"/>
              </w:rPr>
            </w:pPr>
            <w:r w:rsidRPr="004E57E4">
              <w:rPr>
                <w:rFonts w:ascii="Arial" w:hAnsi="Arial" w:cs="Arial"/>
                <w:b/>
                <w:bCs/>
                <w:sz w:val="20"/>
                <w:szCs w:val="20"/>
                <w:lang w:val="en-GB"/>
              </w:rPr>
              <w:t>(If not please suggest an alternative title)</w:t>
            </w:r>
          </w:p>
          <w:p w14:paraId="0275B919" w14:textId="77777777" w:rsidR="00F1171E" w:rsidRPr="004E57E4" w:rsidRDefault="00F1171E" w:rsidP="007222C8">
            <w:pPr>
              <w:pStyle w:val="Heading2"/>
              <w:jc w:val="left"/>
              <w:rPr>
                <w:rFonts w:ascii="Arial" w:hAnsi="Arial" w:cs="Arial"/>
                <w:u w:val="single"/>
                <w:lang w:val="en-GB"/>
              </w:rPr>
            </w:pPr>
          </w:p>
        </w:tc>
        <w:tc>
          <w:tcPr>
            <w:tcW w:w="2144" w:type="pct"/>
          </w:tcPr>
          <w:p w14:paraId="794AA9A7" w14:textId="02FB3B30" w:rsidR="00F1171E" w:rsidRPr="004E57E4" w:rsidRDefault="004D330F" w:rsidP="007222C8">
            <w:pPr>
              <w:ind w:left="360"/>
              <w:rPr>
                <w:rFonts w:ascii="Arial" w:hAnsi="Arial" w:cs="Arial"/>
                <w:b/>
                <w:bCs/>
                <w:sz w:val="20"/>
                <w:szCs w:val="20"/>
                <w:lang w:val="en-GB"/>
              </w:rPr>
            </w:pPr>
            <w:r w:rsidRPr="004E57E4">
              <w:rPr>
                <w:rFonts w:ascii="Arial" w:hAnsi="Arial" w:cs="Arial"/>
                <w:b/>
                <w:bCs/>
                <w:sz w:val="20"/>
                <w:szCs w:val="20"/>
                <w:lang w:val="en-GB"/>
              </w:rPr>
              <w:t>Yes, the title is suitable.</w:t>
            </w:r>
          </w:p>
        </w:tc>
        <w:tc>
          <w:tcPr>
            <w:tcW w:w="1523" w:type="pct"/>
          </w:tcPr>
          <w:p w14:paraId="405B6701" w14:textId="77777777" w:rsidR="00F1171E" w:rsidRPr="004E57E4" w:rsidRDefault="00F1171E" w:rsidP="007222C8">
            <w:pPr>
              <w:pStyle w:val="Heading2"/>
              <w:jc w:val="left"/>
              <w:rPr>
                <w:rFonts w:ascii="Arial" w:hAnsi="Arial" w:cs="Arial"/>
                <w:b w:val="0"/>
                <w:lang w:val="en-GB"/>
              </w:rPr>
            </w:pPr>
          </w:p>
        </w:tc>
      </w:tr>
      <w:tr w:rsidR="00F1171E" w:rsidRPr="004E57E4" w14:paraId="5604762A" w14:textId="77777777" w:rsidTr="00D951DF">
        <w:trPr>
          <w:trHeight w:val="364"/>
        </w:trPr>
        <w:tc>
          <w:tcPr>
            <w:tcW w:w="1333" w:type="pct"/>
            <w:noWrap/>
          </w:tcPr>
          <w:p w14:paraId="3635573D" w14:textId="77777777" w:rsidR="00F1171E" w:rsidRPr="004E57E4" w:rsidRDefault="00F1171E" w:rsidP="007222C8">
            <w:pPr>
              <w:pStyle w:val="Heading2"/>
              <w:ind w:left="360"/>
              <w:jc w:val="left"/>
              <w:rPr>
                <w:rFonts w:ascii="Arial" w:hAnsi="Arial" w:cs="Arial"/>
                <w:lang w:val="en-GB"/>
              </w:rPr>
            </w:pPr>
            <w:r w:rsidRPr="004E57E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E57E4" w:rsidRDefault="00F1171E" w:rsidP="007222C8">
            <w:pPr>
              <w:pStyle w:val="Heading2"/>
              <w:jc w:val="left"/>
              <w:rPr>
                <w:rFonts w:ascii="Arial" w:hAnsi="Arial" w:cs="Arial"/>
                <w:u w:val="single"/>
                <w:lang w:val="en-GB"/>
              </w:rPr>
            </w:pPr>
          </w:p>
        </w:tc>
        <w:tc>
          <w:tcPr>
            <w:tcW w:w="2144" w:type="pct"/>
          </w:tcPr>
          <w:p w14:paraId="0FB7E83A" w14:textId="4DBA356C" w:rsidR="00F1171E" w:rsidRPr="004E57E4" w:rsidRDefault="004D330F" w:rsidP="007222C8">
            <w:pPr>
              <w:ind w:left="360"/>
              <w:rPr>
                <w:rFonts w:ascii="Arial" w:hAnsi="Arial" w:cs="Arial"/>
                <w:b/>
                <w:bCs/>
                <w:sz w:val="20"/>
                <w:szCs w:val="20"/>
                <w:lang w:val="en-GB"/>
              </w:rPr>
            </w:pPr>
            <w:r w:rsidRPr="004E57E4">
              <w:rPr>
                <w:rFonts w:ascii="Arial" w:hAnsi="Arial" w:cs="Arial"/>
                <w:b/>
                <w:bCs/>
                <w:sz w:val="20"/>
                <w:szCs w:val="20"/>
                <w:lang w:val="en-GB"/>
              </w:rPr>
              <w:t xml:space="preserve">The abstract of the article is comprehensive and correct. </w:t>
            </w:r>
          </w:p>
        </w:tc>
        <w:tc>
          <w:tcPr>
            <w:tcW w:w="1523" w:type="pct"/>
          </w:tcPr>
          <w:p w14:paraId="1D54B730" w14:textId="77777777" w:rsidR="00F1171E" w:rsidRPr="004E57E4" w:rsidRDefault="00F1171E" w:rsidP="007222C8">
            <w:pPr>
              <w:pStyle w:val="Heading2"/>
              <w:jc w:val="left"/>
              <w:rPr>
                <w:rFonts w:ascii="Arial" w:hAnsi="Arial" w:cs="Arial"/>
                <w:b w:val="0"/>
                <w:lang w:val="en-GB"/>
              </w:rPr>
            </w:pPr>
          </w:p>
        </w:tc>
      </w:tr>
      <w:tr w:rsidR="00F1171E" w:rsidRPr="004E57E4" w14:paraId="2F579F54" w14:textId="77777777" w:rsidTr="00D951DF">
        <w:trPr>
          <w:trHeight w:val="197"/>
        </w:trPr>
        <w:tc>
          <w:tcPr>
            <w:tcW w:w="1333" w:type="pct"/>
            <w:noWrap/>
          </w:tcPr>
          <w:p w14:paraId="04361F46" w14:textId="368783AB" w:rsidR="00F1171E" w:rsidRPr="004E57E4" w:rsidRDefault="00DC6FED" w:rsidP="007222C8">
            <w:pPr>
              <w:ind w:left="360"/>
              <w:rPr>
                <w:rFonts w:ascii="Arial" w:hAnsi="Arial" w:cs="Arial"/>
                <w:b/>
                <w:bCs/>
                <w:sz w:val="20"/>
                <w:szCs w:val="20"/>
                <w:u w:val="single"/>
                <w:lang w:val="en-GB"/>
              </w:rPr>
            </w:pPr>
            <w:r w:rsidRPr="004E57E4">
              <w:rPr>
                <w:rFonts w:ascii="Arial" w:hAnsi="Arial" w:cs="Arial"/>
                <w:b/>
                <w:bCs/>
                <w:sz w:val="20"/>
                <w:szCs w:val="20"/>
                <w:lang w:val="en-GB"/>
              </w:rPr>
              <w:t xml:space="preserve">Is the manuscript scientifically, correct? Please write here. </w:t>
            </w:r>
          </w:p>
        </w:tc>
        <w:tc>
          <w:tcPr>
            <w:tcW w:w="2144" w:type="pct"/>
          </w:tcPr>
          <w:p w14:paraId="2B5A7721" w14:textId="2944FA8B" w:rsidR="00F1171E" w:rsidRPr="004E57E4" w:rsidRDefault="004D330F" w:rsidP="007222C8">
            <w:pPr>
              <w:pStyle w:val="ListParagraph"/>
              <w:ind w:left="0"/>
              <w:rPr>
                <w:rFonts w:ascii="Arial" w:hAnsi="Arial" w:cs="Arial"/>
                <w:b/>
                <w:bCs/>
                <w:sz w:val="20"/>
                <w:szCs w:val="20"/>
                <w:lang w:val="en-GB"/>
              </w:rPr>
            </w:pPr>
            <w:r w:rsidRPr="004E57E4">
              <w:rPr>
                <w:rFonts w:ascii="Arial" w:hAnsi="Arial" w:cs="Arial"/>
                <w:b/>
                <w:bCs/>
                <w:sz w:val="20"/>
                <w:szCs w:val="20"/>
                <w:lang w:val="en-GB"/>
              </w:rPr>
              <w:t>Yes, the manuscript scientifically looks correct and all the methods were followed properly.</w:t>
            </w:r>
          </w:p>
        </w:tc>
        <w:tc>
          <w:tcPr>
            <w:tcW w:w="1523" w:type="pct"/>
          </w:tcPr>
          <w:p w14:paraId="4898F764" w14:textId="77777777" w:rsidR="00F1171E" w:rsidRPr="004E57E4" w:rsidRDefault="00F1171E" w:rsidP="007222C8">
            <w:pPr>
              <w:pStyle w:val="Heading2"/>
              <w:jc w:val="left"/>
              <w:rPr>
                <w:rFonts w:ascii="Arial" w:hAnsi="Arial" w:cs="Arial"/>
                <w:b w:val="0"/>
                <w:lang w:val="en-GB"/>
              </w:rPr>
            </w:pPr>
          </w:p>
        </w:tc>
      </w:tr>
      <w:tr w:rsidR="00F1171E" w:rsidRPr="004E57E4" w14:paraId="73739464" w14:textId="77777777" w:rsidTr="00D951DF">
        <w:trPr>
          <w:trHeight w:val="703"/>
        </w:trPr>
        <w:tc>
          <w:tcPr>
            <w:tcW w:w="1333" w:type="pct"/>
            <w:noWrap/>
          </w:tcPr>
          <w:p w14:paraId="09C25322" w14:textId="77777777" w:rsidR="00F1171E" w:rsidRPr="004E57E4" w:rsidRDefault="00F1171E" w:rsidP="007222C8">
            <w:pPr>
              <w:ind w:left="360"/>
              <w:rPr>
                <w:rFonts w:ascii="Arial" w:hAnsi="Arial" w:cs="Arial"/>
                <w:b/>
                <w:bCs/>
                <w:sz w:val="20"/>
                <w:szCs w:val="20"/>
                <w:lang w:val="en-GB"/>
              </w:rPr>
            </w:pPr>
            <w:r w:rsidRPr="004E57E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E57E4" w:rsidRDefault="00F1171E" w:rsidP="007222C8">
            <w:pPr>
              <w:ind w:left="360"/>
              <w:rPr>
                <w:rFonts w:ascii="Arial" w:hAnsi="Arial" w:cs="Arial"/>
                <w:b/>
                <w:bCs/>
                <w:sz w:val="20"/>
                <w:szCs w:val="20"/>
                <w:u w:val="single"/>
                <w:lang w:val="en-GB"/>
              </w:rPr>
            </w:pPr>
            <w:r w:rsidRPr="004E57E4">
              <w:rPr>
                <w:rFonts w:ascii="Arial" w:hAnsi="Arial" w:cs="Arial"/>
                <w:b/>
                <w:bCs/>
                <w:sz w:val="20"/>
                <w:szCs w:val="20"/>
                <w:u w:val="single"/>
                <w:lang w:val="en-GB"/>
              </w:rPr>
              <w:t>-</w:t>
            </w:r>
          </w:p>
        </w:tc>
        <w:tc>
          <w:tcPr>
            <w:tcW w:w="2144" w:type="pct"/>
          </w:tcPr>
          <w:p w14:paraId="24FE0567" w14:textId="2BBF2F76" w:rsidR="00F1171E" w:rsidRPr="004E57E4" w:rsidRDefault="004D330F" w:rsidP="007222C8">
            <w:pPr>
              <w:pStyle w:val="ListParagraph"/>
              <w:ind w:left="0"/>
              <w:rPr>
                <w:rFonts w:ascii="Arial" w:hAnsi="Arial" w:cs="Arial"/>
                <w:b/>
                <w:bCs/>
                <w:sz w:val="20"/>
                <w:szCs w:val="20"/>
                <w:lang w:val="en-GB"/>
              </w:rPr>
            </w:pPr>
            <w:r w:rsidRPr="004E57E4">
              <w:rPr>
                <w:rFonts w:ascii="Arial" w:hAnsi="Arial" w:cs="Arial"/>
                <w:b/>
                <w:bCs/>
                <w:sz w:val="20"/>
                <w:szCs w:val="20"/>
                <w:lang w:val="en-GB"/>
              </w:rPr>
              <w:t>References are sufficient but some are not recent.  Note: Kindly add only 10 years before references for the better finding.</w:t>
            </w:r>
          </w:p>
        </w:tc>
        <w:tc>
          <w:tcPr>
            <w:tcW w:w="1523" w:type="pct"/>
          </w:tcPr>
          <w:p w14:paraId="40220055" w14:textId="77777777" w:rsidR="00F1171E" w:rsidRPr="004E57E4" w:rsidRDefault="00F1171E" w:rsidP="007222C8">
            <w:pPr>
              <w:pStyle w:val="Heading2"/>
              <w:jc w:val="left"/>
              <w:rPr>
                <w:rFonts w:ascii="Arial" w:hAnsi="Arial" w:cs="Arial"/>
                <w:b w:val="0"/>
                <w:lang w:val="en-GB"/>
              </w:rPr>
            </w:pPr>
          </w:p>
        </w:tc>
      </w:tr>
      <w:tr w:rsidR="00F1171E" w:rsidRPr="004E57E4" w14:paraId="73CC4A50" w14:textId="77777777" w:rsidTr="00D951DF">
        <w:trPr>
          <w:trHeight w:val="386"/>
        </w:trPr>
        <w:tc>
          <w:tcPr>
            <w:tcW w:w="1333" w:type="pct"/>
            <w:noWrap/>
          </w:tcPr>
          <w:p w14:paraId="029CE8D0" w14:textId="77777777" w:rsidR="00F1171E" w:rsidRPr="004E57E4" w:rsidRDefault="00F1171E" w:rsidP="007222C8">
            <w:pPr>
              <w:pStyle w:val="Heading2"/>
              <w:jc w:val="left"/>
              <w:rPr>
                <w:rFonts w:ascii="Arial" w:hAnsi="Arial" w:cs="Arial"/>
                <w:b w:val="0"/>
                <w:lang w:val="en-GB"/>
              </w:rPr>
            </w:pPr>
          </w:p>
          <w:p w14:paraId="589C16C7" w14:textId="77777777" w:rsidR="00F1171E" w:rsidRPr="004E57E4" w:rsidRDefault="00F1171E" w:rsidP="007222C8">
            <w:pPr>
              <w:pStyle w:val="Heading2"/>
              <w:ind w:left="360"/>
              <w:jc w:val="left"/>
              <w:rPr>
                <w:rFonts w:ascii="Arial" w:hAnsi="Arial" w:cs="Arial"/>
                <w:bCs w:val="0"/>
                <w:lang w:val="en-GB"/>
              </w:rPr>
            </w:pPr>
            <w:r w:rsidRPr="004E57E4">
              <w:rPr>
                <w:rFonts w:ascii="Arial" w:hAnsi="Arial" w:cs="Arial"/>
                <w:bCs w:val="0"/>
                <w:lang w:val="en-GB"/>
              </w:rPr>
              <w:t>Is the language/English quality of the article suitable for scholarly communications?</w:t>
            </w:r>
          </w:p>
          <w:p w14:paraId="7722B85E" w14:textId="77777777" w:rsidR="00F1171E" w:rsidRPr="004E57E4" w:rsidRDefault="00F1171E" w:rsidP="007222C8">
            <w:pPr>
              <w:rPr>
                <w:rFonts w:ascii="Arial" w:hAnsi="Arial" w:cs="Arial"/>
                <w:sz w:val="20"/>
                <w:szCs w:val="20"/>
                <w:lang w:val="en-GB"/>
              </w:rPr>
            </w:pPr>
          </w:p>
        </w:tc>
        <w:tc>
          <w:tcPr>
            <w:tcW w:w="2144" w:type="pct"/>
          </w:tcPr>
          <w:p w14:paraId="0A07EA75" w14:textId="77777777" w:rsidR="00F1171E" w:rsidRPr="004E57E4" w:rsidRDefault="00F1171E" w:rsidP="007222C8">
            <w:pPr>
              <w:rPr>
                <w:rFonts w:ascii="Arial" w:hAnsi="Arial" w:cs="Arial"/>
                <w:sz w:val="20"/>
                <w:szCs w:val="20"/>
                <w:lang w:val="en-GB"/>
              </w:rPr>
            </w:pPr>
          </w:p>
          <w:p w14:paraId="41E28118" w14:textId="2F1E20AA" w:rsidR="00F1171E" w:rsidRPr="004E57E4" w:rsidRDefault="004D330F" w:rsidP="007222C8">
            <w:pPr>
              <w:rPr>
                <w:rFonts w:ascii="Arial" w:hAnsi="Arial" w:cs="Arial"/>
                <w:sz w:val="20"/>
                <w:szCs w:val="20"/>
                <w:lang w:val="en-GB"/>
              </w:rPr>
            </w:pPr>
            <w:proofErr w:type="gramStart"/>
            <w:r w:rsidRPr="004E57E4">
              <w:rPr>
                <w:rFonts w:ascii="Arial" w:hAnsi="Arial" w:cs="Arial"/>
                <w:sz w:val="20"/>
                <w:szCs w:val="20"/>
                <w:lang w:val="en-GB"/>
              </w:rPr>
              <w:t>Yes,  the</w:t>
            </w:r>
            <w:proofErr w:type="gramEnd"/>
            <w:r w:rsidRPr="004E57E4">
              <w:rPr>
                <w:rFonts w:ascii="Arial" w:hAnsi="Arial" w:cs="Arial"/>
                <w:sz w:val="20"/>
                <w:szCs w:val="20"/>
                <w:lang w:val="en-GB"/>
              </w:rPr>
              <w:t xml:space="preserve"> language quality is suitable for scholarly communication.</w:t>
            </w:r>
          </w:p>
          <w:p w14:paraId="149A6CEF" w14:textId="31D7F0D3" w:rsidR="00F1171E" w:rsidRPr="004E57E4" w:rsidRDefault="00F1171E" w:rsidP="007222C8">
            <w:pPr>
              <w:rPr>
                <w:rFonts w:ascii="Arial" w:hAnsi="Arial" w:cs="Arial"/>
                <w:sz w:val="20"/>
                <w:szCs w:val="20"/>
                <w:lang w:val="en-GB"/>
              </w:rPr>
            </w:pPr>
          </w:p>
        </w:tc>
        <w:tc>
          <w:tcPr>
            <w:tcW w:w="1523" w:type="pct"/>
          </w:tcPr>
          <w:p w14:paraId="0351CA58" w14:textId="77777777" w:rsidR="00F1171E" w:rsidRPr="004E57E4" w:rsidRDefault="00F1171E" w:rsidP="007222C8">
            <w:pPr>
              <w:rPr>
                <w:rFonts w:ascii="Arial" w:hAnsi="Arial" w:cs="Arial"/>
                <w:sz w:val="20"/>
                <w:szCs w:val="20"/>
                <w:lang w:val="en-GB"/>
              </w:rPr>
            </w:pPr>
          </w:p>
        </w:tc>
      </w:tr>
      <w:tr w:rsidR="00F1171E" w:rsidRPr="004E57E4" w14:paraId="20A16C0C" w14:textId="77777777" w:rsidTr="00D951DF">
        <w:trPr>
          <w:trHeight w:val="307"/>
        </w:trPr>
        <w:tc>
          <w:tcPr>
            <w:tcW w:w="1333" w:type="pct"/>
            <w:noWrap/>
          </w:tcPr>
          <w:p w14:paraId="7F4BCFAE" w14:textId="77777777" w:rsidR="00F1171E" w:rsidRPr="004E57E4" w:rsidRDefault="00F1171E" w:rsidP="007222C8">
            <w:pPr>
              <w:pStyle w:val="Heading2"/>
              <w:jc w:val="left"/>
              <w:rPr>
                <w:rFonts w:ascii="Arial" w:hAnsi="Arial" w:cs="Arial"/>
                <w:b w:val="0"/>
                <w:bCs w:val="0"/>
                <w:lang w:val="en-GB"/>
              </w:rPr>
            </w:pPr>
            <w:r w:rsidRPr="004E57E4">
              <w:rPr>
                <w:rFonts w:ascii="Arial" w:hAnsi="Arial" w:cs="Arial"/>
                <w:bCs w:val="0"/>
                <w:u w:val="single"/>
                <w:lang w:val="en-GB"/>
              </w:rPr>
              <w:t>Optional/General</w:t>
            </w:r>
            <w:r w:rsidRPr="004E57E4">
              <w:rPr>
                <w:rFonts w:ascii="Arial" w:hAnsi="Arial" w:cs="Arial"/>
                <w:bCs w:val="0"/>
                <w:lang w:val="en-GB"/>
              </w:rPr>
              <w:t xml:space="preserve"> </w:t>
            </w:r>
            <w:r w:rsidRPr="004E57E4">
              <w:rPr>
                <w:rFonts w:ascii="Arial" w:hAnsi="Arial" w:cs="Arial"/>
                <w:b w:val="0"/>
                <w:bCs w:val="0"/>
                <w:lang w:val="en-GB"/>
              </w:rPr>
              <w:t>comments</w:t>
            </w:r>
          </w:p>
          <w:p w14:paraId="1A6B3748" w14:textId="77777777" w:rsidR="00F1171E" w:rsidRPr="004E57E4" w:rsidRDefault="00F1171E" w:rsidP="007222C8">
            <w:pPr>
              <w:pStyle w:val="Heading2"/>
              <w:jc w:val="left"/>
              <w:rPr>
                <w:rFonts w:ascii="Arial" w:hAnsi="Arial" w:cs="Arial"/>
                <w:b w:val="0"/>
                <w:lang w:val="en-GB"/>
              </w:rPr>
            </w:pPr>
          </w:p>
        </w:tc>
        <w:tc>
          <w:tcPr>
            <w:tcW w:w="2144" w:type="pct"/>
          </w:tcPr>
          <w:p w14:paraId="5E946A0E" w14:textId="443EAB0A" w:rsidR="00F1171E" w:rsidRPr="004E57E4" w:rsidRDefault="004D330F" w:rsidP="007222C8">
            <w:pPr>
              <w:rPr>
                <w:rFonts w:ascii="Arial" w:hAnsi="Arial" w:cs="Arial"/>
                <w:sz w:val="20"/>
                <w:szCs w:val="20"/>
              </w:rPr>
            </w:pPr>
            <w:r w:rsidRPr="004E57E4">
              <w:rPr>
                <w:rFonts w:ascii="Arial" w:hAnsi="Arial" w:cs="Arial"/>
                <w:sz w:val="20"/>
                <w:szCs w:val="20"/>
              </w:rPr>
              <w:t>By analyzing demographic influences, the study provides culturally and geographically specific insights that are crucial for creating targeted interventions in teacher training and education policies.</w:t>
            </w:r>
          </w:p>
          <w:p w14:paraId="15DFD0E8" w14:textId="57059CF4" w:rsidR="00F1171E" w:rsidRPr="004E57E4" w:rsidRDefault="004D330F" w:rsidP="007222C8">
            <w:pPr>
              <w:rPr>
                <w:rFonts w:ascii="Arial" w:hAnsi="Arial" w:cs="Arial"/>
                <w:sz w:val="20"/>
                <w:szCs w:val="20"/>
                <w:lang w:val="en-GB"/>
              </w:rPr>
            </w:pPr>
            <w:r w:rsidRPr="004E57E4">
              <w:rPr>
                <w:rFonts w:ascii="Arial" w:hAnsi="Arial" w:cs="Arial"/>
                <w:b/>
                <w:bCs/>
                <w:sz w:val="20"/>
                <w:szCs w:val="20"/>
                <w:lang w:val="en-GB"/>
              </w:rPr>
              <w:t>Area for improvement:</w:t>
            </w:r>
            <w:r w:rsidRPr="004E57E4">
              <w:rPr>
                <w:rFonts w:ascii="Arial" w:hAnsi="Arial" w:cs="Arial"/>
                <w:sz w:val="20"/>
                <w:szCs w:val="20"/>
                <w:lang w:val="en-GB"/>
              </w:rPr>
              <w:t xml:space="preserve"> </w:t>
            </w:r>
            <w:r w:rsidRPr="004E57E4">
              <w:rPr>
                <w:rFonts w:ascii="Arial" w:hAnsi="Arial" w:cs="Arial"/>
                <w:sz w:val="20"/>
                <w:szCs w:val="20"/>
              </w:rPr>
              <w:t>While the manuscript focuses on the Philippines, highlighting how the findings might apply or be adaptable to other regions would increase its global relevance.</w:t>
            </w:r>
          </w:p>
        </w:tc>
        <w:tc>
          <w:tcPr>
            <w:tcW w:w="1523" w:type="pct"/>
          </w:tcPr>
          <w:p w14:paraId="465E098E" w14:textId="77777777" w:rsidR="00F1171E" w:rsidRPr="004E57E4" w:rsidRDefault="00F1171E" w:rsidP="007222C8">
            <w:pPr>
              <w:rPr>
                <w:rFonts w:ascii="Arial" w:hAnsi="Arial" w:cs="Arial"/>
                <w:sz w:val="20"/>
                <w:szCs w:val="20"/>
                <w:lang w:val="en-GB"/>
              </w:rPr>
            </w:pPr>
          </w:p>
        </w:tc>
      </w:tr>
    </w:tbl>
    <w:p w14:paraId="25069224" w14:textId="77777777" w:rsidR="00F1171E" w:rsidRPr="004E57E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03038" w:rsidRPr="004E57E4" w14:paraId="366BC2FE" w14:textId="77777777" w:rsidTr="00D951D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E8D993" w14:textId="77777777" w:rsidR="00A03038" w:rsidRPr="004E57E4" w:rsidRDefault="00A03038" w:rsidP="00A03038">
            <w:pPr>
              <w:rPr>
                <w:rFonts w:ascii="Arial" w:eastAsia="Arial Unicode MS" w:hAnsi="Arial" w:cs="Arial"/>
                <w:b/>
                <w:sz w:val="20"/>
                <w:szCs w:val="20"/>
                <w:u w:val="single"/>
                <w:lang w:val="en-GB"/>
              </w:rPr>
            </w:pPr>
            <w:bookmarkStart w:id="0" w:name="_Hlk156057883"/>
            <w:bookmarkStart w:id="1" w:name="_Hlk156057704"/>
            <w:r w:rsidRPr="004E57E4">
              <w:rPr>
                <w:rFonts w:ascii="Arial" w:eastAsia="Arial Unicode MS" w:hAnsi="Arial" w:cs="Arial"/>
                <w:b/>
                <w:sz w:val="20"/>
                <w:szCs w:val="20"/>
                <w:highlight w:val="yellow"/>
                <w:u w:val="single"/>
                <w:lang w:val="en-GB"/>
              </w:rPr>
              <w:t>PART  2:</w:t>
            </w:r>
            <w:r w:rsidRPr="004E57E4">
              <w:rPr>
                <w:rFonts w:ascii="Arial" w:eastAsia="Arial Unicode MS" w:hAnsi="Arial" w:cs="Arial"/>
                <w:b/>
                <w:sz w:val="20"/>
                <w:szCs w:val="20"/>
                <w:u w:val="single"/>
                <w:lang w:val="en-GB"/>
              </w:rPr>
              <w:t xml:space="preserve"> </w:t>
            </w:r>
          </w:p>
          <w:p w14:paraId="70EFB125" w14:textId="77777777" w:rsidR="00A03038" w:rsidRPr="004E57E4" w:rsidRDefault="00A03038" w:rsidP="00A03038">
            <w:pPr>
              <w:rPr>
                <w:rFonts w:ascii="Arial" w:eastAsia="Arial Unicode MS" w:hAnsi="Arial" w:cs="Arial"/>
                <w:b/>
                <w:sz w:val="20"/>
                <w:szCs w:val="20"/>
                <w:u w:val="single"/>
                <w:lang w:val="en-GB"/>
              </w:rPr>
            </w:pPr>
          </w:p>
        </w:tc>
      </w:tr>
      <w:tr w:rsidR="00A03038" w:rsidRPr="004E57E4" w14:paraId="5CB00F2B" w14:textId="77777777" w:rsidTr="00D951DF">
        <w:tc>
          <w:tcPr>
            <w:tcW w:w="1615" w:type="pct"/>
            <w:shd w:val="clear" w:color="auto" w:fill="auto"/>
            <w:noWrap/>
            <w:tcMar>
              <w:top w:w="0" w:type="dxa"/>
              <w:left w:w="108" w:type="dxa"/>
              <w:bottom w:w="0" w:type="dxa"/>
              <w:right w:w="108" w:type="dxa"/>
            </w:tcMar>
            <w:vAlign w:val="center"/>
          </w:tcPr>
          <w:p w14:paraId="5F244923" w14:textId="77777777" w:rsidR="00A03038" w:rsidRPr="004E57E4" w:rsidRDefault="00A03038" w:rsidP="00A0303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E16ACC5" w14:textId="77777777" w:rsidR="00A03038" w:rsidRPr="004E57E4" w:rsidRDefault="00A03038" w:rsidP="00A03038">
            <w:pPr>
              <w:keepNext/>
              <w:outlineLvl w:val="1"/>
              <w:rPr>
                <w:rFonts w:ascii="Arial" w:eastAsia="MS Mincho" w:hAnsi="Arial" w:cs="Arial"/>
                <w:b/>
                <w:bCs/>
                <w:sz w:val="20"/>
                <w:szCs w:val="20"/>
                <w:lang w:val="en-GB"/>
              </w:rPr>
            </w:pPr>
            <w:r w:rsidRPr="004E57E4">
              <w:rPr>
                <w:rFonts w:ascii="Arial" w:eastAsia="MS Mincho" w:hAnsi="Arial" w:cs="Arial"/>
                <w:b/>
                <w:bCs/>
                <w:sz w:val="20"/>
                <w:szCs w:val="20"/>
                <w:lang w:val="en-GB"/>
              </w:rPr>
              <w:t>Reviewer’s comment</w:t>
            </w:r>
          </w:p>
        </w:tc>
        <w:tc>
          <w:tcPr>
            <w:tcW w:w="1691" w:type="pct"/>
            <w:shd w:val="clear" w:color="auto" w:fill="auto"/>
          </w:tcPr>
          <w:p w14:paraId="16EEA802" w14:textId="77777777" w:rsidR="00A03038" w:rsidRPr="004E57E4" w:rsidRDefault="00A03038" w:rsidP="00A03038">
            <w:pPr>
              <w:keepNext/>
              <w:outlineLvl w:val="1"/>
              <w:rPr>
                <w:rFonts w:ascii="Arial" w:eastAsia="MS Mincho" w:hAnsi="Arial" w:cs="Arial"/>
                <w:bCs/>
                <w:sz w:val="20"/>
                <w:szCs w:val="20"/>
                <w:lang w:val="en-GB"/>
              </w:rPr>
            </w:pPr>
            <w:r w:rsidRPr="004E57E4">
              <w:rPr>
                <w:rFonts w:ascii="Arial" w:eastAsia="MS Mincho" w:hAnsi="Arial" w:cs="Arial"/>
                <w:b/>
                <w:bCs/>
                <w:sz w:val="20"/>
                <w:szCs w:val="20"/>
                <w:lang w:val="en-GB"/>
              </w:rPr>
              <w:t>Author’s comment</w:t>
            </w:r>
            <w:r w:rsidRPr="004E57E4">
              <w:rPr>
                <w:rFonts w:ascii="Arial" w:eastAsia="MS Mincho" w:hAnsi="Arial" w:cs="Arial"/>
                <w:bCs/>
                <w:sz w:val="20"/>
                <w:szCs w:val="20"/>
                <w:lang w:val="en-GB"/>
              </w:rPr>
              <w:t xml:space="preserve"> </w:t>
            </w:r>
            <w:r w:rsidRPr="004E57E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03038" w:rsidRPr="004E57E4" w14:paraId="11067E48" w14:textId="77777777" w:rsidTr="00D951DF">
        <w:trPr>
          <w:trHeight w:val="890"/>
        </w:trPr>
        <w:tc>
          <w:tcPr>
            <w:tcW w:w="1615" w:type="pct"/>
            <w:shd w:val="clear" w:color="auto" w:fill="auto"/>
            <w:noWrap/>
            <w:tcMar>
              <w:top w:w="0" w:type="dxa"/>
              <w:left w:w="108" w:type="dxa"/>
              <w:bottom w:w="0" w:type="dxa"/>
              <w:right w:w="108" w:type="dxa"/>
            </w:tcMar>
            <w:vAlign w:val="center"/>
          </w:tcPr>
          <w:p w14:paraId="6942D888" w14:textId="77777777" w:rsidR="00A03038" w:rsidRPr="004E57E4" w:rsidRDefault="00A03038" w:rsidP="00A03038">
            <w:pPr>
              <w:rPr>
                <w:rFonts w:ascii="Arial" w:eastAsia="Arial Unicode MS" w:hAnsi="Arial" w:cs="Arial"/>
                <w:b/>
                <w:sz w:val="20"/>
                <w:szCs w:val="20"/>
                <w:lang w:val="en-GB"/>
              </w:rPr>
            </w:pPr>
            <w:r w:rsidRPr="004E57E4">
              <w:rPr>
                <w:rFonts w:ascii="Arial" w:eastAsia="Arial Unicode MS" w:hAnsi="Arial" w:cs="Arial"/>
                <w:b/>
                <w:sz w:val="20"/>
                <w:szCs w:val="20"/>
                <w:lang w:val="en-GB"/>
              </w:rPr>
              <w:t xml:space="preserve">Are there ethical issues in this manuscript? </w:t>
            </w:r>
          </w:p>
          <w:p w14:paraId="4479D989" w14:textId="77777777" w:rsidR="00A03038" w:rsidRPr="004E57E4" w:rsidRDefault="00A03038" w:rsidP="00A0303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19B277A" w14:textId="77777777" w:rsidR="00A03038" w:rsidRPr="004E57E4" w:rsidRDefault="00A03038" w:rsidP="00A03038">
            <w:pPr>
              <w:rPr>
                <w:rFonts w:ascii="Arial" w:eastAsia="Arial Unicode MS" w:hAnsi="Arial" w:cs="Arial"/>
                <w:i/>
                <w:iCs/>
                <w:sz w:val="20"/>
                <w:szCs w:val="20"/>
                <w:u w:val="single"/>
                <w:lang w:val="en-GB"/>
              </w:rPr>
            </w:pPr>
            <w:r w:rsidRPr="004E57E4">
              <w:rPr>
                <w:rFonts w:ascii="Arial" w:eastAsia="Arial Unicode MS" w:hAnsi="Arial" w:cs="Arial"/>
                <w:i/>
                <w:iCs/>
                <w:sz w:val="20"/>
                <w:szCs w:val="20"/>
                <w:u w:val="single"/>
                <w:lang w:val="en-GB"/>
              </w:rPr>
              <w:t xml:space="preserve">(If yes, </w:t>
            </w:r>
            <w:proofErr w:type="gramStart"/>
            <w:r w:rsidRPr="004E57E4">
              <w:rPr>
                <w:rFonts w:ascii="Arial" w:eastAsia="Arial Unicode MS" w:hAnsi="Arial" w:cs="Arial"/>
                <w:i/>
                <w:iCs/>
                <w:sz w:val="20"/>
                <w:szCs w:val="20"/>
                <w:u w:val="single"/>
                <w:lang w:val="en-GB"/>
              </w:rPr>
              <w:t>Kindly</w:t>
            </w:r>
            <w:proofErr w:type="gramEnd"/>
            <w:r w:rsidRPr="004E57E4">
              <w:rPr>
                <w:rFonts w:ascii="Arial" w:eastAsia="Arial Unicode MS" w:hAnsi="Arial" w:cs="Arial"/>
                <w:i/>
                <w:iCs/>
                <w:sz w:val="20"/>
                <w:szCs w:val="20"/>
                <w:u w:val="single"/>
                <w:lang w:val="en-GB"/>
              </w:rPr>
              <w:t xml:space="preserve"> please write down the ethical issues here in details)</w:t>
            </w:r>
          </w:p>
          <w:p w14:paraId="08462A79" w14:textId="77777777" w:rsidR="00A03038" w:rsidRPr="004E57E4" w:rsidRDefault="00A03038" w:rsidP="00A03038">
            <w:pPr>
              <w:rPr>
                <w:rFonts w:ascii="Arial" w:eastAsia="Arial Unicode MS" w:hAnsi="Arial" w:cs="Arial"/>
                <w:sz w:val="20"/>
                <w:szCs w:val="20"/>
                <w:lang w:val="en-GB"/>
              </w:rPr>
            </w:pPr>
          </w:p>
          <w:p w14:paraId="06D80B73" w14:textId="77777777" w:rsidR="00A03038" w:rsidRPr="004E57E4" w:rsidRDefault="00A03038" w:rsidP="00A03038">
            <w:pPr>
              <w:rPr>
                <w:rFonts w:ascii="Arial" w:eastAsia="Arial Unicode MS" w:hAnsi="Arial" w:cs="Arial"/>
                <w:sz w:val="20"/>
                <w:szCs w:val="20"/>
                <w:lang w:val="en-GB"/>
              </w:rPr>
            </w:pPr>
          </w:p>
        </w:tc>
        <w:tc>
          <w:tcPr>
            <w:tcW w:w="1691" w:type="pct"/>
            <w:shd w:val="clear" w:color="auto" w:fill="auto"/>
            <w:vAlign w:val="center"/>
          </w:tcPr>
          <w:p w14:paraId="293BE3B1" w14:textId="77777777" w:rsidR="00A03038" w:rsidRPr="004E57E4" w:rsidRDefault="00A03038" w:rsidP="00A03038">
            <w:pPr>
              <w:rPr>
                <w:rFonts w:ascii="Arial" w:eastAsia="Arial Unicode MS" w:hAnsi="Arial" w:cs="Arial"/>
                <w:sz w:val="20"/>
                <w:szCs w:val="20"/>
                <w:lang w:val="en-GB"/>
              </w:rPr>
            </w:pPr>
          </w:p>
          <w:p w14:paraId="799AB784" w14:textId="77777777" w:rsidR="00A03038" w:rsidRPr="004E57E4" w:rsidRDefault="00A03038" w:rsidP="00A03038">
            <w:pPr>
              <w:rPr>
                <w:rFonts w:ascii="Arial" w:eastAsia="Arial Unicode MS" w:hAnsi="Arial" w:cs="Arial"/>
                <w:sz w:val="20"/>
                <w:szCs w:val="20"/>
                <w:lang w:val="en-GB"/>
              </w:rPr>
            </w:pPr>
          </w:p>
          <w:p w14:paraId="3F7F4853" w14:textId="77777777" w:rsidR="00A03038" w:rsidRPr="004E57E4" w:rsidRDefault="00A03038" w:rsidP="00A03038">
            <w:pPr>
              <w:rPr>
                <w:rFonts w:ascii="Arial" w:eastAsia="Arial Unicode MS" w:hAnsi="Arial" w:cs="Arial"/>
                <w:sz w:val="20"/>
                <w:szCs w:val="20"/>
                <w:lang w:val="en-GB"/>
              </w:rPr>
            </w:pPr>
          </w:p>
        </w:tc>
      </w:tr>
      <w:bookmarkEnd w:id="0"/>
    </w:tbl>
    <w:p w14:paraId="412759BC" w14:textId="77777777" w:rsidR="00A03038" w:rsidRPr="004E57E4" w:rsidRDefault="00A03038" w:rsidP="00A0303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03038" w:rsidRPr="004E57E4" w14:paraId="3630E1CF" w14:textId="77777777" w:rsidTr="00D951D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D9946D1" w14:textId="77777777" w:rsidR="00A03038" w:rsidRPr="004E57E4" w:rsidRDefault="00A03038" w:rsidP="00A03038">
            <w:pPr>
              <w:rPr>
                <w:rFonts w:ascii="Arial" w:hAnsi="Arial" w:cs="Arial"/>
                <w:b/>
                <w:sz w:val="20"/>
                <w:szCs w:val="20"/>
                <w:u w:val="single"/>
                <w:lang w:val="en-GB"/>
              </w:rPr>
            </w:pPr>
            <w:r w:rsidRPr="004E57E4">
              <w:rPr>
                <w:rFonts w:ascii="Arial" w:hAnsi="Arial" w:cs="Arial"/>
                <w:b/>
                <w:sz w:val="20"/>
                <w:szCs w:val="20"/>
                <w:u w:val="single"/>
                <w:lang w:val="en-GB"/>
              </w:rPr>
              <w:t>Reviewer Details:</w:t>
            </w:r>
          </w:p>
          <w:p w14:paraId="6C3E8994" w14:textId="77777777" w:rsidR="00A03038" w:rsidRPr="004E57E4" w:rsidRDefault="00A03038" w:rsidP="00A03038">
            <w:pPr>
              <w:rPr>
                <w:rFonts w:ascii="Arial" w:hAnsi="Arial" w:cs="Arial"/>
                <w:bCs/>
                <w:sz w:val="20"/>
                <w:szCs w:val="20"/>
                <w:u w:val="single"/>
                <w:lang w:val="en-GB"/>
              </w:rPr>
            </w:pPr>
          </w:p>
        </w:tc>
      </w:tr>
      <w:tr w:rsidR="00A03038" w:rsidRPr="004E57E4" w14:paraId="6EA4CFCA" w14:textId="77777777" w:rsidTr="00D951DF">
        <w:trPr>
          <w:trHeight w:val="77"/>
        </w:trPr>
        <w:tc>
          <w:tcPr>
            <w:tcW w:w="1409" w:type="pct"/>
            <w:shd w:val="clear" w:color="auto" w:fill="auto"/>
            <w:noWrap/>
            <w:tcMar>
              <w:top w:w="0" w:type="dxa"/>
              <w:left w:w="108" w:type="dxa"/>
              <w:bottom w:w="0" w:type="dxa"/>
              <w:right w:w="108" w:type="dxa"/>
            </w:tcMar>
            <w:vAlign w:val="center"/>
          </w:tcPr>
          <w:p w14:paraId="0C53A389" w14:textId="77777777" w:rsidR="00A03038" w:rsidRPr="004E57E4" w:rsidRDefault="00A03038" w:rsidP="00A03038">
            <w:pPr>
              <w:rPr>
                <w:rFonts w:ascii="Arial" w:hAnsi="Arial" w:cs="Arial"/>
                <w:sz w:val="20"/>
                <w:szCs w:val="20"/>
                <w:lang w:val="en-GB"/>
              </w:rPr>
            </w:pPr>
            <w:r w:rsidRPr="004E57E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FB5705E" w14:textId="5B0317F2" w:rsidR="00A03038" w:rsidRPr="004E57E4" w:rsidRDefault="00D951DF" w:rsidP="00A03038">
            <w:pPr>
              <w:rPr>
                <w:rFonts w:ascii="Arial" w:hAnsi="Arial" w:cs="Arial"/>
                <w:b/>
                <w:bCs/>
                <w:sz w:val="20"/>
                <w:szCs w:val="20"/>
              </w:rPr>
            </w:pPr>
            <w:proofErr w:type="spellStart"/>
            <w:r w:rsidRPr="00D951DF">
              <w:rPr>
                <w:rFonts w:ascii="Arial" w:hAnsi="Arial" w:cs="Arial"/>
                <w:b/>
                <w:bCs/>
                <w:sz w:val="20"/>
                <w:szCs w:val="20"/>
              </w:rPr>
              <w:t>Heena</w:t>
            </w:r>
            <w:proofErr w:type="spellEnd"/>
            <w:r w:rsidRPr="00D951DF">
              <w:rPr>
                <w:rFonts w:ascii="Arial" w:hAnsi="Arial" w:cs="Arial"/>
                <w:b/>
                <w:bCs/>
                <w:sz w:val="20"/>
                <w:szCs w:val="20"/>
              </w:rPr>
              <w:t xml:space="preserve"> Thakur</w:t>
            </w:r>
          </w:p>
        </w:tc>
      </w:tr>
      <w:tr w:rsidR="00A03038" w:rsidRPr="004E57E4" w14:paraId="7C622EAA" w14:textId="77777777" w:rsidTr="00D951DF">
        <w:trPr>
          <w:trHeight w:val="77"/>
        </w:trPr>
        <w:tc>
          <w:tcPr>
            <w:tcW w:w="1409" w:type="pct"/>
            <w:shd w:val="clear" w:color="auto" w:fill="auto"/>
            <w:noWrap/>
            <w:tcMar>
              <w:top w:w="0" w:type="dxa"/>
              <w:left w:w="108" w:type="dxa"/>
              <w:bottom w:w="0" w:type="dxa"/>
              <w:right w:w="108" w:type="dxa"/>
            </w:tcMar>
            <w:vAlign w:val="center"/>
          </w:tcPr>
          <w:p w14:paraId="43C46C26" w14:textId="77777777" w:rsidR="00A03038" w:rsidRPr="004E57E4" w:rsidRDefault="00A03038" w:rsidP="00A03038">
            <w:pPr>
              <w:rPr>
                <w:rFonts w:ascii="Arial" w:hAnsi="Arial" w:cs="Arial"/>
                <w:sz w:val="20"/>
                <w:szCs w:val="20"/>
                <w:lang w:val="en-GB"/>
              </w:rPr>
            </w:pPr>
            <w:r w:rsidRPr="004E57E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175B9B5" w14:textId="4AB77A91" w:rsidR="00A03038" w:rsidRPr="004E57E4" w:rsidRDefault="00D951DF" w:rsidP="00D951DF">
            <w:pPr>
              <w:rPr>
                <w:rFonts w:ascii="Arial" w:hAnsi="Arial" w:cs="Arial"/>
                <w:b/>
                <w:bCs/>
                <w:sz w:val="20"/>
                <w:szCs w:val="20"/>
                <w:lang w:val="en-GB"/>
              </w:rPr>
            </w:pPr>
            <w:r w:rsidRPr="00D951DF">
              <w:rPr>
                <w:rFonts w:ascii="Arial" w:hAnsi="Arial" w:cs="Arial"/>
                <w:b/>
                <w:bCs/>
                <w:sz w:val="20"/>
                <w:szCs w:val="20"/>
                <w:lang w:val="en-GB"/>
              </w:rPr>
              <w:t>Eternal University</w:t>
            </w:r>
            <w:r>
              <w:rPr>
                <w:rFonts w:ascii="Arial" w:hAnsi="Arial" w:cs="Arial"/>
                <w:b/>
                <w:bCs/>
                <w:sz w:val="20"/>
                <w:szCs w:val="20"/>
                <w:lang w:val="en-GB"/>
              </w:rPr>
              <w:t xml:space="preserve">, </w:t>
            </w:r>
            <w:r w:rsidRPr="00D951DF">
              <w:rPr>
                <w:rFonts w:ascii="Arial" w:hAnsi="Arial" w:cs="Arial"/>
                <w:b/>
                <w:bCs/>
                <w:sz w:val="20"/>
                <w:szCs w:val="20"/>
                <w:lang w:val="en-GB"/>
              </w:rPr>
              <w:t>India</w:t>
            </w:r>
          </w:p>
        </w:tc>
      </w:tr>
    </w:tbl>
    <w:p w14:paraId="0821307F" w14:textId="77777777" w:rsidR="00F1171E" w:rsidRPr="004E57E4"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4E57E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0F0D" w14:textId="77777777" w:rsidR="00375D34" w:rsidRPr="0000007A" w:rsidRDefault="00375D34" w:rsidP="0099583E">
      <w:r>
        <w:separator/>
      </w:r>
    </w:p>
  </w:endnote>
  <w:endnote w:type="continuationSeparator" w:id="0">
    <w:p w14:paraId="48DE5FA2" w14:textId="77777777" w:rsidR="00375D34" w:rsidRPr="0000007A" w:rsidRDefault="00375D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2528" w14:textId="77777777" w:rsidR="00375D34" w:rsidRPr="0000007A" w:rsidRDefault="00375D34" w:rsidP="0099583E">
      <w:r>
        <w:separator/>
      </w:r>
    </w:p>
  </w:footnote>
  <w:footnote w:type="continuationSeparator" w:id="0">
    <w:p w14:paraId="6A05E0F2" w14:textId="77777777" w:rsidR="00375D34" w:rsidRPr="0000007A" w:rsidRDefault="00375D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53E0"/>
    <w:rsid w:val="002B0E4B"/>
    <w:rsid w:val="002C40B8"/>
    <w:rsid w:val="002D60EF"/>
    <w:rsid w:val="002E10DF"/>
    <w:rsid w:val="002E1211"/>
    <w:rsid w:val="002E2339"/>
    <w:rsid w:val="002E5C81"/>
    <w:rsid w:val="002E6D86"/>
    <w:rsid w:val="002E7787"/>
    <w:rsid w:val="002F6935"/>
    <w:rsid w:val="00305AC6"/>
    <w:rsid w:val="00312559"/>
    <w:rsid w:val="003204B8"/>
    <w:rsid w:val="00326D7D"/>
    <w:rsid w:val="0033018A"/>
    <w:rsid w:val="00334C9D"/>
    <w:rsid w:val="0033692F"/>
    <w:rsid w:val="00353718"/>
    <w:rsid w:val="00364797"/>
    <w:rsid w:val="00374F93"/>
    <w:rsid w:val="00375D34"/>
    <w:rsid w:val="00377F1D"/>
    <w:rsid w:val="00394901"/>
    <w:rsid w:val="003A04E7"/>
    <w:rsid w:val="003A1C45"/>
    <w:rsid w:val="003A4991"/>
    <w:rsid w:val="003A6E1A"/>
    <w:rsid w:val="003B1D0B"/>
    <w:rsid w:val="003B2172"/>
    <w:rsid w:val="003D1BDE"/>
    <w:rsid w:val="003D599C"/>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30F"/>
    <w:rsid w:val="004E08E3"/>
    <w:rsid w:val="004E1D1A"/>
    <w:rsid w:val="004E4915"/>
    <w:rsid w:val="004E57E4"/>
    <w:rsid w:val="004F741F"/>
    <w:rsid w:val="004F78F5"/>
    <w:rsid w:val="004F7BF2"/>
    <w:rsid w:val="00503AB6"/>
    <w:rsid w:val="005047C5"/>
    <w:rsid w:val="0050495C"/>
    <w:rsid w:val="00510920"/>
    <w:rsid w:val="0052339F"/>
    <w:rsid w:val="00530A2D"/>
    <w:rsid w:val="00531C82"/>
    <w:rsid w:val="00533FC1"/>
    <w:rsid w:val="0053584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4D5D"/>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03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009"/>
    <w:rsid w:val="00CB429B"/>
    <w:rsid w:val="00CC2753"/>
    <w:rsid w:val="00CD093E"/>
    <w:rsid w:val="00CD1556"/>
    <w:rsid w:val="00CD1FD7"/>
    <w:rsid w:val="00CD5091"/>
    <w:rsid w:val="00CD5DFD"/>
    <w:rsid w:val="00CD799B"/>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1DF"/>
    <w:rsid w:val="00DA2679"/>
    <w:rsid w:val="00DA3C3D"/>
    <w:rsid w:val="00DA41F5"/>
    <w:rsid w:val="00DB7E1B"/>
    <w:rsid w:val="00DC1D81"/>
    <w:rsid w:val="00DC6FED"/>
    <w:rsid w:val="00DD0C4A"/>
    <w:rsid w:val="00DD274C"/>
    <w:rsid w:val="00DE7D30"/>
    <w:rsid w:val="00E03C32"/>
    <w:rsid w:val="00E3111A"/>
    <w:rsid w:val="00E451EA"/>
    <w:rsid w:val="00E536C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BD5"/>
    <w:rsid w:val="00F1171E"/>
    <w:rsid w:val="00F13071"/>
    <w:rsid w:val="00F2643C"/>
    <w:rsid w:val="00F32717"/>
    <w:rsid w:val="00F3295A"/>
    <w:rsid w:val="00F32A9A"/>
    <w:rsid w:val="00F33C84"/>
    <w:rsid w:val="00F3669D"/>
    <w:rsid w:val="00F405F8"/>
    <w:rsid w:val="00F43AEE"/>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overflow-hidden">
    <w:name w:val="overflow-hidden"/>
    <w:basedOn w:val="DefaultParagraphFont"/>
    <w:rsid w:val="004D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615050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8823596">
      <w:bodyDiv w:val="1"/>
      <w:marLeft w:val="0"/>
      <w:marRight w:val="0"/>
      <w:marTop w:val="0"/>
      <w:marBottom w:val="0"/>
      <w:divBdr>
        <w:top w:val="none" w:sz="0" w:space="0" w:color="auto"/>
        <w:left w:val="none" w:sz="0" w:space="0" w:color="auto"/>
        <w:bottom w:val="none" w:sz="0" w:space="0" w:color="auto"/>
        <w:right w:val="none" w:sz="0" w:space="0" w:color="auto"/>
      </w:divBdr>
      <w:divsChild>
        <w:div w:id="1487819050">
          <w:marLeft w:val="0"/>
          <w:marRight w:val="0"/>
          <w:marTop w:val="0"/>
          <w:marBottom w:val="0"/>
          <w:divBdr>
            <w:top w:val="none" w:sz="0" w:space="0" w:color="auto"/>
            <w:left w:val="none" w:sz="0" w:space="0" w:color="auto"/>
            <w:bottom w:val="none" w:sz="0" w:space="0" w:color="auto"/>
            <w:right w:val="none" w:sz="0" w:space="0" w:color="auto"/>
          </w:divBdr>
          <w:divsChild>
            <w:div w:id="1498767549">
              <w:marLeft w:val="0"/>
              <w:marRight w:val="0"/>
              <w:marTop w:val="0"/>
              <w:marBottom w:val="0"/>
              <w:divBdr>
                <w:top w:val="none" w:sz="0" w:space="0" w:color="auto"/>
                <w:left w:val="none" w:sz="0" w:space="0" w:color="auto"/>
                <w:bottom w:val="none" w:sz="0" w:space="0" w:color="auto"/>
                <w:right w:val="none" w:sz="0" w:space="0" w:color="auto"/>
              </w:divBdr>
              <w:divsChild>
                <w:div w:id="2142723001">
                  <w:marLeft w:val="0"/>
                  <w:marRight w:val="0"/>
                  <w:marTop w:val="0"/>
                  <w:marBottom w:val="0"/>
                  <w:divBdr>
                    <w:top w:val="none" w:sz="0" w:space="0" w:color="auto"/>
                    <w:left w:val="none" w:sz="0" w:space="0" w:color="auto"/>
                    <w:bottom w:val="none" w:sz="0" w:space="0" w:color="auto"/>
                    <w:right w:val="none" w:sz="0" w:space="0" w:color="auto"/>
                  </w:divBdr>
                  <w:divsChild>
                    <w:div w:id="14754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6568">
          <w:marLeft w:val="0"/>
          <w:marRight w:val="0"/>
          <w:marTop w:val="0"/>
          <w:marBottom w:val="0"/>
          <w:divBdr>
            <w:top w:val="none" w:sz="0" w:space="0" w:color="auto"/>
            <w:left w:val="none" w:sz="0" w:space="0" w:color="auto"/>
            <w:bottom w:val="none" w:sz="0" w:space="0" w:color="auto"/>
            <w:right w:val="none" w:sz="0" w:space="0" w:color="auto"/>
          </w:divBdr>
          <w:divsChild>
            <w:div w:id="1366636407">
              <w:marLeft w:val="0"/>
              <w:marRight w:val="0"/>
              <w:marTop w:val="0"/>
              <w:marBottom w:val="0"/>
              <w:divBdr>
                <w:top w:val="none" w:sz="0" w:space="0" w:color="auto"/>
                <w:left w:val="none" w:sz="0" w:space="0" w:color="auto"/>
                <w:bottom w:val="none" w:sz="0" w:space="0" w:color="auto"/>
                <w:right w:val="none" w:sz="0" w:space="0" w:color="auto"/>
              </w:divBdr>
              <w:divsChild>
                <w:div w:id="954748205">
                  <w:marLeft w:val="0"/>
                  <w:marRight w:val="0"/>
                  <w:marTop w:val="0"/>
                  <w:marBottom w:val="0"/>
                  <w:divBdr>
                    <w:top w:val="none" w:sz="0" w:space="0" w:color="auto"/>
                    <w:left w:val="none" w:sz="0" w:space="0" w:color="auto"/>
                    <w:bottom w:val="none" w:sz="0" w:space="0" w:color="auto"/>
                    <w:right w:val="none" w:sz="0" w:space="0" w:color="auto"/>
                  </w:divBdr>
                  <w:divsChild>
                    <w:div w:id="14541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