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A2" w:rsidRDefault="00032DA2">
      <w:pPr>
        <w:pStyle w:val="BodyText"/>
        <w:spacing w:before="235"/>
        <w:rPr>
          <w:rFonts w:ascii="Cambria Math"/>
          <w:sz w:val="28"/>
        </w:rPr>
      </w:pPr>
    </w:p>
    <w:p w:rsidR="00032DA2" w:rsidRDefault="000A4F51">
      <w:pPr>
        <w:pStyle w:val="Title"/>
      </w:pPr>
      <w:r>
        <w:t>Research</w:t>
      </w:r>
      <w:r>
        <w:rPr>
          <w:spacing w:val="-3"/>
        </w:rPr>
        <w:t xml:space="preserve"> </w:t>
      </w:r>
      <w:r>
        <w:rPr>
          <w:spacing w:val="-2"/>
        </w:rPr>
        <w:t>Article</w:t>
      </w:r>
    </w:p>
    <w:p w:rsidR="00032DA2" w:rsidRDefault="000A4F51">
      <w:pPr>
        <w:spacing w:before="164"/>
        <w:ind w:left="140" w:right="279"/>
        <w:rPr>
          <w:b/>
          <w:i/>
          <w:sz w:val="20"/>
        </w:rPr>
      </w:pPr>
      <w:r>
        <w:rPr>
          <w:b/>
          <w:sz w:val="20"/>
        </w:rPr>
        <w:t>COMPARATIVE</w:t>
      </w:r>
      <w:r>
        <w:rPr>
          <w:b/>
          <w:spacing w:val="-7"/>
          <w:sz w:val="20"/>
        </w:rPr>
        <w:t xml:space="preserve"> </w:t>
      </w:r>
      <w:r>
        <w:rPr>
          <w:b/>
          <w:sz w:val="20"/>
        </w:rPr>
        <w:t>STUDY</w:t>
      </w:r>
      <w:r>
        <w:rPr>
          <w:b/>
          <w:spacing w:val="-3"/>
          <w:sz w:val="20"/>
        </w:rPr>
        <w:t xml:space="preserve"> </w:t>
      </w:r>
      <w:r>
        <w:rPr>
          <w:b/>
          <w:sz w:val="20"/>
        </w:rPr>
        <w:t>ON</w:t>
      </w:r>
      <w:r>
        <w:rPr>
          <w:b/>
          <w:spacing w:val="-6"/>
          <w:sz w:val="20"/>
        </w:rPr>
        <w:t xml:space="preserve"> </w:t>
      </w:r>
      <w:r>
        <w:rPr>
          <w:b/>
          <w:sz w:val="20"/>
        </w:rPr>
        <w:t>THE</w:t>
      </w:r>
      <w:r>
        <w:rPr>
          <w:b/>
          <w:spacing w:val="-7"/>
          <w:sz w:val="20"/>
        </w:rPr>
        <w:t xml:space="preserve"> </w:t>
      </w:r>
      <w:r>
        <w:rPr>
          <w:b/>
          <w:sz w:val="20"/>
        </w:rPr>
        <w:t>SYNERGISTIC</w:t>
      </w:r>
      <w:r>
        <w:rPr>
          <w:b/>
          <w:spacing w:val="-6"/>
          <w:sz w:val="20"/>
        </w:rPr>
        <w:t xml:space="preserve"> </w:t>
      </w:r>
      <w:r>
        <w:rPr>
          <w:b/>
          <w:sz w:val="20"/>
        </w:rPr>
        <w:t>ACTION</w:t>
      </w:r>
      <w:r>
        <w:rPr>
          <w:b/>
          <w:spacing w:val="-6"/>
          <w:sz w:val="20"/>
        </w:rPr>
        <w:t xml:space="preserve"> </w:t>
      </w:r>
      <w:r>
        <w:rPr>
          <w:b/>
          <w:sz w:val="20"/>
        </w:rPr>
        <w:t>OF</w:t>
      </w:r>
      <w:r>
        <w:rPr>
          <w:b/>
          <w:spacing w:val="-6"/>
          <w:sz w:val="20"/>
        </w:rPr>
        <w:t xml:space="preserve"> </w:t>
      </w:r>
      <w:r>
        <w:rPr>
          <w:b/>
          <w:sz w:val="20"/>
        </w:rPr>
        <w:t xml:space="preserve">DIFFERENTIALLY SYNTHESIZED COPPER NANOPARTICLES WITH </w:t>
      </w:r>
      <w:r>
        <w:rPr>
          <w:b/>
          <w:i/>
          <w:sz w:val="20"/>
        </w:rPr>
        <w:t>ESCHERICHIA COLI AND STAPHYLOCOCCUS AUREUS</w:t>
      </w:r>
    </w:p>
    <w:p w:rsidR="00AD610B" w:rsidRDefault="00AD610B">
      <w:pPr>
        <w:spacing w:before="187"/>
        <w:ind w:left="140"/>
        <w:rPr>
          <w:b/>
          <w:spacing w:val="-2"/>
          <w:sz w:val="16"/>
        </w:rPr>
      </w:pPr>
    </w:p>
    <w:p w:rsidR="00032DA2" w:rsidRDefault="000A4F51">
      <w:pPr>
        <w:spacing w:before="187"/>
        <w:ind w:left="140"/>
        <w:rPr>
          <w:b/>
          <w:sz w:val="16"/>
        </w:rPr>
      </w:pPr>
      <w:r>
        <w:rPr>
          <w:b/>
          <w:spacing w:val="-2"/>
          <w:sz w:val="16"/>
        </w:rPr>
        <w:t>ABSTRACT</w:t>
      </w:r>
    </w:p>
    <w:p w:rsidR="00032DA2" w:rsidRDefault="000A4F51">
      <w:pPr>
        <w:spacing w:before="183"/>
        <w:ind w:left="140" w:right="134"/>
        <w:jc w:val="both"/>
        <w:rPr>
          <w:sz w:val="16"/>
        </w:rPr>
      </w:pPr>
      <w:r>
        <w:rPr>
          <w:sz w:val="16"/>
        </w:rPr>
        <w:t>The</w:t>
      </w:r>
      <w:r>
        <w:rPr>
          <w:spacing w:val="-3"/>
          <w:sz w:val="16"/>
        </w:rPr>
        <w:t xml:space="preserve"> </w:t>
      </w:r>
      <w:r>
        <w:rPr>
          <w:sz w:val="16"/>
        </w:rPr>
        <w:t>synthesis</w:t>
      </w:r>
      <w:r>
        <w:rPr>
          <w:spacing w:val="-1"/>
          <w:sz w:val="16"/>
        </w:rPr>
        <w:t xml:space="preserve"> </w:t>
      </w:r>
      <w:r>
        <w:rPr>
          <w:sz w:val="16"/>
        </w:rPr>
        <w:t>of</w:t>
      </w:r>
      <w:r>
        <w:rPr>
          <w:spacing w:val="-2"/>
          <w:sz w:val="16"/>
        </w:rPr>
        <w:t xml:space="preserve"> </w:t>
      </w:r>
      <w:r>
        <w:rPr>
          <w:sz w:val="16"/>
        </w:rPr>
        <w:t>metal</w:t>
      </w:r>
      <w:r>
        <w:rPr>
          <w:spacing w:val="-2"/>
          <w:sz w:val="16"/>
        </w:rPr>
        <w:t xml:space="preserve"> </w:t>
      </w:r>
      <w:r>
        <w:rPr>
          <w:sz w:val="16"/>
        </w:rPr>
        <w:t>nanoparticles</w:t>
      </w:r>
      <w:r>
        <w:rPr>
          <w:spacing w:val="-1"/>
          <w:sz w:val="16"/>
        </w:rPr>
        <w:t xml:space="preserve"> </w:t>
      </w:r>
      <w:r>
        <w:rPr>
          <w:sz w:val="16"/>
        </w:rPr>
        <w:t>has</w:t>
      </w:r>
      <w:r>
        <w:rPr>
          <w:spacing w:val="-1"/>
          <w:sz w:val="16"/>
        </w:rPr>
        <w:t xml:space="preserve"> </w:t>
      </w:r>
      <w:r>
        <w:rPr>
          <w:sz w:val="16"/>
        </w:rPr>
        <w:t>received much</w:t>
      </w:r>
      <w:r>
        <w:rPr>
          <w:spacing w:val="-2"/>
          <w:sz w:val="16"/>
        </w:rPr>
        <w:t xml:space="preserve"> </w:t>
      </w:r>
      <w:r>
        <w:rPr>
          <w:sz w:val="16"/>
        </w:rPr>
        <w:t>attention</w:t>
      </w:r>
      <w:r>
        <w:rPr>
          <w:spacing w:val="-2"/>
          <w:sz w:val="16"/>
        </w:rPr>
        <w:t xml:space="preserve"> </w:t>
      </w:r>
      <w:r>
        <w:rPr>
          <w:sz w:val="16"/>
        </w:rPr>
        <w:t>due</w:t>
      </w:r>
      <w:r>
        <w:rPr>
          <w:spacing w:val="-5"/>
          <w:sz w:val="16"/>
        </w:rPr>
        <w:t xml:space="preserve"> </w:t>
      </w:r>
      <w:r>
        <w:rPr>
          <w:sz w:val="16"/>
        </w:rPr>
        <w:t>to</w:t>
      </w:r>
      <w:r>
        <w:rPr>
          <w:spacing w:val="-2"/>
          <w:sz w:val="16"/>
        </w:rPr>
        <w:t xml:space="preserve"> </w:t>
      </w:r>
      <w:r>
        <w:rPr>
          <w:sz w:val="16"/>
        </w:rPr>
        <w:t>their</w:t>
      </w:r>
      <w:r>
        <w:rPr>
          <w:spacing w:val="-2"/>
          <w:sz w:val="16"/>
        </w:rPr>
        <w:t xml:space="preserve"> </w:t>
      </w:r>
      <w:r>
        <w:rPr>
          <w:sz w:val="16"/>
        </w:rPr>
        <w:t>wide</w:t>
      </w:r>
      <w:r>
        <w:rPr>
          <w:spacing w:val="-3"/>
          <w:sz w:val="16"/>
        </w:rPr>
        <w:t xml:space="preserve"> </w:t>
      </w:r>
      <w:r>
        <w:rPr>
          <w:sz w:val="16"/>
        </w:rPr>
        <w:t>range</w:t>
      </w:r>
      <w:r>
        <w:rPr>
          <w:spacing w:val="-3"/>
          <w:sz w:val="16"/>
        </w:rPr>
        <w:t xml:space="preserve"> </w:t>
      </w:r>
      <w:r>
        <w:rPr>
          <w:sz w:val="16"/>
        </w:rPr>
        <w:t>of applications.</w:t>
      </w:r>
      <w:r>
        <w:rPr>
          <w:spacing w:val="-1"/>
          <w:sz w:val="16"/>
        </w:rPr>
        <w:t xml:space="preserve"> </w:t>
      </w:r>
      <w:r>
        <w:rPr>
          <w:sz w:val="16"/>
        </w:rPr>
        <w:t>Copper</w:t>
      </w:r>
      <w:r>
        <w:rPr>
          <w:spacing w:val="-2"/>
          <w:sz w:val="16"/>
        </w:rPr>
        <w:t xml:space="preserve"> </w:t>
      </w:r>
      <w:r>
        <w:rPr>
          <w:sz w:val="16"/>
        </w:rPr>
        <w:t>nanoparticles, due</w:t>
      </w:r>
      <w:r>
        <w:rPr>
          <w:spacing w:val="-3"/>
          <w:sz w:val="16"/>
        </w:rPr>
        <w:t xml:space="preserve"> </w:t>
      </w:r>
      <w:r>
        <w:rPr>
          <w:sz w:val="16"/>
        </w:rPr>
        <w:t>to</w:t>
      </w:r>
      <w:r>
        <w:rPr>
          <w:spacing w:val="-2"/>
          <w:sz w:val="16"/>
        </w:rPr>
        <w:t xml:space="preserve"> </w:t>
      </w:r>
      <w:r>
        <w:rPr>
          <w:sz w:val="16"/>
        </w:rPr>
        <w:t>their</w:t>
      </w:r>
      <w:r>
        <w:rPr>
          <w:spacing w:val="-4"/>
          <w:sz w:val="16"/>
        </w:rPr>
        <w:t xml:space="preserve"> </w:t>
      </w:r>
      <w:r>
        <w:rPr>
          <w:sz w:val="16"/>
        </w:rPr>
        <w:t>interesting</w:t>
      </w:r>
      <w:r>
        <w:rPr>
          <w:spacing w:val="40"/>
          <w:sz w:val="16"/>
        </w:rPr>
        <w:t xml:space="preserve"> </w:t>
      </w:r>
      <w:r>
        <w:rPr>
          <w:sz w:val="16"/>
        </w:rPr>
        <w:t>properties, low cost preparation and many potential applications in catalysis,</w:t>
      </w:r>
      <w:r>
        <w:rPr>
          <w:spacing w:val="13"/>
          <w:sz w:val="16"/>
        </w:rPr>
        <w:t xml:space="preserve"> </w:t>
      </w:r>
      <w:r>
        <w:rPr>
          <w:sz w:val="16"/>
        </w:rPr>
        <w:t>microbial activity, cooling fluid or conductive inks, have attracted a lot</w:t>
      </w:r>
      <w:r>
        <w:rPr>
          <w:spacing w:val="40"/>
          <w:sz w:val="16"/>
        </w:rPr>
        <w:t xml:space="preserve"> </w:t>
      </w:r>
      <w:r>
        <w:rPr>
          <w:sz w:val="16"/>
        </w:rPr>
        <w:t>of interest in recent years. This research is</w:t>
      </w:r>
      <w:r>
        <w:rPr>
          <w:spacing w:val="-3"/>
          <w:sz w:val="16"/>
        </w:rPr>
        <w:t xml:space="preserve"> </w:t>
      </w:r>
      <w:r>
        <w:rPr>
          <w:sz w:val="16"/>
        </w:rPr>
        <w:t>carried out to</w:t>
      </w:r>
      <w:r>
        <w:rPr>
          <w:spacing w:val="-2"/>
          <w:sz w:val="16"/>
        </w:rPr>
        <w:t xml:space="preserve"> </w:t>
      </w:r>
      <w:r>
        <w:rPr>
          <w:sz w:val="16"/>
        </w:rPr>
        <w:t>compare the stability</w:t>
      </w:r>
      <w:r>
        <w:rPr>
          <w:spacing w:val="-2"/>
          <w:sz w:val="16"/>
        </w:rPr>
        <w:t xml:space="preserve"> </w:t>
      </w:r>
      <w:r>
        <w:rPr>
          <w:sz w:val="16"/>
        </w:rPr>
        <w:t>and antibacterial</w:t>
      </w:r>
      <w:r>
        <w:rPr>
          <w:spacing w:val="-2"/>
          <w:sz w:val="16"/>
        </w:rPr>
        <w:t xml:space="preserve"> </w:t>
      </w:r>
      <w:r>
        <w:rPr>
          <w:sz w:val="16"/>
        </w:rPr>
        <w:t>activity</w:t>
      </w:r>
      <w:r>
        <w:rPr>
          <w:spacing w:val="-2"/>
          <w:sz w:val="16"/>
        </w:rPr>
        <w:t xml:space="preserve"> </w:t>
      </w:r>
      <w:r>
        <w:rPr>
          <w:sz w:val="16"/>
        </w:rPr>
        <w:t>of the</w:t>
      </w:r>
      <w:r>
        <w:rPr>
          <w:spacing w:val="-3"/>
          <w:sz w:val="16"/>
        </w:rPr>
        <w:t xml:space="preserve"> </w:t>
      </w:r>
      <w:r>
        <w:rPr>
          <w:sz w:val="16"/>
        </w:rPr>
        <w:t>biologically</w:t>
      </w:r>
      <w:r>
        <w:rPr>
          <w:spacing w:val="-2"/>
          <w:sz w:val="16"/>
        </w:rPr>
        <w:t xml:space="preserve"> </w:t>
      </w:r>
      <w:r>
        <w:rPr>
          <w:sz w:val="16"/>
        </w:rPr>
        <w:t>and chemically</w:t>
      </w:r>
      <w:r>
        <w:rPr>
          <w:spacing w:val="-2"/>
          <w:sz w:val="16"/>
        </w:rPr>
        <w:t xml:space="preserve"> </w:t>
      </w:r>
      <w:r>
        <w:rPr>
          <w:sz w:val="16"/>
        </w:rPr>
        <w:t>synthesized</w:t>
      </w:r>
      <w:r>
        <w:rPr>
          <w:spacing w:val="40"/>
          <w:sz w:val="16"/>
        </w:rPr>
        <w:t xml:space="preserve"> </w:t>
      </w:r>
      <w:r>
        <w:rPr>
          <w:sz w:val="16"/>
        </w:rPr>
        <w:t>copper nanoparticles of two different nanometer ranges. In the chemical synthesis of copper nanoparticles copper sulphate is used as the precursor,</w:t>
      </w:r>
      <w:r>
        <w:rPr>
          <w:spacing w:val="40"/>
          <w:sz w:val="16"/>
        </w:rPr>
        <w:t xml:space="preserve"> </w:t>
      </w:r>
      <w:r>
        <w:rPr>
          <w:sz w:val="16"/>
        </w:rPr>
        <w:t>ascorbic acid (natural vitamin C) was employed as a reducing agent and Polyethylene glycol (PEG) is used as a capping agent whereas in biological</w:t>
      </w:r>
      <w:r>
        <w:rPr>
          <w:spacing w:val="40"/>
          <w:sz w:val="16"/>
        </w:rPr>
        <w:t xml:space="preserve"> </w:t>
      </w:r>
      <w:r>
        <w:rPr>
          <w:sz w:val="16"/>
        </w:rPr>
        <w:t xml:space="preserve">synthesis the high medicinally valued Aqueous Root bark extract </w:t>
      </w:r>
      <w:r>
        <w:rPr>
          <w:i/>
          <w:sz w:val="16"/>
        </w:rPr>
        <w:t xml:space="preserve">of </w:t>
      </w:r>
      <w:proofErr w:type="spellStart"/>
      <w:r>
        <w:rPr>
          <w:i/>
          <w:sz w:val="16"/>
        </w:rPr>
        <w:t>Sansevieria</w:t>
      </w:r>
      <w:proofErr w:type="spellEnd"/>
      <w:r>
        <w:rPr>
          <w:i/>
          <w:sz w:val="16"/>
        </w:rPr>
        <w:t xml:space="preserve"> </w:t>
      </w:r>
      <w:proofErr w:type="spellStart"/>
      <w:r>
        <w:rPr>
          <w:i/>
          <w:sz w:val="16"/>
        </w:rPr>
        <w:t>trifasciata</w:t>
      </w:r>
      <w:proofErr w:type="spellEnd"/>
      <w:r>
        <w:rPr>
          <w:i/>
          <w:sz w:val="16"/>
        </w:rPr>
        <w:t xml:space="preserve"> </w:t>
      </w:r>
      <w:r>
        <w:rPr>
          <w:sz w:val="16"/>
        </w:rPr>
        <w:t>acts both as a reducing as well as the capping agent. The</w:t>
      </w:r>
      <w:r>
        <w:rPr>
          <w:spacing w:val="40"/>
          <w:sz w:val="16"/>
        </w:rPr>
        <w:t xml:space="preserve"> </w:t>
      </w:r>
      <w:r>
        <w:rPr>
          <w:sz w:val="16"/>
        </w:rPr>
        <w:t>synthesized Cu-NPs were analyzed by UV-Vis spectroscopy, X-ray diffraction, scanning electron microscopy and energy-dispersive X-ray</w:t>
      </w:r>
      <w:r>
        <w:rPr>
          <w:spacing w:val="40"/>
          <w:sz w:val="16"/>
        </w:rPr>
        <w:t xml:space="preserve"> </w:t>
      </w:r>
      <w:r>
        <w:rPr>
          <w:sz w:val="16"/>
        </w:rPr>
        <w:t>spectroscopy</w:t>
      </w:r>
      <w:r>
        <w:rPr>
          <w:spacing w:val="-1"/>
          <w:sz w:val="16"/>
        </w:rPr>
        <w:t xml:space="preserve"> </w:t>
      </w:r>
      <w:r>
        <w:rPr>
          <w:sz w:val="16"/>
        </w:rPr>
        <w:t>measurements were taken to</w:t>
      </w:r>
      <w:r>
        <w:rPr>
          <w:spacing w:val="-1"/>
          <w:sz w:val="16"/>
        </w:rPr>
        <w:t xml:space="preserve"> </w:t>
      </w:r>
      <w:r>
        <w:rPr>
          <w:sz w:val="16"/>
        </w:rPr>
        <w:t>investigate the size, structure and composition of synthesized Cu Nano crystals, respectively. Antibacterial</w:t>
      </w:r>
      <w:r>
        <w:rPr>
          <w:spacing w:val="40"/>
          <w:sz w:val="16"/>
        </w:rPr>
        <w:t xml:space="preserve"> </w:t>
      </w:r>
      <w:r>
        <w:rPr>
          <w:sz w:val="16"/>
        </w:rPr>
        <w:t>effect against different strains of microbial species and the zone of inhibition of growth of microbes are also investigated.</w:t>
      </w:r>
    </w:p>
    <w:p w:rsidR="00032DA2" w:rsidRDefault="00032DA2">
      <w:pPr>
        <w:pStyle w:val="BodyText"/>
        <w:spacing w:before="1"/>
        <w:rPr>
          <w:sz w:val="16"/>
        </w:rPr>
      </w:pPr>
    </w:p>
    <w:p w:rsidR="00032DA2" w:rsidRDefault="000A4F51">
      <w:pPr>
        <w:ind w:left="140"/>
        <w:jc w:val="both"/>
        <w:rPr>
          <w:sz w:val="16"/>
        </w:rPr>
      </w:pPr>
      <w:r>
        <w:rPr>
          <w:b/>
          <w:sz w:val="16"/>
        </w:rPr>
        <w:t>Key</w:t>
      </w:r>
      <w:r>
        <w:rPr>
          <w:b/>
          <w:spacing w:val="-8"/>
          <w:sz w:val="16"/>
        </w:rPr>
        <w:t xml:space="preserve"> </w:t>
      </w:r>
      <w:r>
        <w:rPr>
          <w:b/>
          <w:sz w:val="16"/>
        </w:rPr>
        <w:t>words:</w:t>
      </w:r>
      <w:r>
        <w:rPr>
          <w:b/>
          <w:spacing w:val="-7"/>
          <w:sz w:val="16"/>
        </w:rPr>
        <w:t xml:space="preserve"> </w:t>
      </w:r>
      <w:r>
        <w:rPr>
          <w:sz w:val="16"/>
        </w:rPr>
        <w:t>Copper</w:t>
      </w:r>
      <w:r>
        <w:rPr>
          <w:spacing w:val="-6"/>
          <w:sz w:val="16"/>
        </w:rPr>
        <w:t xml:space="preserve"> </w:t>
      </w:r>
      <w:r>
        <w:rPr>
          <w:sz w:val="16"/>
        </w:rPr>
        <w:t>nanoparticle,</w:t>
      </w:r>
      <w:r>
        <w:rPr>
          <w:spacing w:val="-4"/>
          <w:sz w:val="16"/>
        </w:rPr>
        <w:t xml:space="preserve"> </w:t>
      </w:r>
      <w:r>
        <w:rPr>
          <w:sz w:val="16"/>
        </w:rPr>
        <w:t>bio</w:t>
      </w:r>
      <w:r>
        <w:rPr>
          <w:spacing w:val="-8"/>
          <w:sz w:val="16"/>
        </w:rPr>
        <w:t xml:space="preserve"> </w:t>
      </w:r>
      <w:r>
        <w:rPr>
          <w:sz w:val="16"/>
        </w:rPr>
        <w:t>and</w:t>
      </w:r>
      <w:r>
        <w:rPr>
          <w:spacing w:val="-4"/>
          <w:sz w:val="16"/>
        </w:rPr>
        <w:t xml:space="preserve"> </w:t>
      </w:r>
      <w:r>
        <w:rPr>
          <w:sz w:val="16"/>
        </w:rPr>
        <w:t>chemical</w:t>
      </w:r>
      <w:r>
        <w:rPr>
          <w:spacing w:val="-3"/>
          <w:sz w:val="16"/>
        </w:rPr>
        <w:t xml:space="preserve"> </w:t>
      </w:r>
      <w:r>
        <w:rPr>
          <w:sz w:val="16"/>
        </w:rPr>
        <w:t>reduction,</w:t>
      </w:r>
      <w:r>
        <w:rPr>
          <w:spacing w:val="-6"/>
          <w:sz w:val="16"/>
        </w:rPr>
        <w:t xml:space="preserve"> </w:t>
      </w:r>
      <w:r>
        <w:rPr>
          <w:sz w:val="16"/>
        </w:rPr>
        <w:t>UV,</w:t>
      </w:r>
      <w:r>
        <w:rPr>
          <w:spacing w:val="-4"/>
          <w:sz w:val="16"/>
        </w:rPr>
        <w:t xml:space="preserve"> </w:t>
      </w:r>
      <w:r>
        <w:rPr>
          <w:sz w:val="16"/>
        </w:rPr>
        <w:t>SEM,</w:t>
      </w:r>
      <w:r>
        <w:rPr>
          <w:spacing w:val="-7"/>
          <w:sz w:val="16"/>
        </w:rPr>
        <w:t xml:space="preserve"> </w:t>
      </w:r>
      <w:r>
        <w:rPr>
          <w:sz w:val="16"/>
        </w:rPr>
        <w:t>EDAX,</w:t>
      </w:r>
      <w:r>
        <w:rPr>
          <w:spacing w:val="-4"/>
          <w:sz w:val="16"/>
        </w:rPr>
        <w:t xml:space="preserve"> </w:t>
      </w:r>
      <w:r>
        <w:rPr>
          <w:sz w:val="16"/>
        </w:rPr>
        <w:t>XRD</w:t>
      </w:r>
      <w:r>
        <w:rPr>
          <w:spacing w:val="-6"/>
          <w:sz w:val="16"/>
        </w:rPr>
        <w:t xml:space="preserve"> </w:t>
      </w:r>
      <w:r>
        <w:rPr>
          <w:sz w:val="16"/>
        </w:rPr>
        <w:t>and</w:t>
      </w:r>
      <w:r>
        <w:rPr>
          <w:spacing w:val="-4"/>
          <w:sz w:val="16"/>
        </w:rPr>
        <w:t xml:space="preserve"> </w:t>
      </w:r>
      <w:r>
        <w:rPr>
          <w:sz w:val="16"/>
        </w:rPr>
        <w:t>antibacterial</w:t>
      </w:r>
      <w:r>
        <w:rPr>
          <w:spacing w:val="-5"/>
          <w:sz w:val="16"/>
        </w:rPr>
        <w:t xml:space="preserve"> </w:t>
      </w:r>
      <w:r>
        <w:rPr>
          <w:spacing w:val="-2"/>
          <w:sz w:val="16"/>
        </w:rPr>
        <w:t>activity.</w:t>
      </w:r>
    </w:p>
    <w:p w:rsidR="00032DA2" w:rsidRDefault="00032DA2">
      <w:pPr>
        <w:pStyle w:val="BodyText"/>
        <w:rPr>
          <w:sz w:val="16"/>
        </w:rPr>
      </w:pPr>
    </w:p>
    <w:p w:rsidR="00032DA2" w:rsidRDefault="00032DA2">
      <w:pPr>
        <w:pStyle w:val="BodyText"/>
        <w:spacing w:before="44"/>
        <w:rPr>
          <w:sz w:val="16"/>
        </w:rPr>
      </w:pPr>
    </w:p>
    <w:p w:rsidR="00032DA2" w:rsidRDefault="000A4F51">
      <w:pPr>
        <w:pStyle w:val="Heading2"/>
      </w:pPr>
      <w:r>
        <w:rPr>
          <w:noProof/>
        </w:rPr>
        <w:drawing>
          <wp:anchor distT="0" distB="0" distL="0" distR="0" simplePos="0" relativeHeight="15729152" behindDoc="0" locked="0" layoutInCell="1" allowOverlap="1">
            <wp:simplePos x="0" y="0"/>
            <wp:positionH relativeFrom="page">
              <wp:posOffset>4607559</wp:posOffset>
            </wp:positionH>
            <wp:positionV relativeFrom="paragraph">
              <wp:posOffset>130733</wp:posOffset>
            </wp:positionV>
            <wp:extent cx="1495171" cy="1628775"/>
            <wp:effectExtent l="0" t="0" r="0" b="0"/>
            <wp:wrapNone/>
            <wp:docPr id="4" name="Image 4" descr="C:\Users\Jesus\Desktop\cu plant imag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Jesus\Desktop\cu plant image.jpg"/>
                    <pic:cNvPicPr/>
                  </pic:nvPicPr>
                  <pic:blipFill>
                    <a:blip r:embed="rId7" cstate="print"/>
                    <a:stretch>
                      <a:fillRect/>
                    </a:stretch>
                  </pic:blipFill>
                  <pic:spPr>
                    <a:xfrm>
                      <a:off x="0" y="0"/>
                      <a:ext cx="1495171" cy="1628775"/>
                    </a:xfrm>
                    <a:prstGeom prst="rect">
                      <a:avLst/>
                    </a:prstGeom>
                  </pic:spPr>
                </pic:pic>
              </a:graphicData>
            </a:graphic>
          </wp:anchor>
        </w:drawing>
      </w:r>
      <w:r>
        <w:rPr>
          <w:spacing w:val="-2"/>
        </w:rPr>
        <w:t>INTRODUCTION</w:t>
      </w:r>
    </w:p>
    <w:p w:rsidR="00032DA2" w:rsidRDefault="00032DA2">
      <w:pPr>
        <w:pStyle w:val="BodyText"/>
        <w:spacing w:before="10"/>
        <w:rPr>
          <w:b/>
          <w:sz w:val="9"/>
        </w:rPr>
      </w:pPr>
    </w:p>
    <w:p w:rsidR="00032DA2" w:rsidRDefault="00032DA2">
      <w:pPr>
        <w:pStyle w:val="BodyText"/>
        <w:rPr>
          <w:b/>
          <w:sz w:val="9"/>
        </w:rPr>
        <w:sectPr w:rsidR="00032DA2">
          <w:headerReference w:type="even" r:id="rId8"/>
          <w:headerReference w:type="default" r:id="rId9"/>
          <w:footerReference w:type="even" r:id="rId10"/>
          <w:footerReference w:type="default" r:id="rId11"/>
          <w:headerReference w:type="first" r:id="rId12"/>
          <w:footerReference w:type="first" r:id="rId13"/>
          <w:type w:val="continuous"/>
          <w:pgSz w:w="11910" w:h="16850"/>
          <w:pgMar w:top="1500" w:right="992" w:bottom="900" w:left="992" w:header="972" w:footer="719" w:gutter="0"/>
          <w:pgNumType w:start="85"/>
          <w:cols w:space="720"/>
        </w:sectPr>
      </w:pPr>
    </w:p>
    <w:p w:rsidR="00032DA2" w:rsidRDefault="000A4F51">
      <w:pPr>
        <w:pStyle w:val="BodyText"/>
        <w:spacing w:before="92"/>
        <w:ind w:left="140" w:right="38"/>
        <w:jc w:val="both"/>
      </w:pPr>
      <w:r>
        <w:lastRenderedPageBreak/>
        <w:t>Research in nanomaterials has achieved considerable attention because of their unique properties and numerous applications in different areas [1-2]. Applications of such materials in different fields depend on the type and nature of nanoparticles (NPs).</w:t>
      </w:r>
      <w:r>
        <w:rPr>
          <w:spacing w:val="40"/>
        </w:rPr>
        <w:t xml:space="preserve"> </w:t>
      </w:r>
      <w:r>
        <w:t>Now days, metallic nanoparticles are of great interest due to</w:t>
      </w:r>
      <w:r>
        <w:rPr>
          <w:spacing w:val="40"/>
        </w:rPr>
        <w:t xml:space="preserve"> </w:t>
      </w:r>
      <w:r>
        <w:t>their excellent physical, chemical and catalytic properties [3].</w:t>
      </w:r>
      <w:r>
        <w:rPr>
          <w:spacing w:val="40"/>
        </w:rPr>
        <w:t xml:space="preserve"> </w:t>
      </w:r>
      <w:r>
        <w:t>Cu NPs were assumed cost-effective as compared to noble metals like Ag, Au, and Pt. Copper nanoparticle are very</w:t>
      </w:r>
      <w:r>
        <w:rPr>
          <w:spacing w:val="40"/>
        </w:rPr>
        <w:t xml:space="preserve"> </w:t>
      </w:r>
      <w:r>
        <w:t xml:space="preserve">reactive due to their surface-to-volume ratio and easily interact with other particles [4]. Copper nanoparticles have wide applications like Anti fouling, biocidal, heat transfer systems, antimicrobial materials, Super-strong materials, sensors, and catalysts, wound dressing and solar cells [5-12]. Copper nanoparticles have been synthesized by different methods such as thermal reduction, thermal decomposition, electrochemical reduction, </w:t>
      </w:r>
      <w:proofErr w:type="spellStart"/>
      <w:r>
        <w:t>mechano</w:t>
      </w:r>
      <w:proofErr w:type="spellEnd"/>
      <w:r>
        <w:t>–chemical process, chemical reduction [13- 16] have all been developed to prepare copper nanoparticles. Chemical reduction method is one of the most convenient methods for</w:t>
      </w:r>
      <w:r>
        <w:rPr>
          <w:spacing w:val="-2"/>
        </w:rPr>
        <w:t xml:space="preserve"> </w:t>
      </w:r>
      <w:r>
        <w:t>the synthesis of</w:t>
      </w:r>
      <w:r>
        <w:rPr>
          <w:spacing w:val="-2"/>
        </w:rPr>
        <w:t xml:space="preserve"> </w:t>
      </w:r>
      <w:r>
        <w:t>metallic nanoparticles</w:t>
      </w:r>
      <w:r>
        <w:rPr>
          <w:spacing w:val="-2"/>
        </w:rPr>
        <w:t xml:space="preserve"> </w:t>
      </w:r>
      <w:r>
        <w:t>but</w:t>
      </w:r>
      <w:r>
        <w:rPr>
          <w:spacing w:val="-1"/>
        </w:rPr>
        <w:t xml:space="preserve"> </w:t>
      </w:r>
      <w:r>
        <w:t>however, the use of a chemical reducing agent resulted in generation of larger Particles, energy consumption is more and also the stability of the particles formed is very less [17]. Thus, a more economically and ecologically sustainable plant reduction technique is preferred for the synthesis of copper nanoparticles. This</w:t>
      </w:r>
      <w:r>
        <w:rPr>
          <w:spacing w:val="-2"/>
        </w:rPr>
        <w:t xml:space="preserve"> </w:t>
      </w:r>
      <w:r>
        <w:t>biological</w:t>
      </w:r>
      <w:r>
        <w:rPr>
          <w:spacing w:val="-1"/>
        </w:rPr>
        <w:t xml:space="preserve"> </w:t>
      </w:r>
      <w:r>
        <w:t>method is</w:t>
      </w:r>
      <w:r>
        <w:rPr>
          <w:spacing w:val="-4"/>
        </w:rPr>
        <w:t xml:space="preserve"> </w:t>
      </w:r>
      <w:r>
        <w:t>not</w:t>
      </w:r>
      <w:r>
        <w:rPr>
          <w:spacing w:val="-1"/>
        </w:rPr>
        <w:t xml:space="preserve"> </w:t>
      </w:r>
      <w:r>
        <w:t>only</w:t>
      </w:r>
      <w:r>
        <w:rPr>
          <w:spacing w:val="-3"/>
        </w:rPr>
        <w:t xml:space="preserve"> </w:t>
      </w:r>
      <w:r>
        <w:t>environment</w:t>
      </w:r>
      <w:r>
        <w:rPr>
          <w:spacing w:val="-1"/>
        </w:rPr>
        <w:t xml:space="preserve"> </w:t>
      </w:r>
      <w:r>
        <w:t>friendly</w:t>
      </w:r>
      <w:r>
        <w:rPr>
          <w:spacing w:val="-5"/>
        </w:rPr>
        <w:t xml:space="preserve"> </w:t>
      </w:r>
      <w:r>
        <w:t>but</w:t>
      </w:r>
      <w:r>
        <w:rPr>
          <w:spacing w:val="-1"/>
        </w:rPr>
        <w:t xml:space="preserve"> </w:t>
      </w:r>
      <w:r>
        <w:t>also rapid, easily scalable to large scale and more efficient than conventional methods [18,19]. It is also highly advantageous by being compatible for various biomedical and pharmaceutical applications</w:t>
      </w:r>
      <w:r>
        <w:rPr>
          <w:spacing w:val="-1"/>
        </w:rPr>
        <w:t xml:space="preserve"> </w:t>
      </w:r>
      <w:r>
        <w:t>as</w:t>
      </w:r>
      <w:r>
        <w:rPr>
          <w:spacing w:val="-1"/>
        </w:rPr>
        <w:t xml:space="preserve"> </w:t>
      </w:r>
      <w:r>
        <w:t>they</w:t>
      </w:r>
      <w:r>
        <w:rPr>
          <w:spacing w:val="-4"/>
        </w:rPr>
        <w:t xml:space="preserve"> </w:t>
      </w:r>
      <w:r>
        <w:t>do not use</w:t>
      </w:r>
      <w:r>
        <w:rPr>
          <w:spacing w:val="-2"/>
        </w:rPr>
        <w:t xml:space="preserve"> </w:t>
      </w:r>
      <w:r>
        <w:t>toxic chemicals for</w:t>
      </w:r>
      <w:r>
        <w:rPr>
          <w:spacing w:val="-1"/>
        </w:rPr>
        <w:t xml:space="preserve"> </w:t>
      </w:r>
      <w:r>
        <w:t>the</w:t>
      </w:r>
      <w:r>
        <w:rPr>
          <w:spacing w:val="-1"/>
        </w:rPr>
        <w:t xml:space="preserve"> </w:t>
      </w:r>
      <w:r>
        <w:t>synthesis. Moreover, green synthesis generates nanoparticles with high dispersity, high stability and narrow size distribution [20].</w:t>
      </w:r>
    </w:p>
    <w:p w:rsidR="00032DA2" w:rsidRDefault="000A4F51">
      <w:pPr>
        <w:rPr>
          <w:sz w:val="16"/>
        </w:rPr>
      </w:pPr>
      <w:r>
        <w:br w:type="column"/>
      </w: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rPr>
          <w:sz w:val="16"/>
        </w:rPr>
      </w:pPr>
    </w:p>
    <w:p w:rsidR="00032DA2" w:rsidRDefault="00032DA2">
      <w:pPr>
        <w:pStyle w:val="BodyText"/>
        <w:spacing w:before="77"/>
        <w:rPr>
          <w:sz w:val="16"/>
        </w:rPr>
      </w:pPr>
    </w:p>
    <w:p w:rsidR="00032DA2" w:rsidRDefault="000A4F51">
      <w:pPr>
        <w:ind w:left="942"/>
        <w:rPr>
          <w:b/>
          <w:i/>
          <w:sz w:val="16"/>
        </w:rPr>
      </w:pPr>
      <w:r>
        <w:rPr>
          <w:b/>
          <w:sz w:val="16"/>
        </w:rPr>
        <w:t>Figure</w:t>
      </w:r>
      <w:r>
        <w:rPr>
          <w:b/>
          <w:spacing w:val="-8"/>
          <w:sz w:val="16"/>
        </w:rPr>
        <w:t xml:space="preserve"> </w:t>
      </w:r>
      <w:r>
        <w:rPr>
          <w:b/>
          <w:sz w:val="16"/>
        </w:rPr>
        <w:t>1.</w:t>
      </w:r>
      <w:r>
        <w:rPr>
          <w:b/>
          <w:spacing w:val="-7"/>
          <w:sz w:val="16"/>
        </w:rPr>
        <w:t xml:space="preserve"> </w:t>
      </w:r>
      <w:proofErr w:type="spellStart"/>
      <w:r>
        <w:rPr>
          <w:b/>
          <w:i/>
          <w:sz w:val="16"/>
        </w:rPr>
        <w:t>Sansevieria</w:t>
      </w:r>
      <w:proofErr w:type="spellEnd"/>
      <w:r>
        <w:rPr>
          <w:b/>
          <w:i/>
          <w:spacing w:val="-7"/>
          <w:sz w:val="16"/>
        </w:rPr>
        <w:t xml:space="preserve"> </w:t>
      </w:r>
      <w:proofErr w:type="spellStart"/>
      <w:r>
        <w:rPr>
          <w:b/>
          <w:i/>
          <w:sz w:val="16"/>
        </w:rPr>
        <w:t>trifasciata</w:t>
      </w:r>
      <w:proofErr w:type="spellEnd"/>
      <w:r>
        <w:rPr>
          <w:b/>
          <w:i/>
          <w:spacing w:val="-3"/>
          <w:sz w:val="16"/>
        </w:rPr>
        <w:t xml:space="preserve"> </w:t>
      </w:r>
      <w:r>
        <w:rPr>
          <w:b/>
          <w:sz w:val="16"/>
        </w:rPr>
        <w:t>plant</w:t>
      </w:r>
      <w:r>
        <w:rPr>
          <w:b/>
          <w:spacing w:val="-7"/>
          <w:sz w:val="16"/>
        </w:rPr>
        <w:t xml:space="preserve"> </w:t>
      </w:r>
      <w:r>
        <w:rPr>
          <w:b/>
          <w:spacing w:val="-2"/>
          <w:sz w:val="16"/>
        </w:rPr>
        <w:t>images</w:t>
      </w:r>
      <w:r>
        <w:rPr>
          <w:b/>
          <w:i/>
          <w:spacing w:val="-2"/>
          <w:sz w:val="16"/>
        </w:rPr>
        <w:t>.</w:t>
      </w:r>
    </w:p>
    <w:p w:rsidR="00032DA2" w:rsidRDefault="00032DA2">
      <w:pPr>
        <w:pStyle w:val="BodyText"/>
        <w:spacing w:before="22"/>
        <w:rPr>
          <w:b/>
          <w:i/>
          <w:sz w:val="16"/>
        </w:rPr>
      </w:pPr>
    </w:p>
    <w:p w:rsidR="00032DA2" w:rsidRDefault="000A4F51">
      <w:pPr>
        <w:pStyle w:val="BodyText"/>
        <w:ind w:left="140" w:right="136"/>
        <w:jc w:val="both"/>
      </w:pPr>
      <w:proofErr w:type="spellStart"/>
      <w:r>
        <w:rPr>
          <w:i/>
        </w:rPr>
        <w:t>Sansevieria</w:t>
      </w:r>
      <w:proofErr w:type="spellEnd"/>
      <w:r>
        <w:rPr>
          <w:i/>
        </w:rPr>
        <w:t xml:space="preserve"> </w:t>
      </w:r>
      <w:proofErr w:type="spellStart"/>
      <w:r>
        <w:rPr>
          <w:i/>
        </w:rPr>
        <w:t>trifasciata</w:t>
      </w:r>
      <w:proofErr w:type="spellEnd"/>
      <w:r>
        <w:rPr>
          <w:i/>
        </w:rPr>
        <w:t xml:space="preserve"> </w:t>
      </w:r>
      <w:r>
        <w:t>(Snake Plant) is a flowering plant in the family</w:t>
      </w:r>
      <w:r>
        <w:rPr>
          <w:spacing w:val="-5"/>
        </w:rPr>
        <w:t xml:space="preserve"> </w:t>
      </w:r>
      <w:proofErr w:type="spellStart"/>
      <w:r>
        <w:t>asparagaceae</w:t>
      </w:r>
      <w:proofErr w:type="spellEnd"/>
      <w:r>
        <w:t>,</w:t>
      </w:r>
      <w:r>
        <w:rPr>
          <w:spacing w:val="-5"/>
        </w:rPr>
        <w:t xml:space="preserve"> </w:t>
      </w:r>
      <w:r>
        <w:t>native</w:t>
      </w:r>
      <w:r>
        <w:rPr>
          <w:spacing w:val="-5"/>
        </w:rPr>
        <w:t xml:space="preserve"> </w:t>
      </w:r>
      <w:r>
        <w:t>to</w:t>
      </w:r>
      <w:r>
        <w:rPr>
          <w:spacing w:val="-4"/>
        </w:rPr>
        <w:t xml:space="preserve"> </w:t>
      </w:r>
      <w:r>
        <w:t>tropical West</w:t>
      </w:r>
      <w:r>
        <w:rPr>
          <w:spacing w:val="-2"/>
        </w:rPr>
        <w:t xml:space="preserve"> </w:t>
      </w:r>
      <w:r>
        <w:t>Africa</w:t>
      </w:r>
      <w:r>
        <w:rPr>
          <w:spacing w:val="-4"/>
        </w:rPr>
        <w:t xml:space="preserve"> </w:t>
      </w:r>
      <w:r>
        <w:t>from</w:t>
      </w:r>
      <w:r>
        <w:rPr>
          <w:spacing w:val="-7"/>
        </w:rPr>
        <w:t xml:space="preserve"> </w:t>
      </w:r>
      <w:r>
        <w:t xml:space="preserve">Nigeria east to Congo. Different parts of </w:t>
      </w:r>
      <w:proofErr w:type="spellStart"/>
      <w:r>
        <w:rPr>
          <w:i/>
        </w:rPr>
        <w:t>Sansevieria</w:t>
      </w:r>
      <w:proofErr w:type="spellEnd"/>
      <w:r>
        <w:rPr>
          <w:i/>
        </w:rPr>
        <w:t xml:space="preserve"> </w:t>
      </w:r>
      <w:proofErr w:type="spellStart"/>
      <w:r>
        <w:rPr>
          <w:i/>
        </w:rPr>
        <w:t>trifasciata</w:t>
      </w:r>
      <w:proofErr w:type="spellEnd"/>
      <w:r>
        <w:rPr>
          <w:i/>
        </w:rPr>
        <w:t xml:space="preserve"> </w:t>
      </w:r>
      <w:proofErr w:type="spellStart"/>
      <w:r>
        <w:t>tradionally</w:t>
      </w:r>
      <w:proofErr w:type="spellEnd"/>
      <w:r>
        <w:t xml:space="preserve"> used as fodder, edible and ceremonial. All parts of this plant (leaves, sap of the root) are medicinally important in the </w:t>
      </w:r>
      <w:proofErr w:type="spellStart"/>
      <w:r>
        <w:t>tradional</w:t>
      </w:r>
      <w:proofErr w:type="spellEnd"/>
      <w:r>
        <w:t xml:space="preserve"> system of medicine in India.</w:t>
      </w:r>
    </w:p>
    <w:p w:rsidR="00032DA2" w:rsidRDefault="00032DA2">
      <w:pPr>
        <w:pStyle w:val="BodyText"/>
        <w:spacing w:before="1"/>
      </w:pPr>
    </w:p>
    <w:p w:rsidR="00032DA2" w:rsidRDefault="000A4F51">
      <w:pPr>
        <w:pStyle w:val="Heading2"/>
        <w:spacing w:line="207" w:lineRule="exact"/>
        <w:jc w:val="both"/>
      </w:pPr>
      <w:r>
        <w:t>MATERIALS</w:t>
      </w:r>
      <w:r>
        <w:rPr>
          <w:spacing w:val="-1"/>
        </w:rPr>
        <w:t xml:space="preserve"> </w:t>
      </w:r>
      <w:r>
        <w:t>AND</w:t>
      </w:r>
      <w:r>
        <w:rPr>
          <w:spacing w:val="-3"/>
        </w:rPr>
        <w:t xml:space="preserve"> </w:t>
      </w:r>
      <w:r>
        <w:rPr>
          <w:spacing w:val="-2"/>
        </w:rPr>
        <w:t>METHODS</w:t>
      </w:r>
    </w:p>
    <w:p w:rsidR="00032DA2" w:rsidRDefault="000A4F51">
      <w:pPr>
        <w:pStyle w:val="Heading3"/>
        <w:spacing w:line="207" w:lineRule="exact"/>
        <w:jc w:val="left"/>
      </w:pPr>
      <w:r>
        <w:rPr>
          <w:spacing w:val="-2"/>
        </w:rPr>
        <w:t>Materials</w:t>
      </w:r>
    </w:p>
    <w:p w:rsidR="00032DA2" w:rsidRDefault="000A4F51">
      <w:pPr>
        <w:pStyle w:val="BodyText"/>
        <w:spacing w:before="206"/>
        <w:ind w:left="140" w:right="135"/>
        <w:jc w:val="both"/>
      </w:pPr>
      <w:r>
        <w:t xml:space="preserve">All of the chemicals were analytical grade and used as such without any further purification. Copper sulfate </w:t>
      </w:r>
      <w:proofErr w:type="spellStart"/>
      <w:r>
        <w:t>pentahydrate</w:t>
      </w:r>
      <w:proofErr w:type="spellEnd"/>
      <w:r>
        <w:t xml:space="preserve"> </w:t>
      </w:r>
      <w:r>
        <w:rPr>
          <w:position w:val="1"/>
        </w:rPr>
        <w:t xml:space="preserve">salt, </w:t>
      </w:r>
      <w:proofErr w:type="spellStart"/>
      <w:r>
        <w:rPr>
          <w:position w:val="1"/>
        </w:rPr>
        <w:t>CuSO</w:t>
      </w:r>
      <w:proofErr w:type="spellEnd"/>
      <w:r>
        <w:rPr>
          <w:sz w:val="12"/>
        </w:rPr>
        <w:t>4</w:t>
      </w:r>
      <w:r>
        <w:rPr>
          <w:position w:val="1"/>
        </w:rPr>
        <w:t>.5H</w:t>
      </w:r>
      <w:r>
        <w:rPr>
          <w:sz w:val="12"/>
        </w:rPr>
        <w:t>2</w:t>
      </w:r>
      <w:r>
        <w:rPr>
          <w:position w:val="1"/>
        </w:rPr>
        <w:t xml:space="preserve">O, of 98% purity was dissolved in </w:t>
      </w:r>
      <w:proofErr w:type="spellStart"/>
      <w:r>
        <w:rPr>
          <w:position w:val="1"/>
        </w:rPr>
        <w:t>Deionised</w:t>
      </w:r>
      <w:proofErr w:type="spellEnd"/>
      <w:r>
        <w:rPr>
          <w:position w:val="1"/>
        </w:rPr>
        <w:t xml:space="preserve"> </w:t>
      </w:r>
      <w:r>
        <w:t>water. Polyethylene glycol was used as a capping agent. L- ascorbic acid was used as a reducing agent.</w:t>
      </w:r>
    </w:p>
    <w:p w:rsidR="00032DA2" w:rsidRDefault="00032DA2">
      <w:pPr>
        <w:pStyle w:val="BodyText"/>
        <w:jc w:val="both"/>
        <w:sectPr w:rsidR="00032DA2">
          <w:type w:val="continuous"/>
          <w:pgSz w:w="11910" w:h="16850"/>
          <w:pgMar w:top="1500" w:right="992" w:bottom="900" w:left="992" w:header="972" w:footer="719" w:gutter="0"/>
          <w:cols w:num="2" w:space="720" w:equalWidth="0">
            <w:col w:w="4863" w:space="102"/>
            <w:col w:w="4961"/>
          </w:cols>
        </w:sectPr>
      </w:pPr>
    </w:p>
    <w:p w:rsidR="00032DA2" w:rsidRDefault="000A4F51">
      <w:pPr>
        <w:pStyle w:val="Heading3"/>
        <w:spacing w:before="90"/>
      </w:pPr>
      <w:r>
        <w:lastRenderedPageBreak/>
        <w:t>Preparation</w:t>
      </w:r>
      <w:r>
        <w:rPr>
          <w:spacing w:val="-3"/>
        </w:rPr>
        <w:t xml:space="preserve"> </w:t>
      </w:r>
      <w:r>
        <w:t>of</w:t>
      </w:r>
      <w:r>
        <w:rPr>
          <w:spacing w:val="-3"/>
        </w:rPr>
        <w:t xml:space="preserve"> </w:t>
      </w:r>
      <w:r>
        <w:t>root</w:t>
      </w:r>
      <w:r>
        <w:rPr>
          <w:spacing w:val="-3"/>
        </w:rPr>
        <w:t xml:space="preserve"> </w:t>
      </w:r>
      <w:r>
        <w:t>bark</w:t>
      </w:r>
      <w:r>
        <w:rPr>
          <w:spacing w:val="-4"/>
        </w:rPr>
        <w:t xml:space="preserve"> </w:t>
      </w:r>
      <w:r>
        <w:rPr>
          <w:spacing w:val="-2"/>
        </w:rPr>
        <w:t>extract</w:t>
      </w:r>
    </w:p>
    <w:p w:rsidR="00032DA2" w:rsidRDefault="00032DA2">
      <w:pPr>
        <w:pStyle w:val="BodyText"/>
        <w:spacing w:before="1"/>
        <w:rPr>
          <w:b/>
        </w:rPr>
      </w:pPr>
    </w:p>
    <w:p w:rsidR="00032DA2" w:rsidRDefault="000A4F51">
      <w:pPr>
        <w:pStyle w:val="BodyText"/>
        <w:ind w:left="140" w:right="38"/>
        <w:jc w:val="both"/>
      </w:pPr>
      <w:r>
        <w:t xml:space="preserve">Fresh </w:t>
      </w:r>
      <w:proofErr w:type="spellStart"/>
      <w:r>
        <w:rPr>
          <w:i/>
        </w:rPr>
        <w:t>Sansevieria</w:t>
      </w:r>
      <w:proofErr w:type="spellEnd"/>
      <w:r>
        <w:rPr>
          <w:i/>
        </w:rPr>
        <w:t xml:space="preserve"> </w:t>
      </w:r>
      <w:proofErr w:type="spellStart"/>
      <w:r>
        <w:rPr>
          <w:i/>
        </w:rPr>
        <w:t>trifasciata</w:t>
      </w:r>
      <w:proofErr w:type="spellEnd"/>
      <w:r>
        <w:rPr>
          <w:i/>
        </w:rPr>
        <w:t xml:space="preserve"> </w:t>
      </w:r>
      <w:r>
        <w:t xml:space="preserve">root were collected from the place of </w:t>
      </w:r>
      <w:proofErr w:type="spellStart"/>
      <w:r>
        <w:t>Lalgudi</w:t>
      </w:r>
      <w:proofErr w:type="spellEnd"/>
      <w:r>
        <w:t xml:space="preserve"> village in </w:t>
      </w:r>
      <w:proofErr w:type="spellStart"/>
      <w:r>
        <w:t>Trichirapalli</w:t>
      </w:r>
      <w:proofErr w:type="spellEnd"/>
      <w:r>
        <w:t>. The collected roots were washed several</w:t>
      </w:r>
      <w:r>
        <w:rPr>
          <w:spacing w:val="-1"/>
        </w:rPr>
        <w:t xml:space="preserve"> </w:t>
      </w:r>
      <w:r>
        <w:t>times</w:t>
      </w:r>
      <w:r>
        <w:rPr>
          <w:spacing w:val="-1"/>
        </w:rPr>
        <w:t xml:space="preserve"> </w:t>
      </w:r>
      <w:r>
        <w:t>under</w:t>
      </w:r>
      <w:r>
        <w:rPr>
          <w:spacing w:val="-1"/>
        </w:rPr>
        <w:t xml:space="preserve"> </w:t>
      </w:r>
      <w:r>
        <w:t>running</w:t>
      </w:r>
      <w:r>
        <w:rPr>
          <w:spacing w:val="-2"/>
        </w:rPr>
        <w:t xml:space="preserve"> </w:t>
      </w:r>
      <w:r>
        <w:t>water</w:t>
      </w:r>
      <w:r>
        <w:rPr>
          <w:spacing w:val="-1"/>
        </w:rPr>
        <w:t xml:space="preserve"> </w:t>
      </w:r>
      <w:r>
        <w:t>and then</w:t>
      </w:r>
      <w:r>
        <w:rPr>
          <w:spacing w:val="-2"/>
        </w:rPr>
        <w:t xml:space="preserve"> </w:t>
      </w:r>
      <w:r>
        <w:t>washed with distilled water 3 to 4 times to remove dust particles. The roots were dried in shade to remove the moisture content and powdered in a blender. The extraction process was carried out using water as a solvent. The sample was soaked in 100ml of water and boiled for 20 min. Then the un-dissolved portion was filter off using watt man No 1 filter paper. The extract was then cooled and kept at 4</w:t>
      </w:r>
      <w:r>
        <w:rPr>
          <w:rFonts w:ascii="Cambria Math" w:hAnsi="Cambria Math"/>
        </w:rPr>
        <w:t>°</w:t>
      </w:r>
      <w:r>
        <w:t>C for further studies.</w:t>
      </w:r>
    </w:p>
    <w:p w:rsidR="00032DA2" w:rsidRDefault="000A4F51">
      <w:pPr>
        <w:pStyle w:val="Heading3"/>
        <w:spacing w:before="206"/>
        <w:ind w:right="1468"/>
        <w:jc w:val="left"/>
      </w:pPr>
      <w:r>
        <w:t>Synthesis</w:t>
      </w:r>
      <w:r>
        <w:rPr>
          <w:spacing w:val="-12"/>
        </w:rPr>
        <w:t xml:space="preserve"> </w:t>
      </w:r>
      <w:r>
        <w:t>of</w:t>
      </w:r>
      <w:r>
        <w:rPr>
          <w:spacing w:val="-11"/>
        </w:rPr>
        <w:t xml:space="preserve"> </w:t>
      </w:r>
      <w:r>
        <w:t>copper</w:t>
      </w:r>
      <w:r>
        <w:rPr>
          <w:spacing w:val="-11"/>
        </w:rPr>
        <w:t xml:space="preserve"> </w:t>
      </w:r>
      <w:r>
        <w:t>nanoparticles Chemical synthesis</w:t>
      </w:r>
    </w:p>
    <w:p w:rsidR="00032DA2" w:rsidRDefault="000A4F51">
      <w:pPr>
        <w:pStyle w:val="BodyText"/>
        <w:spacing w:before="90"/>
        <w:ind w:left="140" w:right="136"/>
        <w:jc w:val="both"/>
      </w:pPr>
      <w:r>
        <w:br w:type="column"/>
      </w:r>
      <w:r>
        <w:lastRenderedPageBreak/>
        <w:t>Ascorbic acid dissolved in DD water is added to the copper sulphate solution in a glass vile, the combined solution turned blue to green color. PEG in DD water is added as the stabilizing agent along with sodium hydroxide. The green colored solution obtained is Microwave irradiated for 5minutes. The immediate color change from green to black indicates the formation of copper nanoparticles.</w:t>
      </w:r>
    </w:p>
    <w:p w:rsidR="00032DA2" w:rsidRDefault="00032DA2">
      <w:pPr>
        <w:pStyle w:val="BodyText"/>
      </w:pPr>
    </w:p>
    <w:p w:rsidR="00032DA2" w:rsidRDefault="000A4F51">
      <w:pPr>
        <w:pStyle w:val="Heading3"/>
      </w:pPr>
      <w:r>
        <w:t>Biological</w:t>
      </w:r>
      <w:r>
        <w:rPr>
          <w:spacing w:val="-1"/>
        </w:rPr>
        <w:t xml:space="preserve"> </w:t>
      </w:r>
      <w:r>
        <w:rPr>
          <w:spacing w:val="-2"/>
        </w:rPr>
        <w:t>synthesis</w:t>
      </w:r>
    </w:p>
    <w:p w:rsidR="00032DA2" w:rsidRDefault="00032DA2">
      <w:pPr>
        <w:pStyle w:val="BodyText"/>
        <w:spacing w:before="1"/>
        <w:rPr>
          <w:b/>
        </w:rPr>
      </w:pPr>
    </w:p>
    <w:p w:rsidR="00032DA2" w:rsidRDefault="000A4F51">
      <w:pPr>
        <w:pStyle w:val="BodyText"/>
        <w:ind w:left="140" w:right="136"/>
        <w:jc w:val="both"/>
      </w:pPr>
      <w:r>
        <w:t xml:space="preserve">50µl of root bark extract of </w:t>
      </w:r>
      <w:proofErr w:type="spellStart"/>
      <w:r>
        <w:rPr>
          <w:i/>
        </w:rPr>
        <w:t>Sansevieria</w:t>
      </w:r>
      <w:proofErr w:type="spellEnd"/>
      <w:r>
        <w:rPr>
          <w:i/>
        </w:rPr>
        <w:t xml:space="preserve"> </w:t>
      </w:r>
      <w:proofErr w:type="spellStart"/>
      <w:r>
        <w:rPr>
          <w:i/>
        </w:rPr>
        <w:t>trifasciata</w:t>
      </w:r>
      <w:proofErr w:type="spellEnd"/>
      <w:r>
        <w:rPr>
          <w:i/>
        </w:rPr>
        <w:t xml:space="preserve"> </w:t>
      </w:r>
      <w:r>
        <w:t xml:space="preserve">is added to 1000µl of copper sulphate solution in an </w:t>
      </w:r>
      <w:proofErr w:type="spellStart"/>
      <w:r>
        <w:t>effendrof</w:t>
      </w:r>
      <w:proofErr w:type="spellEnd"/>
      <w:r>
        <w:t>. The reaction mixture was kept aside in a room temperature for 2 min. The immediate color change from pale yellow to dark brown indicates the formation of copper nanoparticles.</w:t>
      </w:r>
    </w:p>
    <w:p w:rsidR="00032DA2" w:rsidRDefault="00032DA2">
      <w:pPr>
        <w:pStyle w:val="BodyText"/>
        <w:jc w:val="both"/>
        <w:sectPr w:rsidR="00032DA2">
          <w:pgSz w:w="11910" w:h="16850"/>
          <w:pgMar w:top="1500" w:right="992" w:bottom="900" w:left="992" w:header="972" w:footer="719" w:gutter="0"/>
          <w:cols w:num="2" w:space="720" w:equalWidth="0">
            <w:col w:w="4859" w:space="105"/>
            <w:col w:w="4962"/>
          </w:cols>
        </w:sectPr>
      </w:pPr>
    </w:p>
    <w:p w:rsidR="00032DA2" w:rsidRDefault="00032DA2">
      <w:pPr>
        <w:pStyle w:val="BodyText"/>
        <w:spacing w:before="1"/>
        <w:rPr>
          <w:sz w:val="10"/>
        </w:rPr>
      </w:pPr>
    </w:p>
    <w:p w:rsidR="00032DA2" w:rsidRDefault="00032DA2">
      <w:pPr>
        <w:pStyle w:val="BodyText"/>
        <w:rPr>
          <w:sz w:val="10"/>
        </w:rPr>
        <w:sectPr w:rsidR="00032DA2">
          <w:type w:val="continuous"/>
          <w:pgSz w:w="11910" w:h="16850"/>
          <w:pgMar w:top="1500" w:right="992" w:bottom="900" w:left="992" w:header="972" w:footer="719" w:gutter="0"/>
          <w:cols w:space="720"/>
        </w:sectPr>
      </w:pPr>
    </w:p>
    <w:p w:rsidR="00032DA2" w:rsidRDefault="000A4F51">
      <w:pPr>
        <w:pStyle w:val="Heading3"/>
        <w:spacing w:before="92"/>
      </w:pPr>
      <w:r>
        <w:lastRenderedPageBreak/>
        <w:t>Characterization</w:t>
      </w:r>
      <w:r>
        <w:rPr>
          <w:spacing w:val="-6"/>
        </w:rPr>
        <w:t xml:space="preserve"> </w:t>
      </w:r>
      <w:r>
        <w:t>of</w:t>
      </w:r>
      <w:r>
        <w:rPr>
          <w:spacing w:val="-3"/>
        </w:rPr>
        <w:t xml:space="preserve"> </w:t>
      </w:r>
      <w:r>
        <w:t>copper</w:t>
      </w:r>
      <w:r>
        <w:rPr>
          <w:spacing w:val="-1"/>
        </w:rPr>
        <w:t xml:space="preserve"> </w:t>
      </w:r>
      <w:r>
        <w:rPr>
          <w:spacing w:val="-2"/>
        </w:rPr>
        <w:t>nanoparticles</w:t>
      </w:r>
    </w:p>
    <w:p w:rsidR="00032DA2" w:rsidRDefault="000A4F51">
      <w:pPr>
        <w:pStyle w:val="BodyText"/>
        <w:spacing w:before="206"/>
        <w:ind w:left="140" w:right="38"/>
        <w:jc w:val="both"/>
      </w:pPr>
      <w:r>
        <w:t xml:space="preserve">The synthesized copper nanoparticles were characterized using UV-Vis, SEM, and EDAX and XRD analysis. The reaction of copper sulfate pentahydrate solution with PEG and L-ascorbic acid as the capping and reducing agent was optically measured using </w:t>
      </w:r>
      <w:proofErr w:type="spellStart"/>
      <w:r>
        <w:t>shimadzu</w:t>
      </w:r>
      <w:proofErr w:type="spellEnd"/>
      <w:r>
        <w:t xml:space="preserve"> UV-Visible spectrophotometer. Shape and size of the synthesized copper nanoparticles were studied by using scanning electron microscope. The main element in the synthesized materials was determined using energy dispersive</w:t>
      </w:r>
      <w:r>
        <w:rPr>
          <w:spacing w:val="40"/>
        </w:rPr>
        <w:t xml:space="preserve"> </w:t>
      </w:r>
      <w:r>
        <w:t>X-ray spectroscopy. The crystalline nature of the synthesized copper nanoparticle was characterized using XRD analysis.</w:t>
      </w:r>
    </w:p>
    <w:p w:rsidR="00032DA2" w:rsidRDefault="00032DA2">
      <w:pPr>
        <w:pStyle w:val="BodyText"/>
        <w:spacing w:before="1"/>
      </w:pPr>
    </w:p>
    <w:p w:rsidR="00032DA2" w:rsidRDefault="000A4F51">
      <w:pPr>
        <w:pStyle w:val="Heading3"/>
      </w:pPr>
      <w:r>
        <w:t>Phytochemical</w:t>
      </w:r>
      <w:r>
        <w:rPr>
          <w:spacing w:val="-8"/>
        </w:rPr>
        <w:t xml:space="preserve"> </w:t>
      </w:r>
      <w:r>
        <w:rPr>
          <w:spacing w:val="-2"/>
        </w:rPr>
        <w:t>analysis</w:t>
      </w:r>
    </w:p>
    <w:p w:rsidR="00032DA2" w:rsidRDefault="000A4F51">
      <w:pPr>
        <w:pStyle w:val="BodyText"/>
        <w:spacing w:before="206"/>
        <w:ind w:left="140" w:right="40"/>
        <w:jc w:val="both"/>
      </w:pPr>
      <w:r>
        <w:t>The preliminary qualitative tests have been attempted in root bark</w:t>
      </w:r>
      <w:r>
        <w:rPr>
          <w:spacing w:val="-1"/>
        </w:rPr>
        <w:t xml:space="preserve"> </w:t>
      </w:r>
      <w:r>
        <w:t>extract</w:t>
      </w:r>
      <w:r>
        <w:rPr>
          <w:spacing w:val="-1"/>
        </w:rPr>
        <w:t xml:space="preserve"> </w:t>
      </w:r>
      <w:r>
        <w:t>of</w:t>
      </w:r>
      <w:r>
        <w:rPr>
          <w:spacing w:val="-2"/>
        </w:rPr>
        <w:t xml:space="preserve"> </w:t>
      </w:r>
      <w:proofErr w:type="spellStart"/>
      <w:r>
        <w:rPr>
          <w:i/>
        </w:rPr>
        <w:t>Sansevieria</w:t>
      </w:r>
      <w:proofErr w:type="spellEnd"/>
      <w:r>
        <w:rPr>
          <w:i/>
        </w:rPr>
        <w:t xml:space="preserve"> </w:t>
      </w:r>
      <w:proofErr w:type="spellStart"/>
      <w:r>
        <w:rPr>
          <w:i/>
        </w:rPr>
        <w:t>trifasciata</w:t>
      </w:r>
      <w:proofErr w:type="spellEnd"/>
      <w:r>
        <w:rPr>
          <w:i/>
          <w:spacing w:val="-1"/>
        </w:rPr>
        <w:t xml:space="preserve"> </w:t>
      </w:r>
      <w:r>
        <w:t>to find</w:t>
      </w:r>
      <w:r>
        <w:rPr>
          <w:spacing w:val="-2"/>
        </w:rPr>
        <w:t xml:space="preserve"> </w:t>
      </w:r>
      <w:r>
        <w:t>out</w:t>
      </w:r>
      <w:r>
        <w:rPr>
          <w:spacing w:val="-1"/>
        </w:rPr>
        <w:t xml:space="preserve"> </w:t>
      </w:r>
      <w:r>
        <w:t>the</w:t>
      </w:r>
      <w:r>
        <w:rPr>
          <w:spacing w:val="-4"/>
        </w:rPr>
        <w:t xml:space="preserve"> </w:t>
      </w:r>
      <w:r>
        <w:t>presence</w:t>
      </w:r>
      <w:r>
        <w:rPr>
          <w:spacing w:val="-1"/>
        </w:rPr>
        <w:t xml:space="preserve"> </w:t>
      </w:r>
      <w:r>
        <w:t>of certain bio-active compounds. The extract was screened for the presence</w:t>
      </w:r>
      <w:r>
        <w:rPr>
          <w:spacing w:val="-2"/>
        </w:rPr>
        <w:t xml:space="preserve"> </w:t>
      </w:r>
      <w:r>
        <w:t>of</w:t>
      </w:r>
      <w:r>
        <w:rPr>
          <w:spacing w:val="-3"/>
        </w:rPr>
        <w:t xml:space="preserve"> </w:t>
      </w:r>
      <w:r>
        <w:t>phytochemicals</w:t>
      </w:r>
      <w:r>
        <w:rPr>
          <w:spacing w:val="-1"/>
        </w:rPr>
        <w:t xml:space="preserve"> </w:t>
      </w:r>
      <w:r>
        <w:t>using</w:t>
      </w:r>
      <w:r>
        <w:rPr>
          <w:spacing w:val="-2"/>
        </w:rPr>
        <w:t xml:space="preserve"> </w:t>
      </w:r>
      <w:r>
        <w:t>the</w:t>
      </w:r>
      <w:r>
        <w:rPr>
          <w:spacing w:val="-2"/>
        </w:rPr>
        <w:t xml:space="preserve"> </w:t>
      </w:r>
      <w:r>
        <w:t xml:space="preserve">standard </w:t>
      </w:r>
      <w:proofErr w:type="spellStart"/>
      <w:r>
        <w:t>Harbone</w:t>
      </w:r>
      <w:proofErr w:type="spellEnd"/>
      <w:r>
        <w:rPr>
          <w:spacing w:val="-2"/>
        </w:rPr>
        <w:t xml:space="preserve"> </w:t>
      </w:r>
      <w:r>
        <w:t>method.</w:t>
      </w:r>
    </w:p>
    <w:p w:rsidR="00032DA2" w:rsidRDefault="00032DA2">
      <w:pPr>
        <w:pStyle w:val="BodyText"/>
        <w:spacing w:before="2"/>
      </w:pPr>
    </w:p>
    <w:p w:rsidR="00032DA2" w:rsidRDefault="000A4F51">
      <w:pPr>
        <w:pStyle w:val="Heading3"/>
      </w:pPr>
      <w:r>
        <w:t>Antibacterial</w:t>
      </w:r>
      <w:r>
        <w:rPr>
          <w:spacing w:val="-6"/>
        </w:rPr>
        <w:t xml:space="preserve"> </w:t>
      </w:r>
      <w:r>
        <w:rPr>
          <w:spacing w:val="-2"/>
        </w:rPr>
        <w:t>activity</w:t>
      </w:r>
    </w:p>
    <w:p w:rsidR="00032DA2" w:rsidRDefault="000A4F51">
      <w:pPr>
        <w:pStyle w:val="BodyText"/>
        <w:spacing w:before="206"/>
        <w:ind w:left="140" w:right="40"/>
        <w:jc w:val="both"/>
      </w:pPr>
      <w:r>
        <w:t>By disc diffusion method, the antibacterial activities of the synthesized copper nanoparticles</w:t>
      </w:r>
      <w:r>
        <w:rPr>
          <w:spacing w:val="-1"/>
        </w:rPr>
        <w:t xml:space="preserve"> </w:t>
      </w:r>
      <w:r>
        <w:t>were</w:t>
      </w:r>
      <w:r>
        <w:rPr>
          <w:spacing w:val="-1"/>
        </w:rPr>
        <w:t xml:space="preserve"> </w:t>
      </w:r>
      <w:r>
        <w:t xml:space="preserve">studied. Nutrient agar for bacteria were used, sterilized and solidified. Then the bacterial strains </w:t>
      </w:r>
      <w:r>
        <w:rPr>
          <w:i/>
        </w:rPr>
        <w:t xml:space="preserve">Escherichia coli and Staphylococcus aureus </w:t>
      </w:r>
      <w:r>
        <w:t xml:space="preserve">were swabbed on the plates. The dried copper nanoparticle sample were weighed (10mg/10ml) and dissolved in sterile distilled </w:t>
      </w:r>
      <w:proofErr w:type="gramStart"/>
      <w:r>
        <w:t>water</w:t>
      </w:r>
      <w:r>
        <w:rPr>
          <w:spacing w:val="43"/>
        </w:rPr>
        <w:t xml:space="preserve">  </w:t>
      </w:r>
      <w:r>
        <w:t>to</w:t>
      </w:r>
      <w:proofErr w:type="gramEnd"/>
      <w:r>
        <w:rPr>
          <w:spacing w:val="45"/>
        </w:rPr>
        <w:t xml:space="preserve">  </w:t>
      </w:r>
      <w:r>
        <w:t>prepare</w:t>
      </w:r>
      <w:r>
        <w:rPr>
          <w:spacing w:val="44"/>
        </w:rPr>
        <w:t xml:space="preserve">  </w:t>
      </w:r>
      <w:r>
        <w:t>appropriate</w:t>
      </w:r>
      <w:r>
        <w:rPr>
          <w:spacing w:val="42"/>
        </w:rPr>
        <w:t xml:space="preserve">  </w:t>
      </w:r>
      <w:r>
        <w:t>dilution</w:t>
      </w:r>
      <w:r>
        <w:rPr>
          <w:spacing w:val="45"/>
        </w:rPr>
        <w:t xml:space="preserve">  </w:t>
      </w:r>
      <w:r>
        <w:t>to</w:t>
      </w:r>
      <w:r>
        <w:rPr>
          <w:spacing w:val="43"/>
        </w:rPr>
        <w:t xml:space="preserve">  </w:t>
      </w:r>
      <w:r>
        <w:t>get</w:t>
      </w:r>
      <w:r>
        <w:rPr>
          <w:spacing w:val="45"/>
        </w:rPr>
        <w:t xml:space="preserve">  </w:t>
      </w:r>
      <w:r>
        <w:rPr>
          <w:spacing w:val="-2"/>
        </w:rPr>
        <w:t>required</w:t>
      </w:r>
    </w:p>
    <w:p w:rsidR="00032DA2" w:rsidRDefault="000A4F51">
      <w:pPr>
        <w:pStyle w:val="BodyText"/>
        <w:spacing w:before="92"/>
        <w:ind w:left="140" w:right="135"/>
        <w:jc w:val="both"/>
      </w:pPr>
      <w:r>
        <w:br w:type="column"/>
      </w:r>
      <w:r>
        <w:lastRenderedPageBreak/>
        <w:t>concentrations of about 50μl (50μg), 100μl (100μg) and 150μl (150μg).</w:t>
      </w:r>
      <w:r>
        <w:rPr>
          <w:spacing w:val="40"/>
        </w:rPr>
        <w:t xml:space="preserve"> </w:t>
      </w:r>
      <w:r>
        <w:t>Control used as de ionized water. They were kept for incubation at 37</w:t>
      </w:r>
      <w:r>
        <w:rPr>
          <w:vertAlign w:val="superscript"/>
        </w:rPr>
        <w:t>0</w:t>
      </w:r>
      <w:r>
        <w:t>c for 24 hours. Zone of inhibition for control and copper</w:t>
      </w:r>
      <w:r>
        <w:rPr>
          <w:spacing w:val="-1"/>
        </w:rPr>
        <w:t xml:space="preserve"> </w:t>
      </w:r>
      <w:r>
        <w:t>nanoparticles were measured and the mean values of zone of inhibition were presented.</w:t>
      </w:r>
    </w:p>
    <w:p w:rsidR="00032DA2" w:rsidRDefault="000A4F51">
      <w:pPr>
        <w:pStyle w:val="Heading2"/>
        <w:spacing w:before="206" w:line="207" w:lineRule="exact"/>
        <w:jc w:val="both"/>
      </w:pPr>
      <w:r>
        <w:t xml:space="preserve">RESULTS AND </w:t>
      </w:r>
      <w:r>
        <w:rPr>
          <w:spacing w:val="-2"/>
        </w:rPr>
        <w:t>DISCUSSION</w:t>
      </w:r>
    </w:p>
    <w:p w:rsidR="00032DA2" w:rsidRDefault="000A4F51">
      <w:pPr>
        <w:pStyle w:val="Heading3"/>
        <w:spacing w:line="207" w:lineRule="exact"/>
      </w:pPr>
      <w:r>
        <w:t>Visual</w:t>
      </w:r>
      <w:r>
        <w:rPr>
          <w:spacing w:val="-2"/>
        </w:rPr>
        <w:t xml:space="preserve"> observation</w:t>
      </w:r>
    </w:p>
    <w:p w:rsidR="00032DA2" w:rsidRDefault="00032DA2">
      <w:pPr>
        <w:pStyle w:val="BodyText"/>
        <w:spacing w:before="1"/>
        <w:rPr>
          <w:b/>
        </w:rPr>
      </w:pPr>
    </w:p>
    <w:p w:rsidR="00032DA2" w:rsidRDefault="000A4F51">
      <w:pPr>
        <w:pStyle w:val="BodyText"/>
        <w:ind w:left="140" w:right="135"/>
        <w:jc w:val="both"/>
      </w:pPr>
      <w:r>
        <w:t>It</w:t>
      </w:r>
      <w:r>
        <w:rPr>
          <w:spacing w:val="-1"/>
        </w:rPr>
        <w:t xml:space="preserve"> </w:t>
      </w:r>
      <w:r>
        <w:t>is</w:t>
      </w:r>
      <w:r>
        <w:rPr>
          <w:spacing w:val="-4"/>
        </w:rPr>
        <w:t xml:space="preserve"> </w:t>
      </w:r>
      <w:r>
        <w:t>well</w:t>
      </w:r>
      <w:r>
        <w:rPr>
          <w:spacing w:val="-1"/>
        </w:rPr>
        <w:t xml:space="preserve"> </w:t>
      </w:r>
      <w:r>
        <w:t>known</w:t>
      </w:r>
      <w:r>
        <w:rPr>
          <w:spacing w:val="-1"/>
        </w:rPr>
        <w:t xml:space="preserve"> </w:t>
      </w:r>
      <w:r>
        <w:t>that</w:t>
      </w:r>
      <w:r>
        <w:rPr>
          <w:spacing w:val="-4"/>
        </w:rPr>
        <w:t xml:space="preserve"> </w:t>
      </w:r>
      <w:r>
        <w:t>Copper</w:t>
      </w:r>
      <w:r>
        <w:rPr>
          <w:spacing w:val="-2"/>
        </w:rPr>
        <w:t xml:space="preserve"> </w:t>
      </w:r>
      <w:r>
        <w:t>Nano</w:t>
      </w:r>
      <w:r>
        <w:rPr>
          <w:spacing w:val="-3"/>
        </w:rPr>
        <w:t xml:space="preserve"> </w:t>
      </w:r>
      <w:r>
        <w:t>particles</w:t>
      </w:r>
      <w:r>
        <w:rPr>
          <w:spacing w:val="-2"/>
        </w:rPr>
        <w:t xml:space="preserve"> </w:t>
      </w:r>
      <w:r>
        <w:t>exhibit</w:t>
      </w:r>
      <w:r>
        <w:rPr>
          <w:spacing w:val="-1"/>
        </w:rPr>
        <w:t xml:space="preserve"> </w:t>
      </w:r>
      <w:r>
        <w:t>a</w:t>
      </w:r>
      <w:r>
        <w:rPr>
          <w:spacing w:val="-4"/>
        </w:rPr>
        <w:t xml:space="preserve"> </w:t>
      </w:r>
      <w:r>
        <w:t>black</w:t>
      </w:r>
      <w:r>
        <w:rPr>
          <w:spacing w:val="-3"/>
        </w:rPr>
        <w:t xml:space="preserve"> </w:t>
      </w:r>
      <w:r>
        <w:t xml:space="preserve">color in aqueous solution due excitation of surface plasma vibrations. Reduction of Copper ions to Copper Nano particles could be followed by a color change and UV-Vis Spectroscopy. The technique outlined above has proven to be very useful for analysis of Nano particles. Therefore, the process in conversion reaction of Copper ions to Copper Nanoparticles was followed by a color change and spectroscopic techniques. The below Figure (2) shows the visual observation photographs of sample solution containing Copper Sulfate pentahydrate and L-ascorbic acid, Poly ethylene Glycol ,Sodium Hydroxide solutions after completion of the reaction. The appearance of black color confirms the existence of copper Nano particles in the solution and the Figure (3) shows the photographs of sample solutions containing copper sulphate and copper sulphate in the presence of optimized aqueous bark extract of </w:t>
      </w:r>
      <w:proofErr w:type="spellStart"/>
      <w:r>
        <w:rPr>
          <w:i/>
          <w:color w:val="212121"/>
        </w:rPr>
        <w:t>Sansevieria</w:t>
      </w:r>
      <w:proofErr w:type="spellEnd"/>
      <w:r>
        <w:rPr>
          <w:i/>
          <w:color w:val="212121"/>
        </w:rPr>
        <w:t xml:space="preserve"> </w:t>
      </w:r>
      <w:proofErr w:type="spellStart"/>
      <w:r>
        <w:rPr>
          <w:i/>
          <w:color w:val="212121"/>
        </w:rPr>
        <w:t>trifasciata</w:t>
      </w:r>
      <w:proofErr w:type="spellEnd"/>
      <w:r>
        <w:rPr>
          <w:i/>
          <w:color w:val="212121"/>
        </w:rPr>
        <w:t xml:space="preserve"> </w:t>
      </w:r>
      <w:r>
        <w:t xml:space="preserve">solutions after completion of </w:t>
      </w:r>
      <w:proofErr w:type="spellStart"/>
      <w:r>
        <w:t>CuNPs</w:t>
      </w:r>
      <w:proofErr w:type="spellEnd"/>
      <w:r>
        <w:t xml:space="preserve"> formation. The appearance of a dark brown color precipitate confirms the existence of copper nanoparticles in the solution.</w:t>
      </w:r>
    </w:p>
    <w:p w:rsidR="00032DA2" w:rsidRDefault="00032DA2">
      <w:pPr>
        <w:pStyle w:val="BodyText"/>
        <w:jc w:val="both"/>
        <w:sectPr w:rsidR="00032DA2">
          <w:type w:val="continuous"/>
          <w:pgSz w:w="11910" w:h="16850"/>
          <w:pgMar w:top="1500" w:right="992" w:bottom="900" w:left="992" w:header="972" w:footer="719" w:gutter="0"/>
          <w:cols w:num="2" w:space="720" w:equalWidth="0">
            <w:col w:w="4861" w:space="104"/>
            <w:col w:w="4961"/>
          </w:cols>
        </w:sectPr>
      </w:pPr>
    </w:p>
    <w:p w:rsidR="00032DA2" w:rsidRDefault="00032DA2">
      <w:pPr>
        <w:pStyle w:val="BodyText"/>
        <w:spacing w:before="182" w:after="1"/>
        <w:rPr>
          <w:sz w:val="20"/>
        </w:rPr>
      </w:pPr>
    </w:p>
    <w:p w:rsidR="00032DA2" w:rsidRDefault="000A4F51">
      <w:pPr>
        <w:tabs>
          <w:tab w:val="left" w:pos="5075"/>
        </w:tabs>
        <w:ind w:left="755"/>
        <w:rPr>
          <w:sz w:val="20"/>
        </w:rPr>
      </w:pPr>
      <w:r>
        <w:rPr>
          <w:noProof/>
          <w:position w:val="4"/>
          <w:sz w:val="20"/>
        </w:rPr>
        <w:drawing>
          <wp:inline distT="0" distB="0" distL="0" distR="0">
            <wp:extent cx="2193425" cy="143151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193425" cy="1431512"/>
                    </a:xfrm>
                    <a:prstGeom prst="rect">
                      <a:avLst/>
                    </a:prstGeom>
                  </pic:spPr>
                </pic:pic>
              </a:graphicData>
            </a:graphic>
          </wp:inline>
        </w:drawing>
      </w:r>
      <w:r>
        <w:rPr>
          <w:position w:val="4"/>
          <w:sz w:val="20"/>
        </w:rPr>
        <w:tab/>
      </w:r>
      <w:r>
        <w:rPr>
          <w:noProof/>
          <w:sz w:val="20"/>
        </w:rPr>
        <w:drawing>
          <wp:inline distT="0" distB="0" distL="0" distR="0">
            <wp:extent cx="3010354" cy="1458468"/>
            <wp:effectExtent l="0" t="0" r="0" b="0"/>
            <wp:docPr id="6" name="Image 6" descr="http://c-faculty.chuo-u.ac.jp/~htanaka/images/miyashit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ttp://c-faculty.chuo-u.ac.jp/~htanaka/images/miyashita.png"/>
                    <pic:cNvPicPr/>
                  </pic:nvPicPr>
                  <pic:blipFill>
                    <a:blip r:embed="rId15" cstate="print"/>
                    <a:stretch>
                      <a:fillRect/>
                    </a:stretch>
                  </pic:blipFill>
                  <pic:spPr>
                    <a:xfrm>
                      <a:off x="0" y="0"/>
                      <a:ext cx="3010354" cy="1458468"/>
                    </a:xfrm>
                    <a:prstGeom prst="rect">
                      <a:avLst/>
                    </a:prstGeom>
                  </pic:spPr>
                </pic:pic>
              </a:graphicData>
            </a:graphic>
          </wp:inline>
        </w:drawing>
      </w:r>
    </w:p>
    <w:p w:rsidR="00032DA2" w:rsidRDefault="00032DA2">
      <w:pPr>
        <w:pStyle w:val="BodyText"/>
        <w:spacing w:before="1"/>
        <w:rPr>
          <w:sz w:val="6"/>
        </w:rPr>
      </w:pPr>
    </w:p>
    <w:p w:rsidR="00032DA2" w:rsidRDefault="00032DA2">
      <w:pPr>
        <w:pStyle w:val="BodyText"/>
        <w:rPr>
          <w:sz w:val="6"/>
        </w:rPr>
        <w:sectPr w:rsidR="00032DA2">
          <w:type w:val="continuous"/>
          <w:pgSz w:w="11910" w:h="16850"/>
          <w:pgMar w:top="1500" w:right="992" w:bottom="900" w:left="992" w:header="972" w:footer="719" w:gutter="0"/>
          <w:cols w:space="720"/>
        </w:sectPr>
      </w:pPr>
    </w:p>
    <w:p w:rsidR="00032DA2" w:rsidRDefault="000A4F51">
      <w:pPr>
        <w:spacing w:before="84"/>
        <w:ind w:left="1245"/>
        <w:rPr>
          <w:b/>
          <w:sz w:val="16"/>
        </w:rPr>
      </w:pPr>
      <w:r>
        <w:rPr>
          <w:b/>
          <w:sz w:val="16"/>
        </w:rPr>
        <w:lastRenderedPageBreak/>
        <w:t>Figure</w:t>
      </w:r>
      <w:r>
        <w:rPr>
          <w:b/>
          <w:spacing w:val="-5"/>
          <w:sz w:val="16"/>
        </w:rPr>
        <w:t xml:space="preserve"> </w:t>
      </w:r>
      <w:r>
        <w:rPr>
          <w:b/>
          <w:sz w:val="16"/>
        </w:rPr>
        <w:t>2.</w:t>
      </w:r>
      <w:r>
        <w:rPr>
          <w:b/>
          <w:spacing w:val="-5"/>
          <w:sz w:val="16"/>
        </w:rPr>
        <w:t xml:space="preserve"> </w:t>
      </w:r>
      <w:r>
        <w:rPr>
          <w:b/>
          <w:sz w:val="16"/>
        </w:rPr>
        <w:t>a)</w:t>
      </w:r>
      <w:r>
        <w:rPr>
          <w:b/>
          <w:spacing w:val="-6"/>
          <w:sz w:val="16"/>
        </w:rPr>
        <w:t xml:space="preserve"> </w:t>
      </w:r>
      <w:r>
        <w:rPr>
          <w:b/>
          <w:sz w:val="16"/>
        </w:rPr>
        <w:t>copper</w:t>
      </w:r>
      <w:r>
        <w:rPr>
          <w:b/>
          <w:spacing w:val="-5"/>
          <w:sz w:val="16"/>
        </w:rPr>
        <w:t xml:space="preserve"> </w:t>
      </w:r>
      <w:r>
        <w:rPr>
          <w:b/>
          <w:sz w:val="16"/>
        </w:rPr>
        <w:t>sulphate</w:t>
      </w:r>
      <w:r>
        <w:rPr>
          <w:b/>
          <w:spacing w:val="1"/>
          <w:sz w:val="16"/>
        </w:rPr>
        <w:t xml:space="preserve"> </w:t>
      </w:r>
      <w:r>
        <w:rPr>
          <w:b/>
          <w:spacing w:val="-2"/>
          <w:sz w:val="16"/>
        </w:rPr>
        <w:t>solution</w:t>
      </w:r>
    </w:p>
    <w:p w:rsidR="00032DA2" w:rsidRDefault="000A4F51">
      <w:pPr>
        <w:spacing w:before="1"/>
        <w:ind w:left="1367"/>
        <w:rPr>
          <w:b/>
          <w:sz w:val="16"/>
        </w:rPr>
      </w:pPr>
      <w:r>
        <w:rPr>
          <w:b/>
          <w:sz w:val="16"/>
        </w:rPr>
        <w:t>b)</w:t>
      </w:r>
      <w:r>
        <w:rPr>
          <w:b/>
          <w:spacing w:val="-7"/>
          <w:sz w:val="16"/>
        </w:rPr>
        <w:t xml:space="preserve"> </w:t>
      </w:r>
      <w:r>
        <w:rPr>
          <w:b/>
          <w:sz w:val="16"/>
        </w:rPr>
        <w:t>chemically</w:t>
      </w:r>
      <w:r>
        <w:rPr>
          <w:b/>
          <w:spacing w:val="-7"/>
          <w:sz w:val="16"/>
        </w:rPr>
        <w:t xml:space="preserve"> </w:t>
      </w:r>
      <w:r>
        <w:rPr>
          <w:b/>
          <w:sz w:val="16"/>
        </w:rPr>
        <w:t>synthesized</w:t>
      </w:r>
      <w:r>
        <w:rPr>
          <w:b/>
          <w:spacing w:val="-5"/>
          <w:sz w:val="16"/>
        </w:rPr>
        <w:t xml:space="preserve"> </w:t>
      </w:r>
      <w:proofErr w:type="spellStart"/>
      <w:r>
        <w:rPr>
          <w:b/>
          <w:spacing w:val="-4"/>
          <w:sz w:val="16"/>
        </w:rPr>
        <w:t>CuNPs</w:t>
      </w:r>
      <w:proofErr w:type="spellEnd"/>
    </w:p>
    <w:p w:rsidR="00032DA2" w:rsidRDefault="000A4F51">
      <w:pPr>
        <w:spacing w:before="134" w:line="232" w:lineRule="auto"/>
        <w:ind w:left="1284" w:right="664" w:firstLine="696"/>
        <w:rPr>
          <w:b/>
          <w:i/>
          <w:sz w:val="16"/>
        </w:rPr>
      </w:pPr>
      <w:r>
        <w:br w:type="column"/>
      </w:r>
      <w:r>
        <w:rPr>
          <w:b/>
          <w:position w:val="2"/>
          <w:sz w:val="16"/>
        </w:rPr>
        <w:lastRenderedPageBreak/>
        <w:t xml:space="preserve">Figure3. a) </w:t>
      </w:r>
      <w:proofErr w:type="spellStart"/>
      <w:r>
        <w:rPr>
          <w:b/>
          <w:position w:val="2"/>
          <w:sz w:val="16"/>
        </w:rPr>
        <w:t>CuSO</w:t>
      </w:r>
      <w:proofErr w:type="spellEnd"/>
      <w:r>
        <w:rPr>
          <w:b/>
          <w:sz w:val="10"/>
        </w:rPr>
        <w:t>4</w:t>
      </w:r>
      <w:r>
        <w:rPr>
          <w:b/>
          <w:position w:val="2"/>
          <w:sz w:val="16"/>
        </w:rPr>
        <w:t>.5H</w:t>
      </w:r>
      <w:r>
        <w:rPr>
          <w:b/>
          <w:sz w:val="10"/>
        </w:rPr>
        <w:t>2</w:t>
      </w:r>
      <w:r>
        <w:rPr>
          <w:b/>
          <w:position w:val="2"/>
          <w:sz w:val="16"/>
        </w:rPr>
        <w:t>O solution</w:t>
      </w:r>
      <w:r>
        <w:rPr>
          <w:b/>
          <w:spacing w:val="40"/>
          <w:position w:val="2"/>
          <w:sz w:val="16"/>
        </w:rPr>
        <w:t xml:space="preserve"> </w:t>
      </w:r>
      <w:r>
        <w:rPr>
          <w:b/>
          <w:sz w:val="16"/>
        </w:rPr>
        <w:t>(b)Aqueous</w:t>
      </w:r>
      <w:r>
        <w:rPr>
          <w:b/>
          <w:spacing w:val="-5"/>
          <w:sz w:val="16"/>
        </w:rPr>
        <w:t xml:space="preserve"> </w:t>
      </w:r>
      <w:r>
        <w:rPr>
          <w:b/>
          <w:sz w:val="16"/>
        </w:rPr>
        <w:t>root</w:t>
      </w:r>
      <w:r>
        <w:rPr>
          <w:b/>
          <w:spacing w:val="-6"/>
          <w:sz w:val="16"/>
        </w:rPr>
        <w:t xml:space="preserve"> </w:t>
      </w:r>
      <w:r>
        <w:rPr>
          <w:b/>
          <w:sz w:val="16"/>
        </w:rPr>
        <w:t>bark</w:t>
      </w:r>
      <w:r>
        <w:rPr>
          <w:b/>
          <w:spacing w:val="-9"/>
          <w:sz w:val="16"/>
        </w:rPr>
        <w:t xml:space="preserve"> </w:t>
      </w:r>
      <w:r>
        <w:rPr>
          <w:b/>
          <w:sz w:val="16"/>
        </w:rPr>
        <w:t>extract</w:t>
      </w:r>
      <w:r>
        <w:rPr>
          <w:b/>
          <w:spacing w:val="-8"/>
          <w:sz w:val="16"/>
        </w:rPr>
        <w:t xml:space="preserve"> </w:t>
      </w:r>
      <w:proofErr w:type="spellStart"/>
      <w:r>
        <w:rPr>
          <w:b/>
          <w:sz w:val="16"/>
        </w:rPr>
        <w:t>of</w:t>
      </w:r>
      <w:r>
        <w:rPr>
          <w:b/>
          <w:i/>
          <w:sz w:val="16"/>
        </w:rPr>
        <w:t>Sansevieria</w:t>
      </w:r>
      <w:proofErr w:type="spellEnd"/>
      <w:r>
        <w:rPr>
          <w:b/>
          <w:i/>
          <w:spacing w:val="-6"/>
          <w:sz w:val="16"/>
        </w:rPr>
        <w:t xml:space="preserve"> </w:t>
      </w:r>
      <w:proofErr w:type="spellStart"/>
      <w:r>
        <w:rPr>
          <w:b/>
          <w:i/>
          <w:sz w:val="16"/>
        </w:rPr>
        <w:t>trifasciata</w:t>
      </w:r>
      <w:proofErr w:type="spellEnd"/>
    </w:p>
    <w:p w:rsidR="00032DA2" w:rsidRDefault="00032DA2">
      <w:pPr>
        <w:spacing w:line="232" w:lineRule="auto"/>
        <w:rPr>
          <w:b/>
          <w:i/>
          <w:sz w:val="16"/>
        </w:rPr>
        <w:sectPr w:rsidR="00032DA2">
          <w:type w:val="continuous"/>
          <w:pgSz w:w="11910" w:h="16850"/>
          <w:pgMar w:top="1500" w:right="992" w:bottom="900" w:left="992" w:header="972" w:footer="719" w:gutter="0"/>
          <w:cols w:num="2" w:space="720" w:equalWidth="0">
            <w:col w:w="4264" w:space="56"/>
            <w:col w:w="5606"/>
          </w:cols>
        </w:sectPr>
      </w:pPr>
    </w:p>
    <w:p w:rsidR="00032DA2" w:rsidRDefault="000A4F51">
      <w:pPr>
        <w:pStyle w:val="Heading3"/>
        <w:spacing w:before="90"/>
        <w:jc w:val="left"/>
      </w:pPr>
      <w:r>
        <w:lastRenderedPageBreak/>
        <w:t>Phytochemical</w:t>
      </w:r>
      <w:r>
        <w:rPr>
          <w:spacing w:val="-8"/>
        </w:rPr>
        <w:t xml:space="preserve"> </w:t>
      </w:r>
      <w:r>
        <w:rPr>
          <w:spacing w:val="-2"/>
        </w:rPr>
        <w:t>screening</w:t>
      </w:r>
    </w:p>
    <w:p w:rsidR="00032DA2" w:rsidRDefault="00032DA2">
      <w:pPr>
        <w:pStyle w:val="BodyText"/>
        <w:spacing w:before="23"/>
        <w:rPr>
          <w:b/>
          <w:sz w:val="16"/>
        </w:rPr>
      </w:pPr>
    </w:p>
    <w:p w:rsidR="00032DA2" w:rsidRDefault="000A4F51">
      <w:pPr>
        <w:ind w:left="7" w:right="8"/>
        <w:jc w:val="center"/>
        <w:rPr>
          <w:b/>
          <w:sz w:val="16"/>
        </w:rPr>
      </w:pPr>
      <w:r>
        <w:rPr>
          <w:b/>
          <w:sz w:val="16"/>
        </w:rPr>
        <w:t>Table</w:t>
      </w:r>
      <w:r>
        <w:rPr>
          <w:b/>
          <w:spacing w:val="-9"/>
          <w:sz w:val="16"/>
        </w:rPr>
        <w:t xml:space="preserve"> </w:t>
      </w:r>
      <w:r>
        <w:rPr>
          <w:b/>
          <w:sz w:val="16"/>
        </w:rPr>
        <w:t>1.</w:t>
      </w:r>
      <w:r>
        <w:rPr>
          <w:b/>
          <w:spacing w:val="-8"/>
          <w:sz w:val="16"/>
        </w:rPr>
        <w:t xml:space="preserve"> </w:t>
      </w:r>
      <w:r>
        <w:rPr>
          <w:b/>
          <w:sz w:val="16"/>
        </w:rPr>
        <w:t>Phytochemical</w:t>
      </w:r>
      <w:r>
        <w:rPr>
          <w:b/>
          <w:spacing w:val="-8"/>
          <w:sz w:val="16"/>
        </w:rPr>
        <w:t xml:space="preserve"> </w:t>
      </w:r>
      <w:r>
        <w:rPr>
          <w:b/>
          <w:sz w:val="16"/>
        </w:rPr>
        <w:t>compounds</w:t>
      </w:r>
      <w:r>
        <w:rPr>
          <w:b/>
          <w:spacing w:val="-4"/>
          <w:sz w:val="16"/>
        </w:rPr>
        <w:t xml:space="preserve"> </w:t>
      </w:r>
      <w:r>
        <w:rPr>
          <w:b/>
          <w:sz w:val="16"/>
        </w:rPr>
        <w:t>of</w:t>
      </w:r>
      <w:r>
        <w:rPr>
          <w:b/>
          <w:spacing w:val="-3"/>
          <w:sz w:val="16"/>
        </w:rPr>
        <w:t xml:space="preserve"> </w:t>
      </w:r>
      <w:proofErr w:type="spellStart"/>
      <w:r>
        <w:rPr>
          <w:b/>
          <w:i/>
          <w:color w:val="212121"/>
          <w:sz w:val="16"/>
        </w:rPr>
        <w:t>sansevieria</w:t>
      </w:r>
      <w:proofErr w:type="spellEnd"/>
      <w:r>
        <w:rPr>
          <w:b/>
          <w:i/>
          <w:color w:val="212121"/>
          <w:spacing w:val="-7"/>
          <w:sz w:val="16"/>
        </w:rPr>
        <w:t xml:space="preserve"> </w:t>
      </w:r>
      <w:proofErr w:type="spellStart"/>
      <w:r>
        <w:rPr>
          <w:b/>
          <w:i/>
          <w:color w:val="212121"/>
          <w:sz w:val="16"/>
        </w:rPr>
        <w:t>trifasciata</w:t>
      </w:r>
      <w:proofErr w:type="spellEnd"/>
      <w:r>
        <w:rPr>
          <w:b/>
          <w:i/>
          <w:color w:val="212121"/>
          <w:spacing w:val="-6"/>
          <w:sz w:val="16"/>
        </w:rPr>
        <w:t xml:space="preserve"> </w:t>
      </w:r>
      <w:r>
        <w:rPr>
          <w:b/>
          <w:sz w:val="16"/>
        </w:rPr>
        <w:t>bark</w:t>
      </w:r>
      <w:r>
        <w:rPr>
          <w:b/>
          <w:spacing w:val="-10"/>
          <w:sz w:val="16"/>
        </w:rPr>
        <w:t xml:space="preserve"> </w:t>
      </w:r>
      <w:r>
        <w:rPr>
          <w:b/>
          <w:spacing w:val="-2"/>
          <w:sz w:val="16"/>
        </w:rPr>
        <w:t>extract</w:t>
      </w:r>
    </w:p>
    <w:p w:rsidR="00032DA2" w:rsidRDefault="00032DA2">
      <w:pPr>
        <w:pStyle w:val="BodyText"/>
        <w:rPr>
          <w:b/>
          <w:sz w:val="16"/>
        </w:rPr>
      </w:pPr>
    </w:p>
    <w:tbl>
      <w:tblPr>
        <w:tblW w:w="0" w:type="auto"/>
        <w:tblInd w:w="3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1435"/>
      </w:tblGrid>
      <w:tr w:rsidR="00032DA2">
        <w:trPr>
          <w:trHeight w:val="366"/>
        </w:trPr>
        <w:tc>
          <w:tcPr>
            <w:tcW w:w="1930" w:type="dxa"/>
          </w:tcPr>
          <w:p w:rsidR="00032DA2" w:rsidRDefault="000A4F51">
            <w:pPr>
              <w:pStyle w:val="TableParagraph"/>
              <w:spacing w:before="0" w:line="182" w:lineRule="exact"/>
              <w:ind w:left="573" w:hanging="113"/>
              <w:rPr>
                <w:b/>
                <w:sz w:val="16"/>
              </w:rPr>
            </w:pPr>
            <w:r>
              <w:rPr>
                <w:b/>
                <w:spacing w:val="-2"/>
                <w:sz w:val="16"/>
              </w:rPr>
              <w:t>Phytochemical</w:t>
            </w:r>
            <w:r>
              <w:rPr>
                <w:b/>
                <w:spacing w:val="40"/>
                <w:sz w:val="16"/>
              </w:rPr>
              <w:t xml:space="preserve"> </w:t>
            </w:r>
            <w:r>
              <w:rPr>
                <w:b/>
                <w:spacing w:val="-2"/>
                <w:sz w:val="16"/>
              </w:rPr>
              <w:t>compounds</w:t>
            </w:r>
          </w:p>
        </w:tc>
        <w:tc>
          <w:tcPr>
            <w:tcW w:w="1435" w:type="dxa"/>
          </w:tcPr>
          <w:p w:rsidR="00032DA2" w:rsidRDefault="000A4F51">
            <w:pPr>
              <w:pStyle w:val="TableParagraph"/>
              <w:spacing w:line="240" w:lineRule="auto"/>
              <w:jc w:val="center"/>
              <w:rPr>
                <w:b/>
                <w:sz w:val="16"/>
              </w:rPr>
            </w:pPr>
            <w:r>
              <w:rPr>
                <w:b/>
                <w:sz w:val="16"/>
              </w:rPr>
              <w:t>Water</w:t>
            </w:r>
            <w:r>
              <w:rPr>
                <w:b/>
                <w:spacing w:val="-5"/>
                <w:sz w:val="16"/>
              </w:rPr>
              <w:t xml:space="preserve"> </w:t>
            </w:r>
            <w:r>
              <w:rPr>
                <w:b/>
                <w:spacing w:val="-2"/>
                <w:sz w:val="16"/>
              </w:rPr>
              <w:t>solvent</w:t>
            </w:r>
          </w:p>
        </w:tc>
      </w:tr>
      <w:tr w:rsidR="00032DA2">
        <w:trPr>
          <w:trHeight w:val="184"/>
        </w:trPr>
        <w:tc>
          <w:tcPr>
            <w:tcW w:w="1930" w:type="dxa"/>
          </w:tcPr>
          <w:p w:rsidR="00032DA2" w:rsidRDefault="000A4F51">
            <w:pPr>
              <w:pStyle w:val="TableParagraph"/>
              <w:ind w:right="1"/>
              <w:jc w:val="center"/>
              <w:rPr>
                <w:sz w:val="16"/>
              </w:rPr>
            </w:pPr>
            <w:r>
              <w:rPr>
                <w:spacing w:val="-2"/>
                <w:sz w:val="16"/>
              </w:rPr>
              <w:t>Terpenoids</w:t>
            </w:r>
          </w:p>
        </w:tc>
        <w:tc>
          <w:tcPr>
            <w:tcW w:w="1435" w:type="dxa"/>
          </w:tcPr>
          <w:p w:rsidR="00032DA2" w:rsidRDefault="000A4F51">
            <w:pPr>
              <w:pStyle w:val="TableParagraph"/>
              <w:ind w:right="2"/>
              <w:jc w:val="center"/>
              <w:rPr>
                <w:sz w:val="16"/>
              </w:rPr>
            </w:pPr>
            <w:r>
              <w:rPr>
                <w:spacing w:val="-10"/>
                <w:sz w:val="16"/>
              </w:rPr>
              <w:t>+</w:t>
            </w:r>
          </w:p>
        </w:tc>
      </w:tr>
      <w:tr w:rsidR="00032DA2">
        <w:trPr>
          <w:trHeight w:val="184"/>
        </w:trPr>
        <w:tc>
          <w:tcPr>
            <w:tcW w:w="1930" w:type="dxa"/>
          </w:tcPr>
          <w:p w:rsidR="00032DA2" w:rsidRDefault="000A4F51">
            <w:pPr>
              <w:pStyle w:val="TableParagraph"/>
              <w:jc w:val="center"/>
              <w:rPr>
                <w:sz w:val="16"/>
              </w:rPr>
            </w:pPr>
            <w:r>
              <w:rPr>
                <w:spacing w:val="-2"/>
                <w:sz w:val="16"/>
              </w:rPr>
              <w:t>Flavonoids</w:t>
            </w:r>
          </w:p>
        </w:tc>
        <w:tc>
          <w:tcPr>
            <w:tcW w:w="1435" w:type="dxa"/>
          </w:tcPr>
          <w:p w:rsidR="00032DA2" w:rsidRDefault="000A4F51">
            <w:pPr>
              <w:pStyle w:val="TableParagraph"/>
              <w:ind w:right="2"/>
              <w:jc w:val="center"/>
              <w:rPr>
                <w:sz w:val="16"/>
              </w:rPr>
            </w:pPr>
            <w:r>
              <w:rPr>
                <w:spacing w:val="-10"/>
                <w:sz w:val="16"/>
              </w:rPr>
              <w:t>+</w:t>
            </w:r>
          </w:p>
        </w:tc>
      </w:tr>
      <w:tr w:rsidR="00032DA2">
        <w:trPr>
          <w:trHeight w:val="184"/>
        </w:trPr>
        <w:tc>
          <w:tcPr>
            <w:tcW w:w="1930" w:type="dxa"/>
          </w:tcPr>
          <w:p w:rsidR="00032DA2" w:rsidRDefault="000A4F51">
            <w:pPr>
              <w:pStyle w:val="TableParagraph"/>
              <w:ind w:right="3"/>
              <w:jc w:val="center"/>
              <w:rPr>
                <w:sz w:val="16"/>
              </w:rPr>
            </w:pPr>
            <w:r>
              <w:rPr>
                <w:spacing w:val="-2"/>
                <w:sz w:val="16"/>
              </w:rPr>
              <w:t>Alkaloids</w:t>
            </w:r>
          </w:p>
        </w:tc>
        <w:tc>
          <w:tcPr>
            <w:tcW w:w="1435" w:type="dxa"/>
          </w:tcPr>
          <w:p w:rsidR="00032DA2" w:rsidRDefault="000A4F51">
            <w:pPr>
              <w:pStyle w:val="TableParagraph"/>
              <w:ind w:right="3"/>
              <w:jc w:val="center"/>
              <w:rPr>
                <w:sz w:val="16"/>
              </w:rPr>
            </w:pPr>
            <w:r>
              <w:rPr>
                <w:spacing w:val="-10"/>
                <w:sz w:val="16"/>
              </w:rPr>
              <w:t>_</w:t>
            </w:r>
          </w:p>
        </w:tc>
      </w:tr>
      <w:tr w:rsidR="00032DA2">
        <w:trPr>
          <w:trHeight w:val="184"/>
        </w:trPr>
        <w:tc>
          <w:tcPr>
            <w:tcW w:w="1930" w:type="dxa"/>
          </w:tcPr>
          <w:p w:rsidR="00032DA2" w:rsidRDefault="000A4F51">
            <w:pPr>
              <w:pStyle w:val="TableParagraph"/>
              <w:ind w:right="5"/>
              <w:jc w:val="center"/>
              <w:rPr>
                <w:sz w:val="16"/>
              </w:rPr>
            </w:pPr>
            <w:r>
              <w:rPr>
                <w:spacing w:val="-2"/>
                <w:sz w:val="16"/>
              </w:rPr>
              <w:t>Steroids</w:t>
            </w:r>
          </w:p>
        </w:tc>
        <w:tc>
          <w:tcPr>
            <w:tcW w:w="1435" w:type="dxa"/>
          </w:tcPr>
          <w:p w:rsidR="00032DA2" w:rsidRDefault="000A4F51">
            <w:pPr>
              <w:pStyle w:val="TableParagraph"/>
              <w:ind w:right="3"/>
              <w:jc w:val="center"/>
              <w:rPr>
                <w:sz w:val="16"/>
              </w:rPr>
            </w:pPr>
            <w:r>
              <w:rPr>
                <w:spacing w:val="-10"/>
                <w:sz w:val="16"/>
              </w:rPr>
              <w:t>_</w:t>
            </w:r>
          </w:p>
        </w:tc>
      </w:tr>
      <w:tr w:rsidR="00032DA2">
        <w:trPr>
          <w:trHeight w:val="184"/>
        </w:trPr>
        <w:tc>
          <w:tcPr>
            <w:tcW w:w="1930" w:type="dxa"/>
          </w:tcPr>
          <w:p w:rsidR="00032DA2" w:rsidRDefault="000A4F51">
            <w:pPr>
              <w:pStyle w:val="TableParagraph"/>
              <w:ind w:right="3"/>
              <w:jc w:val="center"/>
              <w:rPr>
                <w:sz w:val="16"/>
              </w:rPr>
            </w:pPr>
            <w:r>
              <w:rPr>
                <w:spacing w:val="-2"/>
                <w:sz w:val="16"/>
              </w:rPr>
              <w:t>Glycosides</w:t>
            </w:r>
          </w:p>
        </w:tc>
        <w:tc>
          <w:tcPr>
            <w:tcW w:w="1435" w:type="dxa"/>
          </w:tcPr>
          <w:p w:rsidR="00032DA2" w:rsidRDefault="000A4F51">
            <w:pPr>
              <w:pStyle w:val="TableParagraph"/>
              <w:ind w:right="3"/>
              <w:jc w:val="center"/>
              <w:rPr>
                <w:sz w:val="16"/>
              </w:rPr>
            </w:pPr>
            <w:r>
              <w:rPr>
                <w:spacing w:val="-10"/>
                <w:sz w:val="16"/>
              </w:rPr>
              <w:t>_</w:t>
            </w:r>
          </w:p>
        </w:tc>
      </w:tr>
      <w:tr w:rsidR="00032DA2">
        <w:trPr>
          <w:trHeight w:val="181"/>
        </w:trPr>
        <w:tc>
          <w:tcPr>
            <w:tcW w:w="1930" w:type="dxa"/>
          </w:tcPr>
          <w:p w:rsidR="00032DA2" w:rsidRDefault="000A4F51">
            <w:pPr>
              <w:pStyle w:val="TableParagraph"/>
              <w:spacing w:before="0" w:line="162" w:lineRule="exact"/>
              <w:ind w:right="6"/>
              <w:jc w:val="center"/>
              <w:rPr>
                <w:sz w:val="16"/>
              </w:rPr>
            </w:pPr>
            <w:r>
              <w:rPr>
                <w:spacing w:val="-2"/>
                <w:sz w:val="16"/>
              </w:rPr>
              <w:t>Carbohydrates</w:t>
            </w:r>
          </w:p>
        </w:tc>
        <w:tc>
          <w:tcPr>
            <w:tcW w:w="1435" w:type="dxa"/>
          </w:tcPr>
          <w:p w:rsidR="00032DA2" w:rsidRDefault="000A4F51">
            <w:pPr>
              <w:pStyle w:val="TableParagraph"/>
              <w:spacing w:before="0" w:line="162" w:lineRule="exact"/>
              <w:ind w:right="2"/>
              <w:jc w:val="center"/>
              <w:rPr>
                <w:sz w:val="16"/>
              </w:rPr>
            </w:pPr>
            <w:r>
              <w:rPr>
                <w:spacing w:val="-10"/>
                <w:sz w:val="16"/>
              </w:rPr>
              <w:t>+</w:t>
            </w:r>
          </w:p>
        </w:tc>
      </w:tr>
      <w:tr w:rsidR="00032DA2">
        <w:trPr>
          <w:trHeight w:val="184"/>
        </w:trPr>
        <w:tc>
          <w:tcPr>
            <w:tcW w:w="1930" w:type="dxa"/>
          </w:tcPr>
          <w:p w:rsidR="00032DA2" w:rsidRDefault="000A4F51">
            <w:pPr>
              <w:pStyle w:val="TableParagraph"/>
              <w:jc w:val="center"/>
              <w:rPr>
                <w:sz w:val="16"/>
              </w:rPr>
            </w:pPr>
            <w:r>
              <w:rPr>
                <w:spacing w:val="-2"/>
                <w:sz w:val="16"/>
              </w:rPr>
              <w:t>Saponins</w:t>
            </w:r>
          </w:p>
        </w:tc>
        <w:tc>
          <w:tcPr>
            <w:tcW w:w="1435" w:type="dxa"/>
          </w:tcPr>
          <w:p w:rsidR="00032DA2" w:rsidRDefault="000A4F51">
            <w:pPr>
              <w:pStyle w:val="TableParagraph"/>
              <w:ind w:right="2"/>
              <w:jc w:val="center"/>
              <w:rPr>
                <w:sz w:val="16"/>
              </w:rPr>
            </w:pPr>
            <w:r>
              <w:rPr>
                <w:spacing w:val="-10"/>
                <w:sz w:val="16"/>
              </w:rPr>
              <w:t>+</w:t>
            </w:r>
          </w:p>
        </w:tc>
      </w:tr>
      <w:tr w:rsidR="00032DA2">
        <w:trPr>
          <w:trHeight w:val="184"/>
        </w:trPr>
        <w:tc>
          <w:tcPr>
            <w:tcW w:w="1930" w:type="dxa"/>
          </w:tcPr>
          <w:p w:rsidR="00032DA2" w:rsidRDefault="000A4F51">
            <w:pPr>
              <w:pStyle w:val="TableParagraph"/>
              <w:ind w:right="3"/>
              <w:jc w:val="center"/>
              <w:rPr>
                <w:sz w:val="16"/>
              </w:rPr>
            </w:pPr>
            <w:r>
              <w:rPr>
                <w:spacing w:val="-2"/>
                <w:sz w:val="16"/>
              </w:rPr>
              <w:t>Tannins</w:t>
            </w:r>
          </w:p>
        </w:tc>
        <w:tc>
          <w:tcPr>
            <w:tcW w:w="1435" w:type="dxa"/>
          </w:tcPr>
          <w:p w:rsidR="00032DA2" w:rsidRDefault="000A4F51">
            <w:pPr>
              <w:pStyle w:val="TableParagraph"/>
              <w:ind w:right="2"/>
              <w:jc w:val="center"/>
              <w:rPr>
                <w:sz w:val="16"/>
              </w:rPr>
            </w:pPr>
            <w:r>
              <w:rPr>
                <w:spacing w:val="-10"/>
                <w:sz w:val="16"/>
              </w:rPr>
              <w:t>+</w:t>
            </w:r>
          </w:p>
        </w:tc>
      </w:tr>
      <w:tr w:rsidR="00032DA2">
        <w:trPr>
          <w:trHeight w:val="184"/>
        </w:trPr>
        <w:tc>
          <w:tcPr>
            <w:tcW w:w="1930" w:type="dxa"/>
          </w:tcPr>
          <w:p w:rsidR="00032DA2" w:rsidRDefault="000A4F51">
            <w:pPr>
              <w:pStyle w:val="TableParagraph"/>
              <w:ind w:right="5"/>
              <w:jc w:val="center"/>
              <w:rPr>
                <w:sz w:val="16"/>
              </w:rPr>
            </w:pPr>
            <w:r>
              <w:rPr>
                <w:spacing w:val="-2"/>
                <w:sz w:val="16"/>
              </w:rPr>
              <w:t>Proteins</w:t>
            </w:r>
          </w:p>
        </w:tc>
        <w:tc>
          <w:tcPr>
            <w:tcW w:w="1435" w:type="dxa"/>
          </w:tcPr>
          <w:p w:rsidR="00032DA2" w:rsidRDefault="000A4F51">
            <w:pPr>
              <w:pStyle w:val="TableParagraph"/>
              <w:ind w:right="3"/>
              <w:jc w:val="center"/>
              <w:rPr>
                <w:sz w:val="16"/>
              </w:rPr>
            </w:pPr>
            <w:r>
              <w:rPr>
                <w:spacing w:val="-10"/>
                <w:sz w:val="16"/>
              </w:rPr>
              <w:t>_</w:t>
            </w:r>
          </w:p>
        </w:tc>
      </w:tr>
      <w:tr w:rsidR="00032DA2">
        <w:trPr>
          <w:trHeight w:val="185"/>
        </w:trPr>
        <w:tc>
          <w:tcPr>
            <w:tcW w:w="1930" w:type="dxa"/>
          </w:tcPr>
          <w:p w:rsidR="00032DA2" w:rsidRDefault="000A4F51">
            <w:pPr>
              <w:pStyle w:val="TableParagraph"/>
              <w:spacing w:before="2"/>
              <w:ind w:right="5"/>
              <w:jc w:val="center"/>
              <w:rPr>
                <w:sz w:val="16"/>
              </w:rPr>
            </w:pPr>
            <w:r>
              <w:rPr>
                <w:spacing w:val="-2"/>
                <w:sz w:val="16"/>
              </w:rPr>
              <w:t>Phenols</w:t>
            </w:r>
          </w:p>
        </w:tc>
        <w:tc>
          <w:tcPr>
            <w:tcW w:w="1435" w:type="dxa"/>
          </w:tcPr>
          <w:p w:rsidR="00032DA2" w:rsidRDefault="000A4F51">
            <w:pPr>
              <w:pStyle w:val="TableParagraph"/>
              <w:spacing w:before="2"/>
              <w:ind w:right="2"/>
              <w:jc w:val="center"/>
              <w:rPr>
                <w:sz w:val="16"/>
              </w:rPr>
            </w:pPr>
            <w:r>
              <w:rPr>
                <w:spacing w:val="-10"/>
                <w:sz w:val="16"/>
              </w:rPr>
              <w:t>+</w:t>
            </w:r>
          </w:p>
        </w:tc>
      </w:tr>
      <w:tr w:rsidR="00032DA2">
        <w:trPr>
          <w:trHeight w:val="184"/>
        </w:trPr>
        <w:tc>
          <w:tcPr>
            <w:tcW w:w="1930" w:type="dxa"/>
          </w:tcPr>
          <w:p w:rsidR="00032DA2" w:rsidRDefault="000A4F51">
            <w:pPr>
              <w:pStyle w:val="TableParagraph"/>
              <w:ind w:right="4"/>
              <w:jc w:val="center"/>
              <w:rPr>
                <w:sz w:val="16"/>
              </w:rPr>
            </w:pPr>
            <w:r>
              <w:rPr>
                <w:spacing w:val="-2"/>
                <w:sz w:val="16"/>
              </w:rPr>
              <w:t>Anthraquinones</w:t>
            </w:r>
          </w:p>
        </w:tc>
        <w:tc>
          <w:tcPr>
            <w:tcW w:w="1435" w:type="dxa"/>
          </w:tcPr>
          <w:p w:rsidR="00032DA2" w:rsidRDefault="000A4F51">
            <w:pPr>
              <w:pStyle w:val="TableParagraph"/>
              <w:ind w:right="3"/>
              <w:jc w:val="center"/>
              <w:rPr>
                <w:sz w:val="16"/>
              </w:rPr>
            </w:pPr>
            <w:r>
              <w:rPr>
                <w:spacing w:val="-10"/>
                <w:sz w:val="16"/>
              </w:rPr>
              <w:t>_</w:t>
            </w:r>
          </w:p>
        </w:tc>
      </w:tr>
      <w:tr w:rsidR="00032DA2">
        <w:trPr>
          <w:trHeight w:val="181"/>
        </w:trPr>
        <w:tc>
          <w:tcPr>
            <w:tcW w:w="1930" w:type="dxa"/>
          </w:tcPr>
          <w:p w:rsidR="00032DA2" w:rsidRDefault="000A4F51">
            <w:pPr>
              <w:pStyle w:val="TableParagraph"/>
              <w:spacing w:before="0" w:line="162" w:lineRule="exact"/>
              <w:ind w:right="1"/>
              <w:jc w:val="center"/>
              <w:rPr>
                <w:sz w:val="16"/>
              </w:rPr>
            </w:pPr>
            <w:r>
              <w:rPr>
                <w:spacing w:val="-2"/>
                <w:sz w:val="16"/>
              </w:rPr>
              <w:t>Anthocyanins</w:t>
            </w:r>
          </w:p>
        </w:tc>
        <w:tc>
          <w:tcPr>
            <w:tcW w:w="1435" w:type="dxa"/>
          </w:tcPr>
          <w:p w:rsidR="00032DA2" w:rsidRDefault="000A4F51">
            <w:pPr>
              <w:pStyle w:val="TableParagraph"/>
              <w:spacing w:before="0" w:line="162" w:lineRule="exact"/>
              <w:ind w:right="3"/>
              <w:jc w:val="center"/>
              <w:rPr>
                <w:sz w:val="16"/>
              </w:rPr>
            </w:pPr>
            <w:r>
              <w:rPr>
                <w:spacing w:val="-10"/>
                <w:sz w:val="16"/>
              </w:rPr>
              <w:t>_</w:t>
            </w:r>
          </w:p>
        </w:tc>
      </w:tr>
      <w:tr w:rsidR="00032DA2">
        <w:trPr>
          <w:trHeight w:val="184"/>
        </w:trPr>
        <w:tc>
          <w:tcPr>
            <w:tcW w:w="1930" w:type="dxa"/>
          </w:tcPr>
          <w:p w:rsidR="00032DA2" w:rsidRDefault="000A4F51">
            <w:pPr>
              <w:pStyle w:val="TableParagraph"/>
              <w:ind w:right="7"/>
              <w:jc w:val="center"/>
              <w:rPr>
                <w:sz w:val="16"/>
              </w:rPr>
            </w:pPr>
            <w:r>
              <w:rPr>
                <w:spacing w:val="-2"/>
                <w:sz w:val="16"/>
              </w:rPr>
              <w:t>Sterols</w:t>
            </w:r>
          </w:p>
        </w:tc>
        <w:tc>
          <w:tcPr>
            <w:tcW w:w="1435" w:type="dxa"/>
          </w:tcPr>
          <w:p w:rsidR="00032DA2" w:rsidRDefault="000A4F51">
            <w:pPr>
              <w:pStyle w:val="TableParagraph"/>
              <w:ind w:right="3"/>
              <w:jc w:val="center"/>
              <w:rPr>
                <w:sz w:val="16"/>
              </w:rPr>
            </w:pPr>
            <w:r>
              <w:rPr>
                <w:spacing w:val="-10"/>
                <w:sz w:val="16"/>
              </w:rPr>
              <w:t>_</w:t>
            </w:r>
          </w:p>
        </w:tc>
      </w:tr>
      <w:tr w:rsidR="00032DA2">
        <w:trPr>
          <w:trHeight w:val="184"/>
        </w:trPr>
        <w:tc>
          <w:tcPr>
            <w:tcW w:w="1930" w:type="dxa"/>
          </w:tcPr>
          <w:p w:rsidR="00032DA2" w:rsidRDefault="000A4F51">
            <w:pPr>
              <w:pStyle w:val="TableParagraph"/>
              <w:jc w:val="center"/>
              <w:rPr>
                <w:sz w:val="16"/>
              </w:rPr>
            </w:pPr>
            <w:proofErr w:type="spellStart"/>
            <w:r>
              <w:rPr>
                <w:spacing w:val="-2"/>
                <w:sz w:val="16"/>
              </w:rPr>
              <w:t>Emalions</w:t>
            </w:r>
            <w:proofErr w:type="spellEnd"/>
          </w:p>
        </w:tc>
        <w:tc>
          <w:tcPr>
            <w:tcW w:w="1435" w:type="dxa"/>
          </w:tcPr>
          <w:p w:rsidR="00032DA2" w:rsidRDefault="000A4F51">
            <w:pPr>
              <w:pStyle w:val="TableParagraph"/>
              <w:ind w:right="3"/>
              <w:jc w:val="center"/>
              <w:rPr>
                <w:sz w:val="16"/>
              </w:rPr>
            </w:pPr>
            <w:r>
              <w:rPr>
                <w:spacing w:val="-10"/>
                <w:sz w:val="16"/>
              </w:rPr>
              <w:t>_</w:t>
            </w:r>
          </w:p>
        </w:tc>
      </w:tr>
    </w:tbl>
    <w:p w:rsidR="00032DA2" w:rsidRDefault="00032DA2">
      <w:pPr>
        <w:pStyle w:val="BodyText"/>
        <w:spacing w:before="5"/>
        <w:rPr>
          <w:b/>
          <w:sz w:val="10"/>
        </w:rPr>
      </w:pPr>
    </w:p>
    <w:p w:rsidR="00032DA2" w:rsidRDefault="00032DA2">
      <w:pPr>
        <w:pStyle w:val="BodyText"/>
        <w:rPr>
          <w:b/>
          <w:sz w:val="10"/>
        </w:rPr>
        <w:sectPr w:rsidR="00032DA2">
          <w:pgSz w:w="11910" w:h="16850"/>
          <w:pgMar w:top="1500" w:right="992" w:bottom="900" w:left="992" w:header="972" w:footer="719" w:gutter="0"/>
          <w:cols w:space="720"/>
        </w:sectPr>
      </w:pPr>
    </w:p>
    <w:p w:rsidR="00032DA2" w:rsidRDefault="000A4F51">
      <w:pPr>
        <w:pStyle w:val="BodyText"/>
        <w:spacing w:before="93"/>
        <w:ind w:left="140" w:right="39"/>
        <w:jc w:val="both"/>
      </w:pPr>
      <w:r>
        <w:lastRenderedPageBreak/>
        <w:t xml:space="preserve">The qualitative phytochemical screening of </w:t>
      </w:r>
      <w:proofErr w:type="spellStart"/>
      <w:r>
        <w:rPr>
          <w:i/>
        </w:rPr>
        <w:t>sansevieria</w:t>
      </w:r>
      <w:proofErr w:type="spellEnd"/>
      <w:r>
        <w:rPr>
          <w:i/>
        </w:rPr>
        <w:t xml:space="preserve"> </w:t>
      </w:r>
      <w:proofErr w:type="spellStart"/>
      <w:r>
        <w:rPr>
          <w:i/>
        </w:rPr>
        <w:t>trifasciata</w:t>
      </w:r>
      <w:proofErr w:type="spellEnd"/>
      <w:r>
        <w:rPr>
          <w:i/>
        </w:rPr>
        <w:t xml:space="preserve"> </w:t>
      </w:r>
      <w:r>
        <w:t>bark extract was done and</w:t>
      </w:r>
      <w:r>
        <w:rPr>
          <w:spacing w:val="80"/>
        </w:rPr>
        <w:t xml:space="preserve"> </w:t>
      </w:r>
      <w:r>
        <w:t>the result are shown in</w:t>
      </w:r>
      <w:r>
        <w:rPr>
          <w:spacing w:val="80"/>
        </w:rPr>
        <w:t xml:space="preserve"> </w:t>
      </w:r>
      <w:r>
        <w:t xml:space="preserve">the Table.1. </w:t>
      </w:r>
      <w:r>
        <w:rPr>
          <w:color w:val="2D2D2D"/>
        </w:rPr>
        <w:t xml:space="preserve">The present study revealed that </w:t>
      </w:r>
      <w:proofErr w:type="spellStart"/>
      <w:r>
        <w:rPr>
          <w:i/>
          <w:color w:val="212121"/>
        </w:rPr>
        <w:t>Sansevieria</w:t>
      </w:r>
      <w:proofErr w:type="spellEnd"/>
      <w:r>
        <w:rPr>
          <w:i/>
          <w:color w:val="212121"/>
        </w:rPr>
        <w:t xml:space="preserve"> </w:t>
      </w:r>
      <w:proofErr w:type="spellStart"/>
      <w:r>
        <w:rPr>
          <w:i/>
          <w:color w:val="212121"/>
        </w:rPr>
        <w:t>trifasciata</w:t>
      </w:r>
      <w:proofErr w:type="spellEnd"/>
      <w:r>
        <w:rPr>
          <w:i/>
          <w:color w:val="212121"/>
        </w:rPr>
        <w:t xml:space="preserve"> </w:t>
      </w:r>
      <w:r>
        <w:rPr>
          <w:color w:val="212121"/>
        </w:rPr>
        <w:t xml:space="preserve">bark </w:t>
      </w:r>
      <w:r>
        <w:t xml:space="preserve">extract </w:t>
      </w:r>
      <w:r>
        <w:rPr>
          <w:color w:val="2D2D2D"/>
        </w:rPr>
        <w:t xml:space="preserve">contains </w:t>
      </w:r>
      <w:r>
        <w:t xml:space="preserve">Terpenoids, flavonoids, carbohydrates, phenols, saponins and </w:t>
      </w:r>
      <w:r>
        <w:rPr>
          <w:color w:val="2D2D2D"/>
        </w:rPr>
        <w:t>tannins.</w:t>
      </w:r>
    </w:p>
    <w:p w:rsidR="00032DA2" w:rsidRDefault="00032DA2">
      <w:pPr>
        <w:pStyle w:val="BodyText"/>
        <w:spacing w:before="1"/>
      </w:pPr>
    </w:p>
    <w:p w:rsidR="00032DA2" w:rsidRDefault="000A4F51">
      <w:pPr>
        <w:pStyle w:val="Heading3"/>
      </w:pPr>
      <w:r>
        <w:t>UV</w:t>
      </w:r>
      <w:r>
        <w:rPr>
          <w:spacing w:val="-4"/>
        </w:rPr>
        <w:t xml:space="preserve"> </w:t>
      </w:r>
      <w:r>
        <w:t xml:space="preserve">–visible </w:t>
      </w:r>
      <w:r>
        <w:rPr>
          <w:spacing w:val="-2"/>
        </w:rPr>
        <w:t>spectroscopy</w:t>
      </w:r>
    </w:p>
    <w:p w:rsidR="00032DA2" w:rsidRDefault="000A4F51">
      <w:pPr>
        <w:pStyle w:val="BodyText"/>
        <w:spacing w:before="206"/>
        <w:ind w:left="140" w:right="38"/>
        <w:jc w:val="both"/>
      </w:pPr>
      <w:r>
        <w:t>To study the stability of colloidal Copper Nano particles was measured by UV-visible spectroscopy. The absorption band of copper Nano particles has been reported in the range of 500- 600nm</w:t>
      </w:r>
      <w:r>
        <w:rPr>
          <w:vertAlign w:val="superscript"/>
        </w:rPr>
        <w:t>23</w:t>
      </w:r>
      <w:r>
        <w:t xml:space="preserve">. UV- visible absorption spectra of </w:t>
      </w:r>
      <w:proofErr w:type="spellStart"/>
      <w:r>
        <w:t>CuNPs</w:t>
      </w:r>
      <w:proofErr w:type="spellEnd"/>
      <w:r>
        <w:t xml:space="preserve"> by chemical reduction method and bio-reduction method is shown in the following figures 4 and 5 respectively.</w:t>
      </w:r>
    </w:p>
    <w:p w:rsidR="00032DA2" w:rsidRDefault="00032DA2">
      <w:pPr>
        <w:pStyle w:val="BodyText"/>
        <w:spacing w:before="1"/>
      </w:pPr>
    </w:p>
    <w:p w:rsidR="00032DA2" w:rsidRDefault="000A4F51">
      <w:pPr>
        <w:pStyle w:val="BodyText"/>
        <w:ind w:left="140" w:right="38"/>
        <w:jc w:val="both"/>
      </w:pPr>
      <w:r>
        <w:t>This spectrum is recorded immediately after the synthesis of copper nanoparticles. The figure show the broad absorption peaks at 585nm for biologically synthesized copper</w:t>
      </w:r>
      <w:r>
        <w:rPr>
          <w:spacing w:val="40"/>
        </w:rPr>
        <w:t xml:space="preserve"> </w:t>
      </w:r>
      <w:r>
        <w:t>nanoparticles and 480nm for chemically synthesized copper nanoparticles which proves the greater stability biologically synthesized</w:t>
      </w:r>
      <w:r>
        <w:rPr>
          <w:spacing w:val="-3"/>
        </w:rPr>
        <w:t xml:space="preserve"> </w:t>
      </w:r>
      <w:r>
        <w:t>Copper</w:t>
      </w:r>
      <w:r>
        <w:rPr>
          <w:spacing w:val="-4"/>
        </w:rPr>
        <w:t xml:space="preserve"> </w:t>
      </w:r>
      <w:r>
        <w:t>nanoparticles</w:t>
      </w:r>
      <w:r>
        <w:rPr>
          <w:spacing w:val="-7"/>
        </w:rPr>
        <w:t xml:space="preserve"> </w:t>
      </w:r>
      <w:r>
        <w:t>in</w:t>
      </w:r>
      <w:r>
        <w:rPr>
          <w:spacing w:val="-3"/>
        </w:rPr>
        <w:t xml:space="preserve"> </w:t>
      </w:r>
      <w:r>
        <w:t>the</w:t>
      </w:r>
      <w:r>
        <w:rPr>
          <w:spacing w:val="-5"/>
        </w:rPr>
        <w:t xml:space="preserve"> </w:t>
      </w:r>
      <w:r>
        <w:t>solution.</w:t>
      </w:r>
      <w:r>
        <w:rPr>
          <w:spacing w:val="-4"/>
        </w:rPr>
        <w:t xml:space="preserve"> </w:t>
      </w:r>
      <w:r>
        <w:t>The</w:t>
      </w:r>
      <w:r>
        <w:rPr>
          <w:spacing w:val="-5"/>
        </w:rPr>
        <w:t xml:space="preserve"> </w:t>
      </w:r>
      <w:r>
        <w:t>initial</w:t>
      </w:r>
      <w:r>
        <w:rPr>
          <w:spacing w:val="-4"/>
        </w:rPr>
        <w:t xml:space="preserve"> </w:t>
      </w:r>
      <w:r>
        <w:t>pale yellow color of the solution turned brown precipitate; the</w:t>
      </w:r>
      <w:r>
        <w:rPr>
          <w:spacing w:val="40"/>
        </w:rPr>
        <w:t xml:space="preserve"> </w:t>
      </w:r>
      <w:r>
        <w:t>shifting in color is due to the surface Plasmon resonance (SPR). Metals possess SPR band the invisible range due to free electrons, which gives such intense colors. This property observed in the Copper due to the presence of free electrons.</w:t>
      </w:r>
    </w:p>
    <w:p w:rsidR="00032DA2" w:rsidRDefault="00032DA2">
      <w:pPr>
        <w:pStyle w:val="BodyText"/>
        <w:spacing w:before="1"/>
      </w:pPr>
    </w:p>
    <w:p w:rsidR="00032DA2" w:rsidRDefault="000A4F51">
      <w:pPr>
        <w:pStyle w:val="Heading3"/>
      </w:pPr>
      <w:r>
        <w:t>Scanning</w:t>
      </w:r>
      <w:r>
        <w:rPr>
          <w:spacing w:val="-5"/>
        </w:rPr>
        <w:t xml:space="preserve"> </w:t>
      </w:r>
      <w:r>
        <w:t>electron</w:t>
      </w:r>
      <w:r>
        <w:rPr>
          <w:spacing w:val="-4"/>
        </w:rPr>
        <w:t xml:space="preserve"> </w:t>
      </w:r>
      <w:r>
        <w:t>microscope</w:t>
      </w:r>
      <w:r>
        <w:rPr>
          <w:spacing w:val="-5"/>
        </w:rPr>
        <w:t xml:space="preserve"> </w:t>
      </w:r>
      <w:r>
        <w:rPr>
          <w:spacing w:val="-4"/>
        </w:rPr>
        <w:t>(SEM)</w:t>
      </w:r>
    </w:p>
    <w:p w:rsidR="00032DA2" w:rsidRDefault="000A4F51">
      <w:pPr>
        <w:pStyle w:val="BodyText"/>
        <w:spacing w:before="206"/>
        <w:ind w:left="140" w:right="39"/>
        <w:jc w:val="both"/>
      </w:pPr>
      <w:r>
        <w:t>The morphology of the synthesized copper nanoparticle was determined using Scanning Electron Microscope. Figure 6 depicts the SEM images of the chemically synthesized copper nanoparticles and figure 7 shows the SEM images of</w:t>
      </w:r>
      <w:r>
        <w:rPr>
          <w:spacing w:val="40"/>
        </w:rPr>
        <w:t xml:space="preserve"> </w:t>
      </w:r>
      <w:r>
        <w:t>biologically synthesized copper nanoparticles. Comparison of experimental results showed that the copper nanoparticles synthesized by both the methods are more or less spherical in shape but however, the size of the chemically synthesized</w:t>
      </w:r>
      <w:r>
        <w:rPr>
          <w:spacing w:val="40"/>
        </w:rPr>
        <w:t xml:space="preserve"> </w:t>
      </w:r>
      <w:r>
        <w:t>copper</w:t>
      </w:r>
      <w:r>
        <w:rPr>
          <w:spacing w:val="-3"/>
        </w:rPr>
        <w:t xml:space="preserve"> </w:t>
      </w:r>
      <w:r>
        <w:t>nanoparticles</w:t>
      </w:r>
      <w:r>
        <w:rPr>
          <w:spacing w:val="-1"/>
        </w:rPr>
        <w:t xml:space="preserve"> </w:t>
      </w:r>
      <w:r>
        <w:t>could</w:t>
      </w:r>
      <w:r>
        <w:rPr>
          <w:spacing w:val="-2"/>
        </w:rPr>
        <w:t xml:space="preserve"> </w:t>
      </w:r>
      <w:r>
        <w:t>not</w:t>
      </w:r>
      <w:r>
        <w:rPr>
          <w:spacing w:val="-3"/>
        </w:rPr>
        <w:t xml:space="preserve"> </w:t>
      </w:r>
      <w:r>
        <w:t>be</w:t>
      </w:r>
      <w:r>
        <w:rPr>
          <w:spacing w:val="-4"/>
        </w:rPr>
        <w:t xml:space="preserve"> </w:t>
      </w:r>
      <w:r>
        <w:t>exactly</w:t>
      </w:r>
      <w:r>
        <w:rPr>
          <w:spacing w:val="-4"/>
        </w:rPr>
        <w:t xml:space="preserve"> </w:t>
      </w:r>
      <w:r>
        <w:t>determined because</w:t>
      </w:r>
      <w:r>
        <w:rPr>
          <w:spacing w:val="-2"/>
        </w:rPr>
        <w:t xml:space="preserve"> </w:t>
      </w:r>
      <w:r>
        <w:t>of the</w:t>
      </w:r>
      <w:r>
        <w:rPr>
          <w:spacing w:val="4"/>
        </w:rPr>
        <w:t xml:space="preserve"> </w:t>
      </w:r>
      <w:r>
        <w:t>instable</w:t>
      </w:r>
      <w:r>
        <w:rPr>
          <w:spacing w:val="5"/>
        </w:rPr>
        <w:t xml:space="preserve"> </w:t>
      </w:r>
      <w:r>
        <w:t>colloidal</w:t>
      </w:r>
      <w:r>
        <w:rPr>
          <w:spacing w:val="6"/>
        </w:rPr>
        <w:t xml:space="preserve"> </w:t>
      </w:r>
      <w:r>
        <w:t>formation</w:t>
      </w:r>
      <w:r>
        <w:rPr>
          <w:spacing w:val="6"/>
        </w:rPr>
        <w:t xml:space="preserve"> </w:t>
      </w:r>
      <w:r>
        <w:t>of</w:t>
      </w:r>
      <w:r>
        <w:rPr>
          <w:spacing w:val="4"/>
        </w:rPr>
        <w:t xml:space="preserve"> </w:t>
      </w:r>
      <w:r>
        <w:t>copper</w:t>
      </w:r>
      <w:r>
        <w:rPr>
          <w:spacing w:val="5"/>
        </w:rPr>
        <w:t xml:space="preserve"> </w:t>
      </w:r>
      <w:r>
        <w:t>nanoparticles</w:t>
      </w:r>
      <w:r>
        <w:rPr>
          <w:spacing w:val="5"/>
        </w:rPr>
        <w:t xml:space="preserve"> </w:t>
      </w:r>
      <w:r>
        <w:rPr>
          <w:spacing w:val="-2"/>
        </w:rPr>
        <w:t>whereas</w:t>
      </w:r>
    </w:p>
    <w:p w:rsidR="00032DA2" w:rsidRDefault="000A4F51">
      <w:pPr>
        <w:pStyle w:val="BodyText"/>
        <w:spacing w:before="93"/>
        <w:ind w:left="140" w:right="135"/>
        <w:jc w:val="both"/>
      </w:pPr>
      <w:r>
        <w:br w:type="column"/>
      </w:r>
      <w:r>
        <w:lastRenderedPageBreak/>
        <w:t>the</w:t>
      </w:r>
      <w:r>
        <w:rPr>
          <w:spacing w:val="-2"/>
        </w:rPr>
        <w:t xml:space="preserve"> </w:t>
      </w:r>
      <w:r>
        <w:t>diameter</w:t>
      </w:r>
      <w:r>
        <w:rPr>
          <w:spacing w:val="-2"/>
        </w:rPr>
        <w:t xml:space="preserve"> </w:t>
      </w:r>
      <w:r>
        <w:t>of</w:t>
      </w:r>
      <w:r>
        <w:rPr>
          <w:spacing w:val="-4"/>
        </w:rPr>
        <w:t xml:space="preserve"> </w:t>
      </w:r>
      <w:r>
        <w:t>the</w:t>
      </w:r>
      <w:r>
        <w:rPr>
          <w:spacing w:val="-2"/>
        </w:rPr>
        <w:t xml:space="preserve"> </w:t>
      </w:r>
      <w:r>
        <w:t>biologically</w:t>
      </w:r>
      <w:r>
        <w:rPr>
          <w:spacing w:val="-5"/>
        </w:rPr>
        <w:t xml:space="preserve"> </w:t>
      </w:r>
      <w:r>
        <w:t>prepared</w:t>
      </w:r>
      <w:r>
        <w:rPr>
          <w:spacing w:val="-1"/>
        </w:rPr>
        <w:t xml:space="preserve"> </w:t>
      </w:r>
      <w:r>
        <w:t>copper</w:t>
      </w:r>
      <w:r>
        <w:rPr>
          <w:spacing w:val="-2"/>
        </w:rPr>
        <w:t xml:space="preserve"> </w:t>
      </w:r>
      <w:r>
        <w:t>nanoparticles in the solution was found to be 29-68 nm which is attributed to</w:t>
      </w:r>
      <w:r>
        <w:rPr>
          <w:spacing w:val="40"/>
        </w:rPr>
        <w:t xml:space="preserve"> </w:t>
      </w:r>
      <w:r>
        <w:t>their greater stability for a long period of time</w:t>
      </w:r>
      <w:r>
        <w:rPr>
          <w:vertAlign w:val="superscript"/>
        </w:rPr>
        <w:t>24</w:t>
      </w:r>
      <w:r>
        <w:t>.</w:t>
      </w:r>
    </w:p>
    <w:p w:rsidR="00032DA2" w:rsidRDefault="00032DA2">
      <w:pPr>
        <w:pStyle w:val="BodyText"/>
      </w:pPr>
    </w:p>
    <w:p w:rsidR="00032DA2" w:rsidRDefault="000A4F51">
      <w:pPr>
        <w:pStyle w:val="Heading3"/>
      </w:pPr>
      <w:r>
        <w:t>Energy</w:t>
      </w:r>
      <w:r>
        <w:rPr>
          <w:spacing w:val="-3"/>
        </w:rPr>
        <w:t xml:space="preserve"> </w:t>
      </w:r>
      <w:r>
        <w:t>dispersive</w:t>
      </w:r>
      <w:r>
        <w:rPr>
          <w:spacing w:val="-1"/>
        </w:rPr>
        <w:t xml:space="preserve"> </w:t>
      </w:r>
      <w:r>
        <w:t>X-ray</w:t>
      </w:r>
      <w:r>
        <w:rPr>
          <w:spacing w:val="-2"/>
        </w:rPr>
        <w:t xml:space="preserve"> analysis</w:t>
      </w:r>
    </w:p>
    <w:p w:rsidR="00032DA2" w:rsidRDefault="00032DA2">
      <w:pPr>
        <w:pStyle w:val="BodyText"/>
        <w:spacing w:before="1"/>
        <w:rPr>
          <w:b/>
        </w:rPr>
      </w:pPr>
    </w:p>
    <w:p w:rsidR="00032DA2" w:rsidRDefault="000A4F51">
      <w:pPr>
        <w:pStyle w:val="BodyText"/>
        <w:ind w:left="140" w:right="136"/>
        <w:jc w:val="both"/>
      </w:pPr>
      <w:r>
        <w:t>Energy</w:t>
      </w:r>
      <w:r>
        <w:rPr>
          <w:spacing w:val="-3"/>
        </w:rPr>
        <w:t xml:space="preserve"> </w:t>
      </w:r>
      <w:r>
        <w:t>dispersive X-ray</w:t>
      </w:r>
      <w:r>
        <w:rPr>
          <w:spacing w:val="-3"/>
        </w:rPr>
        <w:t xml:space="preserve"> </w:t>
      </w:r>
      <w:r>
        <w:t>analysis is used to find</w:t>
      </w:r>
      <w:r>
        <w:rPr>
          <w:spacing w:val="-1"/>
        </w:rPr>
        <w:t xml:space="preserve"> </w:t>
      </w:r>
      <w:r>
        <w:t>out</w:t>
      </w:r>
      <w:r>
        <w:rPr>
          <w:spacing w:val="-2"/>
        </w:rPr>
        <w:t xml:space="preserve"> </w:t>
      </w:r>
      <w:r>
        <w:t>the</w:t>
      </w:r>
      <w:r>
        <w:rPr>
          <w:spacing w:val="-3"/>
        </w:rPr>
        <w:t xml:space="preserve"> </w:t>
      </w:r>
      <w:r>
        <w:t>purity</w:t>
      </w:r>
      <w:r>
        <w:rPr>
          <w:spacing w:val="-3"/>
        </w:rPr>
        <w:t xml:space="preserve"> </w:t>
      </w:r>
      <w:r>
        <w:t>of the synthesized metal nanoparticles. Figure 8 shows the copper metal purity in the synthesized copper nanoparticle solution. Table 2 shows the purity of metal copper in chemically synthesized copper nanoparticle. The</w:t>
      </w:r>
      <w:r>
        <w:rPr>
          <w:spacing w:val="40"/>
        </w:rPr>
        <w:t xml:space="preserve"> </w:t>
      </w:r>
      <w:r>
        <w:t>composition of copper present in synthesized copper nanoparticle is 82.40%</w:t>
      </w:r>
    </w:p>
    <w:p w:rsidR="00032DA2" w:rsidRDefault="00032DA2">
      <w:pPr>
        <w:pStyle w:val="BodyText"/>
        <w:spacing w:before="1"/>
      </w:pPr>
    </w:p>
    <w:p w:rsidR="00032DA2" w:rsidRDefault="000A4F51">
      <w:pPr>
        <w:pStyle w:val="Heading3"/>
        <w:spacing w:line="207" w:lineRule="exact"/>
      </w:pPr>
      <w:r>
        <w:t>X-ray</w:t>
      </w:r>
      <w:r>
        <w:rPr>
          <w:spacing w:val="-3"/>
        </w:rPr>
        <w:t xml:space="preserve"> </w:t>
      </w:r>
      <w:r>
        <w:t>diffraction</w:t>
      </w:r>
      <w:r>
        <w:rPr>
          <w:spacing w:val="-4"/>
        </w:rPr>
        <w:t xml:space="preserve"> </w:t>
      </w:r>
      <w:r>
        <w:rPr>
          <w:spacing w:val="-2"/>
        </w:rPr>
        <w:t>analysis</w:t>
      </w:r>
    </w:p>
    <w:p w:rsidR="00032DA2" w:rsidRDefault="000A4F51">
      <w:pPr>
        <w:pStyle w:val="BodyText"/>
        <w:ind w:left="140" w:right="135"/>
        <w:jc w:val="both"/>
      </w:pPr>
      <w:r>
        <w:t xml:space="preserve">XRD analysis is used to determine the phase distribution, crystallinity and purity of the </w:t>
      </w:r>
      <w:proofErr w:type="spellStart"/>
      <w:r>
        <w:t>synthesised</w:t>
      </w:r>
      <w:proofErr w:type="spellEnd"/>
      <w:r>
        <w:t xml:space="preserve"> nanoparticles particles</w:t>
      </w:r>
      <w:r>
        <w:rPr>
          <w:vertAlign w:val="superscript"/>
        </w:rPr>
        <w:t>25</w:t>
      </w:r>
      <w:r>
        <w:t xml:space="preserve">. Figure 9 shows the XRD patterns of </w:t>
      </w:r>
      <w:proofErr w:type="spellStart"/>
      <w:r>
        <w:rPr>
          <w:i/>
        </w:rPr>
        <w:t>Sansevieria</w:t>
      </w:r>
      <w:proofErr w:type="spellEnd"/>
      <w:r>
        <w:rPr>
          <w:i/>
        </w:rPr>
        <w:t xml:space="preserve"> </w:t>
      </w:r>
      <w:proofErr w:type="spellStart"/>
      <w:r>
        <w:rPr>
          <w:i/>
        </w:rPr>
        <w:t>trifasciata</w:t>
      </w:r>
      <w:proofErr w:type="spellEnd"/>
      <w:r>
        <w:t>.</w:t>
      </w:r>
      <w:r>
        <w:rPr>
          <w:spacing w:val="40"/>
        </w:rPr>
        <w:t xml:space="preserve"> </w:t>
      </w:r>
      <w:r>
        <w:t>With reference to the JCPDS data file No. 04-0783</w:t>
      </w:r>
      <w:r>
        <w:rPr>
          <w:spacing w:val="40"/>
        </w:rPr>
        <w:t xml:space="preserve"> </w:t>
      </w:r>
      <w:r>
        <w:t>it</w:t>
      </w:r>
      <w:r>
        <w:rPr>
          <w:spacing w:val="-1"/>
        </w:rPr>
        <w:t xml:space="preserve"> </w:t>
      </w:r>
      <w:r>
        <w:t>was</w:t>
      </w:r>
      <w:r>
        <w:rPr>
          <w:spacing w:val="-2"/>
        </w:rPr>
        <w:t xml:space="preserve"> </w:t>
      </w:r>
      <w:r>
        <w:t>concluded</w:t>
      </w:r>
      <w:r>
        <w:rPr>
          <w:spacing w:val="-1"/>
        </w:rPr>
        <w:t xml:space="preserve"> </w:t>
      </w:r>
      <w:r>
        <w:t>that</w:t>
      </w:r>
      <w:r>
        <w:rPr>
          <w:spacing w:val="-4"/>
        </w:rPr>
        <w:t xml:space="preserve"> </w:t>
      </w:r>
      <w:r>
        <w:t>the</w:t>
      </w:r>
      <w:r>
        <w:rPr>
          <w:spacing w:val="-5"/>
        </w:rPr>
        <w:t xml:space="preserve"> </w:t>
      </w:r>
      <w:r>
        <w:t>nanoparticles</w:t>
      </w:r>
      <w:r>
        <w:rPr>
          <w:spacing w:val="-2"/>
        </w:rPr>
        <w:t xml:space="preserve"> </w:t>
      </w:r>
      <w:r>
        <w:t>were</w:t>
      </w:r>
      <w:r>
        <w:rPr>
          <w:spacing w:val="-2"/>
        </w:rPr>
        <w:t xml:space="preserve"> </w:t>
      </w:r>
      <w:r>
        <w:t>crystalline</w:t>
      </w:r>
      <w:r>
        <w:rPr>
          <w:spacing w:val="-2"/>
        </w:rPr>
        <w:t xml:space="preserve"> </w:t>
      </w:r>
      <w:r>
        <w:t>in</w:t>
      </w:r>
      <w:r>
        <w:rPr>
          <w:spacing w:val="-3"/>
        </w:rPr>
        <w:t xml:space="preserve"> </w:t>
      </w:r>
      <w:r>
        <w:t>nature having</w:t>
      </w:r>
      <w:r>
        <w:rPr>
          <w:spacing w:val="57"/>
        </w:rPr>
        <w:t xml:space="preserve"> </w:t>
      </w:r>
      <w:r>
        <w:t>approximate</w:t>
      </w:r>
      <w:r>
        <w:rPr>
          <w:spacing w:val="59"/>
        </w:rPr>
        <w:t xml:space="preserve"> </w:t>
      </w:r>
      <w:r>
        <w:t>spherical</w:t>
      </w:r>
      <w:r>
        <w:rPr>
          <w:spacing w:val="58"/>
        </w:rPr>
        <w:t xml:space="preserve"> </w:t>
      </w:r>
      <w:r>
        <w:t>shape</w:t>
      </w:r>
      <w:r>
        <w:rPr>
          <w:spacing w:val="58"/>
        </w:rPr>
        <w:t xml:space="preserve"> </w:t>
      </w:r>
      <w:r>
        <w:t>with</w:t>
      </w:r>
      <w:r>
        <w:rPr>
          <w:spacing w:val="59"/>
        </w:rPr>
        <w:t xml:space="preserve"> </w:t>
      </w:r>
      <w:r>
        <w:t>size</w:t>
      </w:r>
      <w:r>
        <w:rPr>
          <w:spacing w:val="58"/>
        </w:rPr>
        <w:t xml:space="preserve"> </w:t>
      </w:r>
      <w:r>
        <w:t>equivalent</w:t>
      </w:r>
      <w:r>
        <w:rPr>
          <w:spacing w:val="59"/>
        </w:rPr>
        <w:t xml:space="preserve"> </w:t>
      </w:r>
      <w:r>
        <w:rPr>
          <w:spacing w:val="-5"/>
        </w:rPr>
        <w:t>to</w:t>
      </w:r>
    </w:p>
    <w:p w:rsidR="00032DA2" w:rsidRDefault="000A4F51">
      <w:pPr>
        <w:pStyle w:val="BodyText"/>
        <w:spacing w:line="206" w:lineRule="exact"/>
        <w:ind w:left="140"/>
        <w:jc w:val="both"/>
      </w:pPr>
      <w:r>
        <w:t>21.7nm</w:t>
      </w:r>
      <w:r>
        <w:rPr>
          <w:spacing w:val="-4"/>
        </w:rPr>
        <w:t xml:space="preserve"> </w:t>
      </w:r>
      <w:r>
        <w:t>with no such</w:t>
      </w:r>
      <w:r>
        <w:rPr>
          <w:spacing w:val="1"/>
        </w:rPr>
        <w:t xml:space="preserve"> </w:t>
      </w:r>
      <w:r>
        <w:rPr>
          <w:spacing w:val="-2"/>
        </w:rPr>
        <w:t>impurities.</w:t>
      </w:r>
    </w:p>
    <w:p w:rsidR="00032DA2" w:rsidRDefault="00032DA2">
      <w:pPr>
        <w:pStyle w:val="BodyText"/>
        <w:spacing w:before="1"/>
      </w:pPr>
    </w:p>
    <w:p w:rsidR="00032DA2" w:rsidRDefault="000A4F51">
      <w:pPr>
        <w:pStyle w:val="Heading3"/>
      </w:pPr>
      <w:r>
        <w:t>Antibacterial</w:t>
      </w:r>
      <w:r>
        <w:rPr>
          <w:spacing w:val="-6"/>
        </w:rPr>
        <w:t xml:space="preserve"> </w:t>
      </w:r>
      <w:r>
        <w:rPr>
          <w:spacing w:val="-2"/>
        </w:rPr>
        <w:t>activity</w:t>
      </w:r>
    </w:p>
    <w:p w:rsidR="00032DA2" w:rsidRDefault="000A4F51">
      <w:pPr>
        <w:pStyle w:val="BodyText"/>
        <w:spacing w:before="207"/>
        <w:ind w:left="140" w:right="138"/>
        <w:jc w:val="both"/>
      </w:pPr>
      <w:r>
        <w:t>The copper Nanoparticles pretend to have good bactericidal activity</w:t>
      </w:r>
      <w:r>
        <w:rPr>
          <w:vertAlign w:val="superscript"/>
        </w:rPr>
        <w:t>26</w:t>
      </w:r>
      <w:r>
        <w:t xml:space="preserve">. Based on the zone of inhibition produced, the biologically synthesized copper Nano particles exhibited a very good antibacterial activity against gram negative </w:t>
      </w:r>
      <w:r>
        <w:rPr>
          <w:i/>
        </w:rPr>
        <w:t xml:space="preserve">“Escherichia coli” </w:t>
      </w:r>
      <w:r>
        <w:t>whereas when the chemically synthesized copper nanoparticles were tested against the gram positive bacteria “Staphylococcus aureus” the zone of inhibition produced is less.</w:t>
      </w:r>
    </w:p>
    <w:p w:rsidR="00032DA2" w:rsidRDefault="00032DA2">
      <w:pPr>
        <w:pStyle w:val="BodyText"/>
      </w:pPr>
    </w:p>
    <w:p w:rsidR="00032DA2" w:rsidRDefault="000A4F51">
      <w:pPr>
        <w:pStyle w:val="Heading3"/>
      </w:pPr>
      <w:r>
        <w:t>Measurement</w:t>
      </w:r>
      <w:r>
        <w:rPr>
          <w:spacing w:val="-4"/>
        </w:rPr>
        <w:t xml:space="preserve"> </w:t>
      </w:r>
      <w:r>
        <w:t>of</w:t>
      </w:r>
      <w:r>
        <w:rPr>
          <w:spacing w:val="-3"/>
        </w:rPr>
        <w:t xml:space="preserve"> </w:t>
      </w:r>
      <w:r>
        <w:t>zone</w:t>
      </w:r>
      <w:r>
        <w:rPr>
          <w:spacing w:val="-1"/>
        </w:rPr>
        <w:t xml:space="preserve"> </w:t>
      </w:r>
      <w:r>
        <w:t>of</w:t>
      </w:r>
      <w:r>
        <w:rPr>
          <w:spacing w:val="-3"/>
        </w:rPr>
        <w:t xml:space="preserve"> </w:t>
      </w:r>
      <w:r>
        <w:rPr>
          <w:spacing w:val="-2"/>
        </w:rPr>
        <w:t>inhibition</w:t>
      </w:r>
    </w:p>
    <w:p w:rsidR="00032DA2" w:rsidRDefault="00032DA2">
      <w:pPr>
        <w:pStyle w:val="BodyText"/>
        <w:spacing w:before="1"/>
        <w:rPr>
          <w:b/>
        </w:rPr>
      </w:pPr>
    </w:p>
    <w:p w:rsidR="00032DA2" w:rsidRDefault="000A4F51">
      <w:pPr>
        <w:pStyle w:val="BodyText"/>
        <w:ind w:left="140" w:right="138"/>
        <w:jc w:val="both"/>
      </w:pPr>
      <w:r>
        <w:t>The antimicrobial potential of test compounds was determined on the basis of millimeters. The zones of inhibition of the tested microorganisms by the samples were measured using a millimeter scale.</w:t>
      </w:r>
    </w:p>
    <w:p w:rsidR="00032DA2" w:rsidRDefault="00032DA2">
      <w:pPr>
        <w:pStyle w:val="BodyText"/>
        <w:jc w:val="both"/>
        <w:sectPr w:rsidR="00032DA2">
          <w:type w:val="continuous"/>
          <w:pgSz w:w="11910" w:h="16850"/>
          <w:pgMar w:top="1500" w:right="992" w:bottom="900" w:left="992" w:header="972" w:footer="719" w:gutter="0"/>
          <w:cols w:num="2" w:space="720" w:equalWidth="0">
            <w:col w:w="4863" w:space="101"/>
            <w:col w:w="4962"/>
          </w:cols>
        </w:sectPr>
      </w:pPr>
    </w:p>
    <w:p w:rsidR="00032DA2" w:rsidRDefault="00032DA2">
      <w:pPr>
        <w:pStyle w:val="BodyText"/>
        <w:spacing w:before="11"/>
        <w:rPr>
          <w:sz w:val="13"/>
        </w:rPr>
      </w:pPr>
    </w:p>
    <w:p w:rsidR="00032DA2" w:rsidRDefault="000A4F51">
      <w:pPr>
        <w:tabs>
          <w:tab w:val="left" w:pos="5238"/>
        </w:tabs>
        <w:ind w:left="222"/>
        <w:rPr>
          <w:sz w:val="20"/>
        </w:rPr>
      </w:pPr>
      <w:r>
        <w:rPr>
          <w:noProof/>
          <w:position w:val="21"/>
          <w:sz w:val="20"/>
        </w:rPr>
        <w:drawing>
          <wp:inline distT="0" distB="0" distL="0" distR="0">
            <wp:extent cx="2856741" cy="141017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2856741" cy="1410176"/>
                    </a:xfrm>
                    <a:prstGeom prst="rect">
                      <a:avLst/>
                    </a:prstGeom>
                  </pic:spPr>
                </pic:pic>
              </a:graphicData>
            </a:graphic>
          </wp:inline>
        </w:drawing>
      </w:r>
      <w:r>
        <w:rPr>
          <w:position w:val="21"/>
          <w:sz w:val="20"/>
        </w:rPr>
        <w:tab/>
      </w:r>
      <w:r>
        <w:rPr>
          <w:noProof/>
          <w:sz w:val="20"/>
        </w:rPr>
        <w:drawing>
          <wp:inline distT="0" distB="0" distL="0" distR="0">
            <wp:extent cx="2672963" cy="1485900"/>
            <wp:effectExtent l="0" t="0" r="0" b="0"/>
            <wp:docPr id="8" name="Image 8" descr="Image result for silver nanoparticles uv 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 result for silver nanoparticles uv picture"/>
                    <pic:cNvPicPr/>
                  </pic:nvPicPr>
                  <pic:blipFill>
                    <a:blip r:embed="rId17" cstate="print"/>
                    <a:stretch>
                      <a:fillRect/>
                    </a:stretch>
                  </pic:blipFill>
                  <pic:spPr>
                    <a:xfrm>
                      <a:off x="0" y="0"/>
                      <a:ext cx="2672963" cy="1485900"/>
                    </a:xfrm>
                    <a:prstGeom prst="rect">
                      <a:avLst/>
                    </a:prstGeom>
                  </pic:spPr>
                </pic:pic>
              </a:graphicData>
            </a:graphic>
          </wp:inline>
        </w:drawing>
      </w:r>
    </w:p>
    <w:p w:rsidR="00032DA2" w:rsidRDefault="000A4F51">
      <w:pPr>
        <w:spacing w:before="39" w:line="169" w:lineRule="exact"/>
        <w:ind w:left="587"/>
        <w:rPr>
          <w:b/>
          <w:sz w:val="16"/>
        </w:rPr>
      </w:pPr>
      <w:r>
        <w:rPr>
          <w:b/>
          <w:sz w:val="16"/>
        </w:rPr>
        <w:t>Figure</w:t>
      </w:r>
      <w:r>
        <w:rPr>
          <w:b/>
          <w:spacing w:val="-6"/>
          <w:sz w:val="16"/>
        </w:rPr>
        <w:t xml:space="preserve"> </w:t>
      </w:r>
      <w:r>
        <w:rPr>
          <w:b/>
          <w:sz w:val="16"/>
        </w:rPr>
        <w:t>4.</w:t>
      </w:r>
      <w:r>
        <w:rPr>
          <w:b/>
          <w:spacing w:val="-6"/>
          <w:sz w:val="16"/>
        </w:rPr>
        <w:t xml:space="preserve"> </w:t>
      </w:r>
      <w:r>
        <w:rPr>
          <w:b/>
          <w:sz w:val="16"/>
        </w:rPr>
        <w:t>UV-Visible</w:t>
      </w:r>
      <w:r>
        <w:rPr>
          <w:b/>
          <w:spacing w:val="-4"/>
          <w:sz w:val="16"/>
        </w:rPr>
        <w:t xml:space="preserve"> </w:t>
      </w:r>
      <w:r>
        <w:rPr>
          <w:b/>
          <w:sz w:val="16"/>
        </w:rPr>
        <w:t>spectrum</w:t>
      </w:r>
      <w:r>
        <w:rPr>
          <w:b/>
          <w:spacing w:val="-8"/>
          <w:sz w:val="16"/>
        </w:rPr>
        <w:t xml:space="preserve"> </w:t>
      </w:r>
      <w:r>
        <w:rPr>
          <w:b/>
          <w:sz w:val="16"/>
        </w:rPr>
        <w:t>of</w:t>
      </w:r>
      <w:r>
        <w:rPr>
          <w:b/>
          <w:spacing w:val="-6"/>
          <w:sz w:val="16"/>
        </w:rPr>
        <w:t xml:space="preserve"> </w:t>
      </w:r>
      <w:r>
        <w:rPr>
          <w:b/>
          <w:sz w:val="16"/>
        </w:rPr>
        <w:t>biosynthesized</w:t>
      </w:r>
      <w:r>
        <w:rPr>
          <w:b/>
          <w:spacing w:val="-4"/>
          <w:sz w:val="16"/>
        </w:rPr>
        <w:t xml:space="preserve"> </w:t>
      </w:r>
      <w:r>
        <w:rPr>
          <w:b/>
          <w:spacing w:val="-2"/>
          <w:sz w:val="16"/>
        </w:rPr>
        <w:t>copper</w:t>
      </w:r>
    </w:p>
    <w:p w:rsidR="00032DA2" w:rsidRDefault="000A4F51">
      <w:pPr>
        <w:tabs>
          <w:tab w:val="left" w:pos="5215"/>
        </w:tabs>
        <w:spacing w:before="2" w:line="206" w:lineRule="auto"/>
        <w:ind w:left="7275" w:right="279" w:hanging="5212"/>
        <w:rPr>
          <w:b/>
          <w:sz w:val="16"/>
        </w:rPr>
      </w:pPr>
      <w:r>
        <w:rPr>
          <w:b/>
          <w:spacing w:val="-2"/>
          <w:position w:val="-2"/>
          <w:sz w:val="16"/>
        </w:rPr>
        <w:t>nanoparticle</w:t>
      </w:r>
      <w:r>
        <w:rPr>
          <w:b/>
          <w:position w:val="-2"/>
          <w:sz w:val="16"/>
        </w:rPr>
        <w:tab/>
      </w:r>
      <w:r>
        <w:rPr>
          <w:b/>
          <w:sz w:val="16"/>
        </w:rPr>
        <w:t>Figure</w:t>
      </w:r>
      <w:r>
        <w:rPr>
          <w:b/>
          <w:spacing w:val="-3"/>
          <w:sz w:val="16"/>
        </w:rPr>
        <w:t xml:space="preserve"> </w:t>
      </w:r>
      <w:r>
        <w:rPr>
          <w:b/>
          <w:sz w:val="16"/>
        </w:rPr>
        <w:t>5.</w:t>
      </w:r>
      <w:r>
        <w:rPr>
          <w:b/>
          <w:spacing w:val="-4"/>
          <w:sz w:val="16"/>
        </w:rPr>
        <w:t xml:space="preserve"> </w:t>
      </w:r>
      <w:r>
        <w:rPr>
          <w:b/>
          <w:sz w:val="16"/>
        </w:rPr>
        <w:t>Sharp</w:t>
      </w:r>
      <w:r>
        <w:rPr>
          <w:b/>
          <w:spacing w:val="-2"/>
          <w:sz w:val="16"/>
        </w:rPr>
        <w:t xml:space="preserve"> </w:t>
      </w:r>
      <w:r>
        <w:rPr>
          <w:b/>
          <w:sz w:val="16"/>
        </w:rPr>
        <w:t>peak</w:t>
      </w:r>
      <w:r>
        <w:rPr>
          <w:b/>
          <w:spacing w:val="-7"/>
          <w:sz w:val="16"/>
        </w:rPr>
        <w:t xml:space="preserve"> </w:t>
      </w:r>
      <w:r>
        <w:rPr>
          <w:b/>
          <w:sz w:val="16"/>
        </w:rPr>
        <w:t>at</w:t>
      </w:r>
      <w:r>
        <w:rPr>
          <w:b/>
          <w:spacing w:val="-3"/>
          <w:sz w:val="16"/>
        </w:rPr>
        <w:t xml:space="preserve"> </w:t>
      </w:r>
      <w:r>
        <w:rPr>
          <w:b/>
          <w:sz w:val="16"/>
        </w:rPr>
        <w:t>439nm</w:t>
      </w:r>
      <w:r>
        <w:rPr>
          <w:b/>
          <w:spacing w:val="-6"/>
          <w:sz w:val="16"/>
        </w:rPr>
        <w:t xml:space="preserve"> </w:t>
      </w:r>
      <w:r>
        <w:rPr>
          <w:b/>
          <w:sz w:val="16"/>
        </w:rPr>
        <w:t>of</w:t>
      </w:r>
      <w:r>
        <w:rPr>
          <w:b/>
          <w:spacing w:val="-3"/>
          <w:sz w:val="16"/>
        </w:rPr>
        <w:t xml:space="preserve"> </w:t>
      </w:r>
      <w:r>
        <w:rPr>
          <w:b/>
          <w:sz w:val="16"/>
        </w:rPr>
        <w:t>the Chemically</w:t>
      </w:r>
      <w:r>
        <w:rPr>
          <w:b/>
          <w:spacing w:val="-3"/>
          <w:sz w:val="16"/>
        </w:rPr>
        <w:t xml:space="preserve"> </w:t>
      </w:r>
      <w:r>
        <w:rPr>
          <w:b/>
          <w:sz w:val="16"/>
        </w:rPr>
        <w:t>synthesized</w:t>
      </w:r>
      <w:r>
        <w:rPr>
          <w:b/>
          <w:spacing w:val="-2"/>
          <w:sz w:val="16"/>
        </w:rPr>
        <w:t xml:space="preserve"> </w:t>
      </w:r>
      <w:r>
        <w:rPr>
          <w:b/>
          <w:sz w:val="16"/>
        </w:rPr>
        <w:t>Cu</w:t>
      </w:r>
      <w:r>
        <w:rPr>
          <w:b/>
          <w:spacing w:val="40"/>
          <w:sz w:val="16"/>
        </w:rPr>
        <w:t xml:space="preserve"> </w:t>
      </w:r>
      <w:proofErr w:type="spellStart"/>
      <w:r>
        <w:rPr>
          <w:b/>
          <w:spacing w:val="-4"/>
          <w:sz w:val="16"/>
        </w:rPr>
        <w:t>Nps</w:t>
      </w:r>
      <w:proofErr w:type="spellEnd"/>
      <w:r>
        <w:rPr>
          <w:b/>
          <w:spacing w:val="-4"/>
          <w:sz w:val="16"/>
        </w:rPr>
        <w:t>.</w:t>
      </w:r>
    </w:p>
    <w:p w:rsidR="00032DA2" w:rsidRDefault="000A4F51">
      <w:pPr>
        <w:pStyle w:val="BodyText"/>
        <w:spacing w:before="2"/>
        <w:rPr>
          <w:b/>
          <w:sz w:val="14"/>
        </w:rPr>
      </w:pPr>
      <w:r>
        <w:rPr>
          <w:b/>
          <w:noProof/>
          <w:sz w:val="14"/>
        </w:rPr>
        <w:drawing>
          <wp:anchor distT="0" distB="0" distL="0" distR="0" simplePos="0" relativeHeight="487588864" behindDoc="1" locked="0" layoutInCell="1" allowOverlap="1">
            <wp:simplePos x="0" y="0"/>
            <wp:positionH relativeFrom="page">
              <wp:posOffset>947419</wp:posOffset>
            </wp:positionH>
            <wp:positionV relativeFrom="paragraph">
              <wp:posOffset>118831</wp:posOffset>
            </wp:positionV>
            <wp:extent cx="2519917" cy="1673352"/>
            <wp:effectExtent l="0" t="0" r="0" b="0"/>
            <wp:wrapTopAndBottom/>
            <wp:docPr id="9" name="Image 9" descr="C:\Users\Jesus\AppData\Local\Temp\Rar$DI07.712\CU NP_002.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Jesus\AppData\Local\Temp\Rar$DI07.712\CU NP_002.tif"/>
                    <pic:cNvPicPr/>
                  </pic:nvPicPr>
                  <pic:blipFill>
                    <a:blip r:embed="rId18" cstate="print"/>
                    <a:stretch>
                      <a:fillRect/>
                    </a:stretch>
                  </pic:blipFill>
                  <pic:spPr>
                    <a:xfrm>
                      <a:off x="0" y="0"/>
                      <a:ext cx="2519917" cy="1673352"/>
                    </a:xfrm>
                    <a:prstGeom prst="rect">
                      <a:avLst/>
                    </a:prstGeom>
                  </pic:spPr>
                </pic:pic>
              </a:graphicData>
            </a:graphic>
          </wp:anchor>
        </w:drawing>
      </w:r>
      <w:r>
        <w:rPr>
          <w:b/>
          <w:noProof/>
          <w:sz w:val="14"/>
        </w:rPr>
        <w:drawing>
          <wp:anchor distT="0" distB="0" distL="0" distR="0" simplePos="0" relativeHeight="487589376" behindDoc="1" locked="0" layoutInCell="1" allowOverlap="1">
            <wp:simplePos x="0" y="0"/>
            <wp:positionH relativeFrom="page">
              <wp:posOffset>4022725</wp:posOffset>
            </wp:positionH>
            <wp:positionV relativeFrom="paragraph">
              <wp:posOffset>118831</wp:posOffset>
            </wp:positionV>
            <wp:extent cx="2644235" cy="171792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2644235" cy="1717928"/>
                    </a:xfrm>
                    <a:prstGeom prst="rect">
                      <a:avLst/>
                    </a:prstGeom>
                  </pic:spPr>
                </pic:pic>
              </a:graphicData>
            </a:graphic>
          </wp:anchor>
        </w:drawing>
      </w:r>
    </w:p>
    <w:p w:rsidR="00032DA2" w:rsidRDefault="00032DA2">
      <w:pPr>
        <w:pStyle w:val="BodyText"/>
        <w:spacing w:before="1"/>
        <w:rPr>
          <w:b/>
          <w:sz w:val="6"/>
        </w:rPr>
      </w:pPr>
    </w:p>
    <w:p w:rsidR="00032DA2" w:rsidRDefault="00032DA2">
      <w:pPr>
        <w:pStyle w:val="BodyText"/>
        <w:rPr>
          <w:b/>
          <w:sz w:val="6"/>
        </w:rPr>
        <w:sectPr w:rsidR="00032DA2">
          <w:pgSz w:w="11910" w:h="16850"/>
          <w:pgMar w:top="1500" w:right="992" w:bottom="900" w:left="992" w:header="972" w:footer="719" w:gutter="0"/>
          <w:cols w:space="720"/>
        </w:sectPr>
      </w:pPr>
    </w:p>
    <w:p w:rsidR="00032DA2" w:rsidRDefault="000A4F51">
      <w:pPr>
        <w:spacing w:before="50"/>
        <w:ind w:left="2200" w:right="38" w:hanging="1824"/>
        <w:rPr>
          <w:b/>
          <w:sz w:val="16"/>
        </w:rPr>
      </w:pPr>
      <w:r>
        <w:rPr>
          <w:b/>
          <w:sz w:val="16"/>
        </w:rPr>
        <w:lastRenderedPageBreak/>
        <w:t>Figure</w:t>
      </w:r>
      <w:r>
        <w:rPr>
          <w:b/>
          <w:spacing w:val="-6"/>
          <w:sz w:val="16"/>
        </w:rPr>
        <w:t xml:space="preserve"> </w:t>
      </w:r>
      <w:r>
        <w:rPr>
          <w:b/>
          <w:sz w:val="16"/>
        </w:rPr>
        <w:t>6.</w:t>
      </w:r>
      <w:r>
        <w:rPr>
          <w:b/>
          <w:spacing w:val="-6"/>
          <w:sz w:val="16"/>
        </w:rPr>
        <w:t xml:space="preserve"> </w:t>
      </w:r>
      <w:r>
        <w:rPr>
          <w:b/>
          <w:sz w:val="16"/>
        </w:rPr>
        <w:t>SEM</w:t>
      </w:r>
      <w:r>
        <w:rPr>
          <w:b/>
          <w:spacing w:val="-7"/>
          <w:sz w:val="16"/>
        </w:rPr>
        <w:t xml:space="preserve"> </w:t>
      </w:r>
      <w:r>
        <w:rPr>
          <w:b/>
          <w:sz w:val="16"/>
        </w:rPr>
        <w:t>images</w:t>
      </w:r>
      <w:r>
        <w:rPr>
          <w:b/>
          <w:spacing w:val="-6"/>
          <w:sz w:val="16"/>
        </w:rPr>
        <w:t xml:space="preserve"> </w:t>
      </w:r>
      <w:r>
        <w:rPr>
          <w:b/>
          <w:sz w:val="16"/>
        </w:rPr>
        <w:t>of</w:t>
      </w:r>
      <w:r>
        <w:rPr>
          <w:b/>
          <w:spacing w:val="-5"/>
          <w:sz w:val="16"/>
        </w:rPr>
        <w:t xml:space="preserve"> </w:t>
      </w:r>
      <w:r>
        <w:rPr>
          <w:b/>
          <w:sz w:val="16"/>
        </w:rPr>
        <w:t>chemically</w:t>
      </w:r>
      <w:r>
        <w:rPr>
          <w:b/>
          <w:spacing w:val="-5"/>
          <w:sz w:val="16"/>
        </w:rPr>
        <w:t xml:space="preserve"> </w:t>
      </w:r>
      <w:r>
        <w:rPr>
          <w:b/>
          <w:sz w:val="16"/>
        </w:rPr>
        <w:t>synthesized</w:t>
      </w:r>
      <w:r>
        <w:rPr>
          <w:b/>
          <w:spacing w:val="-4"/>
          <w:sz w:val="16"/>
        </w:rPr>
        <w:t xml:space="preserve"> </w:t>
      </w:r>
      <w:r>
        <w:rPr>
          <w:b/>
          <w:sz w:val="16"/>
        </w:rPr>
        <w:t>Copper</w:t>
      </w:r>
      <w:r>
        <w:rPr>
          <w:b/>
          <w:spacing w:val="-3"/>
          <w:sz w:val="16"/>
        </w:rPr>
        <w:t xml:space="preserve"> </w:t>
      </w:r>
      <w:r>
        <w:rPr>
          <w:b/>
          <w:sz w:val="16"/>
        </w:rPr>
        <w:t>Nano</w:t>
      </w:r>
      <w:r>
        <w:rPr>
          <w:b/>
          <w:spacing w:val="40"/>
          <w:sz w:val="16"/>
        </w:rPr>
        <w:t xml:space="preserve"> </w:t>
      </w:r>
      <w:r>
        <w:rPr>
          <w:b/>
          <w:spacing w:val="-2"/>
          <w:sz w:val="16"/>
        </w:rPr>
        <w:t>particles</w:t>
      </w:r>
    </w:p>
    <w:p w:rsidR="00032DA2" w:rsidRDefault="000A4F51">
      <w:pPr>
        <w:spacing w:before="122"/>
        <w:ind w:left="489"/>
        <w:rPr>
          <w:b/>
          <w:sz w:val="16"/>
        </w:rPr>
      </w:pPr>
      <w:r>
        <w:br w:type="column"/>
      </w:r>
      <w:r>
        <w:rPr>
          <w:b/>
          <w:sz w:val="16"/>
        </w:rPr>
        <w:lastRenderedPageBreak/>
        <w:t>Figure</w:t>
      </w:r>
      <w:r>
        <w:rPr>
          <w:b/>
          <w:spacing w:val="-6"/>
          <w:sz w:val="16"/>
        </w:rPr>
        <w:t xml:space="preserve"> </w:t>
      </w:r>
      <w:r>
        <w:rPr>
          <w:b/>
          <w:sz w:val="16"/>
        </w:rPr>
        <w:t>7.</w:t>
      </w:r>
      <w:r>
        <w:rPr>
          <w:b/>
          <w:spacing w:val="-6"/>
          <w:sz w:val="16"/>
        </w:rPr>
        <w:t xml:space="preserve"> </w:t>
      </w:r>
      <w:r>
        <w:rPr>
          <w:b/>
          <w:sz w:val="16"/>
        </w:rPr>
        <w:t>SEM</w:t>
      </w:r>
      <w:r>
        <w:rPr>
          <w:b/>
          <w:spacing w:val="-7"/>
          <w:sz w:val="16"/>
        </w:rPr>
        <w:t xml:space="preserve"> </w:t>
      </w:r>
      <w:r>
        <w:rPr>
          <w:b/>
          <w:sz w:val="16"/>
        </w:rPr>
        <w:t>images</w:t>
      </w:r>
      <w:r>
        <w:rPr>
          <w:b/>
          <w:spacing w:val="-6"/>
          <w:sz w:val="16"/>
        </w:rPr>
        <w:t xml:space="preserve"> </w:t>
      </w:r>
      <w:r>
        <w:rPr>
          <w:b/>
          <w:sz w:val="16"/>
        </w:rPr>
        <w:t>of</w:t>
      </w:r>
      <w:r>
        <w:rPr>
          <w:b/>
          <w:spacing w:val="-6"/>
          <w:sz w:val="16"/>
        </w:rPr>
        <w:t xml:space="preserve"> </w:t>
      </w:r>
      <w:r>
        <w:rPr>
          <w:b/>
          <w:sz w:val="16"/>
        </w:rPr>
        <w:t>biologically</w:t>
      </w:r>
      <w:r>
        <w:rPr>
          <w:b/>
          <w:spacing w:val="-1"/>
          <w:sz w:val="16"/>
        </w:rPr>
        <w:t xml:space="preserve"> </w:t>
      </w:r>
      <w:r>
        <w:rPr>
          <w:b/>
          <w:sz w:val="16"/>
        </w:rPr>
        <w:t>Synthesized</w:t>
      </w:r>
      <w:r>
        <w:rPr>
          <w:b/>
          <w:spacing w:val="-4"/>
          <w:sz w:val="16"/>
        </w:rPr>
        <w:t xml:space="preserve"> </w:t>
      </w:r>
      <w:r>
        <w:rPr>
          <w:b/>
          <w:sz w:val="16"/>
        </w:rPr>
        <w:t>Cu</w:t>
      </w:r>
      <w:r>
        <w:rPr>
          <w:b/>
          <w:spacing w:val="-4"/>
          <w:sz w:val="16"/>
        </w:rPr>
        <w:t xml:space="preserve"> </w:t>
      </w:r>
      <w:proofErr w:type="spellStart"/>
      <w:r>
        <w:rPr>
          <w:b/>
          <w:spacing w:val="-4"/>
          <w:sz w:val="16"/>
        </w:rPr>
        <w:t>Nps</w:t>
      </w:r>
      <w:proofErr w:type="spellEnd"/>
      <w:r>
        <w:rPr>
          <w:b/>
          <w:spacing w:val="-4"/>
          <w:sz w:val="16"/>
        </w:rPr>
        <w:t>.</w:t>
      </w:r>
    </w:p>
    <w:p w:rsidR="00032DA2" w:rsidRDefault="00032DA2">
      <w:pPr>
        <w:rPr>
          <w:b/>
          <w:sz w:val="16"/>
        </w:rPr>
        <w:sectPr w:rsidR="00032DA2">
          <w:type w:val="continuous"/>
          <w:pgSz w:w="11910" w:h="16850"/>
          <w:pgMar w:top="1500" w:right="992" w:bottom="900" w:left="992" w:header="972" w:footer="719" w:gutter="0"/>
          <w:cols w:num="2" w:space="720" w:equalWidth="0">
            <w:col w:w="4654" w:space="313"/>
            <w:col w:w="4959"/>
          </w:cols>
        </w:sectPr>
      </w:pPr>
    </w:p>
    <w:p w:rsidR="00032DA2" w:rsidRDefault="00032DA2">
      <w:pPr>
        <w:pStyle w:val="BodyText"/>
        <w:spacing w:before="15" w:after="1"/>
        <w:rPr>
          <w:b/>
          <w:sz w:val="20"/>
        </w:rPr>
      </w:pPr>
    </w:p>
    <w:p w:rsidR="00032DA2" w:rsidRDefault="000A4F51">
      <w:pPr>
        <w:tabs>
          <w:tab w:val="left" w:pos="5806"/>
        </w:tabs>
        <w:ind w:left="864"/>
        <w:rPr>
          <w:sz w:val="20"/>
        </w:rPr>
      </w:pPr>
      <w:r>
        <w:rPr>
          <w:noProof/>
          <w:position w:val="6"/>
          <w:sz w:val="20"/>
        </w:rPr>
        <w:drawing>
          <wp:inline distT="0" distB="0" distL="0" distR="0">
            <wp:extent cx="2031175" cy="1201674"/>
            <wp:effectExtent l="0" t="0" r="0" b="0"/>
            <wp:docPr id="11" name="Image 11" descr="C:\Users\Jesus\Downloads\aki edx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Jesus\Downloads\aki edx (2).png"/>
                    <pic:cNvPicPr/>
                  </pic:nvPicPr>
                  <pic:blipFill>
                    <a:blip r:embed="rId20" cstate="print"/>
                    <a:stretch>
                      <a:fillRect/>
                    </a:stretch>
                  </pic:blipFill>
                  <pic:spPr>
                    <a:xfrm>
                      <a:off x="0" y="0"/>
                      <a:ext cx="2031175" cy="1201674"/>
                    </a:xfrm>
                    <a:prstGeom prst="rect">
                      <a:avLst/>
                    </a:prstGeom>
                  </pic:spPr>
                </pic:pic>
              </a:graphicData>
            </a:graphic>
          </wp:inline>
        </w:drawing>
      </w:r>
      <w:r>
        <w:rPr>
          <w:position w:val="6"/>
          <w:sz w:val="20"/>
        </w:rPr>
        <w:tab/>
      </w:r>
      <w:r>
        <w:rPr>
          <w:noProof/>
          <w:sz w:val="20"/>
        </w:rPr>
        <w:drawing>
          <wp:inline distT="0" distB="0" distL="0" distR="0">
            <wp:extent cx="2013267" cy="1207008"/>
            <wp:effectExtent l="0" t="0" r="0" b="0"/>
            <wp:docPr id="12" name="Image 12" descr="C:\Users\Jesus\Downloads\CUNP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Jesus\Downloads\CUNPS.JPG"/>
                    <pic:cNvPicPr/>
                  </pic:nvPicPr>
                  <pic:blipFill>
                    <a:blip r:embed="rId21" cstate="print"/>
                    <a:stretch>
                      <a:fillRect/>
                    </a:stretch>
                  </pic:blipFill>
                  <pic:spPr>
                    <a:xfrm>
                      <a:off x="0" y="0"/>
                      <a:ext cx="2013267" cy="1207008"/>
                    </a:xfrm>
                    <a:prstGeom prst="rect">
                      <a:avLst/>
                    </a:prstGeom>
                  </pic:spPr>
                </pic:pic>
              </a:graphicData>
            </a:graphic>
          </wp:inline>
        </w:drawing>
      </w:r>
    </w:p>
    <w:p w:rsidR="00032DA2" w:rsidRDefault="000A4F51">
      <w:pPr>
        <w:tabs>
          <w:tab w:val="left" w:pos="5450"/>
        </w:tabs>
        <w:spacing w:before="180" w:line="243" w:lineRule="exact"/>
        <w:ind w:left="846"/>
        <w:rPr>
          <w:b/>
          <w:sz w:val="16"/>
        </w:rPr>
      </w:pPr>
      <w:r>
        <w:rPr>
          <w:b/>
          <w:position w:val="6"/>
          <w:sz w:val="16"/>
        </w:rPr>
        <w:t>Figure</w:t>
      </w:r>
      <w:r>
        <w:rPr>
          <w:b/>
          <w:spacing w:val="-6"/>
          <w:position w:val="6"/>
          <w:sz w:val="16"/>
        </w:rPr>
        <w:t xml:space="preserve"> </w:t>
      </w:r>
      <w:r>
        <w:rPr>
          <w:b/>
          <w:position w:val="6"/>
          <w:sz w:val="16"/>
        </w:rPr>
        <w:t>8.</w:t>
      </w:r>
      <w:r>
        <w:rPr>
          <w:b/>
          <w:spacing w:val="-4"/>
          <w:position w:val="6"/>
          <w:sz w:val="16"/>
        </w:rPr>
        <w:t xml:space="preserve"> </w:t>
      </w:r>
      <w:r>
        <w:rPr>
          <w:b/>
          <w:position w:val="6"/>
          <w:sz w:val="16"/>
        </w:rPr>
        <w:t>EDAX</w:t>
      </w:r>
      <w:r>
        <w:rPr>
          <w:b/>
          <w:spacing w:val="-6"/>
          <w:position w:val="6"/>
          <w:sz w:val="16"/>
        </w:rPr>
        <w:t xml:space="preserve"> </w:t>
      </w:r>
      <w:r>
        <w:rPr>
          <w:b/>
          <w:position w:val="6"/>
          <w:sz w:val="16"/>
        </w:rPr>
        <w:t>images</w:t>
      </w:r>
      <w:r>
        <w:rPr>
          <w:b/>
          <w:spacing w:val="-5"/>
          <w:position w:val="6"/>
          <w:sz w:val="16"/>
        </w:rPr>
        <w:t xml:space="preserve"> </w:t>
      </w:r>
      <w:r>
        <w:rPr>
          <w:b/>
          <w:position w:val="6"/>
          <w:sz w:val="16"/>
        </w:rPr>
        <w:t>of</w:t>
      </w:r>
      <w:r>
        <w:rPr>
          <w:b/>
          <w:spacing w:val="-1"/>
          <w:position w:val="6"/>
          <w:sz w:val="16"/>
        </w:rPr>
        <w:t xml:space="preserve"> </w:t>
      </w:r>
      <w:r>
        <w:rPr>
          <w:b/>
          <w:position w:val="6"/>
          <w:sz w:val="16"/>
        </w:rPr>
        <w:t>copper</w:t>
      </w:r>
      <w:r>
        <w:rPr>
          <w:b/>
          <w:spacing w:val="-5"/>
          <w:position w:val="6"/>
          <w:sz w:val="16"/>
        </w:rPr>
        <w:t xml:space="preserve"> </w:t>
      </w:r>
      <w:r>
        <w:rPr>
          <w:b/>
          <w:spacing w:val="-2"/>
          <w:position w:val="6"/>
          <w:sz w:val="16"/>
        </w:rPr>
        <w:t>Nanoparticles</w:t>
      </w:r>
      <w:r>
        <w:rPr>
          <w:b/>
          <w:position w:val="6"/>
          <w:sz w:val="16"/>
        </w:rPr>
        <w:tab/>
      </w:r>
      <w:r>
        <w:rPr>
          <w:b/>
          <w:sz w:val="16"/>
        </w:rPr>
        <w:t>Figure</w:t>
      </w:r>
      <w:r>
        <w:rPr>
          <w:b/>
          <w:spacing w:val="-10"/>
          <w:sz w:val="16"/>
        </w:rPr>
        <w:t xml:space="preserve"> </w:t>
      </w:r>
      <w:r>
        <w:rPr>
          <w:b/>
          <w:sz w:val="16"/>
        </w:rPr>
        <w:t>9.</w:t>
      </w:r>
      <w:r>
        <w:rPr>
          <w:b/>
          <w:spacing w:val="-7"/>
          <w:sz w:val="16"/>
        </w:rPr>
        <w:t xml:space="preserve"> </w:t>
      </w:r>
      <w:r>
        <w:rPr>
          <w:b/>
          <w:sz w:val="16"/>
        </w:rPr>
        <w:t>XRD</w:t>
      </w:r>
      <w:r>
        <w:rPr>
          <w:b/>
          <w:spacing w:val="-6"/>
          <w:sz w:val="16"/>
        </w:rPr>
        <w:t xml:space="preserve"> </w:t>
      </w:r>
      <w:r>
        <w:rPr>
          <w:b/>
          <w:sz w:val="16"/>
        </w:rPr>
        <w:t>analysis</w:t>
      </w:r>
      <w:r>
        <w:rPr>
          <w:b/>
          <w:spacing w:val="-7"/>
          <w:sz w:val="16"/>
        </w:rPr>
        <w:t xml:space="preserve"> </w:t>
      </w:r>
      <w:r>
        <w:rPr>
          <w:b/>
          <w:sz w:val="16"/>
        </w:rPr>
        <w:t>of</w:t>
      </w:r>
      <w:r>
        <w:rPr>
          <w:b/>
          <w:spacing w:val="-6"/>
          <w:sz w:val="16"/>
        </w:rPr>
        <w:t xml:space="preserve"> </w:t>
      </w:r>
      <w:r>
        <w:rPr>
          <w:b/>
          <w:sz w:val="16"/>
        </w:rPr>
        <w:t>biologically</w:t>
      </w:r>
      <w:r>
        <w:rPr>
          <w:b/>
          <w:spacing w:val="-6"/>
          <w:sz w:val="16"/>
        </w:rPr>
        <w:t xml:space="preserve"> </w:t>
      </w:r>
      <w:r>
        <w:rPr>
          <w:b/>
          <w:sz w:val="16"/>
        </w:rPr>
        <w:t>synthesized</w:t>
      </w:r>
      <w:r>
        <w:rPr>
          <w:b/>
          <w:spacing w:val="-5"/>
          <w:sz w:val="16"/>
        </w:rPr>
        <w:t xml:space="preserve"> </w:t>
      </w:r>
      <w:r>
        <w:rPr>
          <w:b/>
          <w:spacing w:val="-2"/>
          <w:sz w:val="16"/>
        </w:rPr>
        <w:t>Copper</w:t>
      </w:r>
    </w:p>
    <w:p w:rsidR="00032DA2" w:rsidRDefault="000A4F51">
      <w:pPr>
        <w:spacing w:line="183" w:lineRule="exact"/>
        <w:ind w:right="2015"/>
        <w:jc w:val="right"/>
        <w:rPr>
          <w:b/>
          <w:sz w:val="16"/>
        </w:rPr>
      </w:pPr>
      <w:r>
        <w:rPr>
          <w:b/>
          <w:spacing w:val="-2"/>
          <w:sz w:val="16"/>
        </w:rPr>
        <w:t>Nanoparticles</w:t>
      </w:r>
    </w:p>
    <w:p w:rsidR="00032DA2" w:rsidRDefault="00032DA2">
      <w:pPr>
        <w:pStyle w:val="BodyText"/>
        <w:spacing w:before="2"/>
        <w:rPr>
          <w:b/>
          <w:sz w:val="16"/>
        </w:rPr>
      </w:pPr>
    </w:p>
    <w:p w:rsidR="00032DA2" w:rsidRDefault="000A4F51">
      <w:pPr>
        <w:ind w:left="2" w:right="4"/>
        <w:jc w:val="center"/>
        <w:rPr>
          <w:b/>
          <w:sz w:val="16"/>
        </w:rPr>
      </w:pPr>
      <w:r>
        <w:rPr>
          <w:b/>
          <w:sz w:val="16"/>
        </w:rPr>
        <w:t>Table.2</w:t>
      </w:r>
      <w:r>
        <w:rPr>
          <w:b/>
          <w:spacing w:val="-7"/>
          <w:sz w:val="16"/>
        </w:rPr>
        <w:t xml:space="preserve"> </w:t>
      </w:r>
      <w:r>
        <w:rPr>
          <w:b/>
          <w:sz w:val="16"/>
        </w:rPr>
        <w:t>Elemental</w:t>
      </w:r>
      <w:r>
        <w:rPr>
          <w:b/>
          <w:spacing w:val="-6"/>
          <w:sz w:val="16"/>
        </w:rPr>
        <w:t xml:space="preserve"> </w:t>
      </w:r>
      <w:r>
        <w:rPr>
          <w:b/>
          <w:sz w:val="16"/>
        </w:rPr>
        <w:t>analysis</w:t>
      </w:r>
      <w:r>
        <w:rPr>
          <w:b/>
          <w:spacing w:val="-7"/>
          <w:sz w:val="16"/>
        </w:rPr>
        <w:t xml:space="preserve"> </w:t>
      </w:r>
      <w:r>
        <w:rPr>
          <w:b/>
          <w:sz w:val="16"/>
        </w:rPr>
        <w:t>of</w:t>
      </w:r>
      <w:r>
        <w:rPr>
          <w:b/>
          <w:spacing w:val="-2"/>
          <w:sz w:val="16"/>
        </w:rPr>
        <w:t xml:space="preserve"> </w:t>
      </w:r>
      <w:r>
        <w:rPr>
          <w:b/>
          <w:sz w:val="16"/>
        </w:rPr>
        <w:t>Copper</w:t>
      </w:r>
      <w:r>
        <w:rPr>
          <w:b/>
          <w:spacing w:val="-6"/>
          <w:sz w:val="16"/>
        </w:rPr>
        <w:t xml:space="preserve"> </w:t>
      </w:r>
      <w:r>
        <w:rPr>
          <w:b/>
          <w:sz w:val="16"/>
        </w:rPr>
        <w:t>Nano</w:t>
      </w:r>
      <w:r>
        <w:rPr>
          <w:b/>
          <w:spacing w:val="-6"/>
          <w:sz w:val="16"/>
        </w:rPr>
        <w:t xml:space="preserve"> </w:t>
      </w:r>
      <w:r>
        <w:rPr>
          <w:b/>
          <w:spacing w:val="-2"/>
          <w:sz w:val="16"/>
        </w:rPr>
        <w:t>particles</w:t>
      </w:r>
    </w:p>
    <w:p w:rsidR="00032DA2" w:rsidRDefault="00032DA2">
      <w:pPr>
        <w:pStyle w:val="BodyText"/>
        <w:spacing w:before="10"/>
        <w:rPr>
          <w:b/>
          <w:sz w:val="17"/>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850"/>
        <w:gridCol w:w="1371"/>
        <w:gridCol w:w="1534"/>
        <w:gridCol w:w="1162"/>
        <w:gridCol w:w="1165"/>
        <w:gridCol w:w="1140"/>
        <w:gridCol w:w="1140"/>
      </w:tblGrid>
      <w:tr w:rsidR="00032DA2">
        <w:trPr>
          <w:trHeight w:val="366"/>
        </w:trPr>
        <w:tc>
          <w:tcPr>
            <w:tcW w:w="785" w:type="dxa"/>
          </w:tcPr>
          <w:p w:rsidR="00032DA2" w:rsidRDefault="000A4F51">
            <w:pPr>
              <w:pStyle w:val="TableParagraph"/>
              <w:spacing w:line="240" w:lineRule="auto"/>
              <w:ind w:left="107"/>
              <w:rPr>
                <w:sz w:val="16"/>
              </w:rPr>
            </w:pPr>
            <w:r>
              <w:rPr>
                <w:spacing w:val="-5"/>
                <w:sz w:val="16"/>
              </w:rPr>
              <w:t>EI</w:t>
            </w:r>
          </w:p>
        </w:tc>
        <w:tc>
          <w:tcPr>
            <w:tcW w:w="850" w:type="dxa"/>
          </w:tcPr>
          <w:p w:rsidR="00032DA2" w:rsidRDefault="000A4F51">
            <w:pPr>
              <w:pStyle w:val="TableParagraph"/>
              <w:spacing w:line="240" w:lineRule="auto"/>
              <w:ind w:left="107"/>
              <w:rPr>
                <w:sz w:val="16"/>
              </w:rPr>
            </w:pPr>
            <w:r>
              <w:rPr>
                <w:spacing w:val="-5"/>
                <w:sz w:val="16"/>
              </w:rPr>
              <w:t>AN</w:t>
            </w:r>
          </w:p>
        </w:tc>
        <w:tc>
          <w:tcPr>
            <w:tcW w:w="1371" w:type="dxa"/>
          </w:tcPr>
          <w:p w:rsidR="00032DA2" w:rsidRDefault="000A4F51">
            <w:pPr>
              <w:pStyle w:val="TableParagraph"/>
              <w:spacing w:line="240" w:lineRule="auto"/>
              <w:ind w:left="109"/>
              <w:rPr>
                <w:sz w:val="16"/>
              </w:rPr>
            </w:pPr>
            <w:r>
              <w:rPr>
                <w:spacing w:val="-2"/>
                <w:sz w:val="16"/>
              </w:rPr>
              <w:t>Series</w:t>
            </w:r>
          </w:p>
        </w:tc>
        <w:tc>
          <w:tcPr>
            <w:tcW w:w="1534" w:type="dxa"/>
          </w:tcPr>
          <w:p w:rsidR="00032DA2" w:rsidRDefault="000A4F51">
            <w:pPr>
              <w:pStyle w:val="TableParagraph"/>
              <w:spacing w:before="0" w:line="182" w:lineRule="exact"/>
              <w:ind w:left="109" w:right="925"/>
              <w:rPr>
                <w:sz w:val="16"/>
              </w:rPr>
            </w:pPr>
            <w:proofErr w:type="spellStart"/>
            <w:r>
              <w:rPr>
                <w:spacing w:val="-4"/>
                <w:sz w:val="16"/>
              </w:rPr>
              <w:t>Unn</w:t>
            </w:r>
            <w:proofErr w:type="spellEnd"/>
            <w:r>
              <w:rPr>
                <w:spacing w:val="-4"/>
                <w:sz w:val="16"/>
              </w:rPr>
              <w:t>.</w:t>
            </w:r>
            <w:r>
              <w:rPr>
                <w:spacing w:val="40"/>
                <w:sz w:val="16"/>
              </w:rPr>
              <w:t xml:space="preserve"> </w:t>
            </w:r>
            <w:r>
              <w:rPr>
                <w:sz w:val="16"/>
              </w:rPr>
              <w:t>[wt.%</w:t>
            </w:r>
            <w:r>
              <w:rPr>
                <w:spacing w:val="-10"/>
                <w:sz w:val="16"/>
              </w:rPr>
              <w:t xml:space="preserve"> </w:t>
            </w:r>
            <w:r>
              <w:rPr>
                <w:sz w:val="16"/>
              </w:rPr>
              <w:t>]</w:t>
            </w:r>
          </w:p>
        </w:tc>
        <w:tc>
          <w:tcPr>
            <w:tcW w:w="1162" w:type="dxa"/>
          </w:tcPr>
          <w:p w:rsidR="00032DA2" w:rsidRDefault="000A4F51">
            <w:pPr>
              <w:pStyle w:val="TableParagraph"/>
              <w:spacing w:before="0" w:line="182" w:lineRule="exact"/>
              <w:ind w:left="107" w:right="557"/>
              <w:rPr>
                <w:sz w:val="16"/>
              </w:rPr>
            </w:pPr>
            <w:proofErr w:type="spellStart"/>
            <w:r>
              <w:rPr>
                <w:spacing w:val="-2"/>
                <w:sz w:val="16"/>
              </w:rPr>
              <w:t>c.norm</w:t>
            </w:r>
            <w:proofErr w:type="spellEnd"/>
            <w:r>
              <w:rPr>
                <w:spacing w:val="40"/>
                <w:sz w:val="16"/>
              </w:rPr>
              <w:t xml:space="preserve"> </w:t>
            </w:r>
            <w:r>
              <w:rPr>
                <w:sz w:val="16"/>
              </w:rPr>
              <w:t>[wt.</w:t>
            </w:r>
            <w:r>
              <w:rPr>
                <w:spacing w:val="-2"/>
                <w:sz w:val="16"/>
              </w:rPr>
              <w:t xml:space="preserve"> </w:t>
            </w:r>
            <w:r>
              <w:rPr>
                <w:spacing w:val="-5"/>
                <w:sz w:val="16"/>
              </w:rPr>
              <w:t>%]</w:t>
            </w:r>
          </w:p>
        </w:tc>
        <w:tc>
          <w:tcPr>
            <w:tcW w:w="1165" w:type="dxa"/>
          </w:tcPr>
          <w:p w:rsidR="00032DA2" w:rsidRDefault="000A4F51">
            <w:pPr>
              <w:pStyle w:val="TableParagraph"/>
              <w:spacing w:before="0" w:line="182" w:lineRule="exact"/>
              <w:ind w:left="109" w:right="526"/>
              <w:rPr>
                <w:sz w:val="16"/>
              </w:rPr>
            </w:pPr>
            <w:proofErr w:type="spellStart"/>
            <w:r>
              <w:rPr>
                <w:spacing w:val="-2"/>
                <w:sz w:val="16"/>
              </w:rPr>
              <w:t>C.Atom</w:t>
            </w:r>
            <w:proofErr w:type="spellEnd"/>
            <w:r>
              <w:rPr>
                <w:spacing w:val="40"/>
                <w:sz w:val="16"/>
              </w:rPr>
              <w:t xml:space="preserve"> </w:t>
            </w:r>
            <w:r>
              <w:rPr>
                <w:sz w:val="16"/>
              </w:rPr>
              <w:t>[at.</w:t>
            </w:r>
            <w:r>
              <w:rPr>
                <w:spacing w:val="-3"/>
                <w:sz w:val="16"/>
              </w:rPr>
              <w:t xml:space="preserve"> </w:t>
            </w:r>
            <w:r>
              <w:rPr>
                <w:sz w:val="16"/>
              </w:rPr>
              <w:t>%</w:t>
            </w:r>
            <w:r>
              <w:rPr>
                <w:spacing w:val="-2"/>
                <w:sz w:val="16"/>
              </w:rPr>
              <w:t xml:space="preserve"> </w:t>
            </w:r>
            <w:r>
              <w:rPr>
                <w:spacing w:val="-10"/>
                <w:sz w:val="16"/>
              </w:rPr>
              <w:t>]</w:t>
            </w:r>
          </w:p>
        </w:tc>
        <w:tc>
          <w:tcPr>
            <w:tcW w:w="1140" w:type="dxa"/>
          </w:tcPr>
          <w:p w:rsidR="00032DA2" w:rsidRDefault="000A4F51">
            <w:pPr>
              <w:pStyle w:val="TableParagraph"/>
              <w:spacing w:line="240" w:lineRule="auto"/>
              <w:ind w:left="106"/>
              <w:rPr>
                <w:sz w:val="16"/>
              </w:rPr>
            </w:pPr>
            <w:proofErr w:type="spellStart"/>
            <w:r>
              <w:rPr>
                <w:spacing w:val="-2"/>
                <w:sz w:val="16"/>
              </w:rPr>
              <w:t>C.Error</w:t>
            </w:r>
            <w:proofErr w:type="spellEnd"/>
          </w:p>
        </w:tc>
        <w:tc>
          <w:tcPr>
            <w:tcW w:w="1140" w:type="dxa"/>
          </w:tcPr>
          <w:p w:rsidR="00032DA2" w:rsidRDefault="000A4F51">
            <w:pPr>
              <w:pStyle w:val="TableParagraph"/>
              <w:spacing w:before="0" w:line="182" w:lineRule="exact"/>
              <w:ind w:left="108" w:right="403"/>
              <w:rPr>
                <w:sz w:val="16"/>
              </w:rPr>
            </w:pPr>
            <w:r>
              <w:rPr>
                <w:sz w:val="16"/>
              </w:rPr>
              <w:t>(1</w:t>
            </w:r>
            <w:r>
              <w:rPr>
                <w:spacing w:val="-10"/>
                <w:sz w:val="16"/>
              </w:rPr>
              <w:t xml:space="preserve"> </w:t>
            </w:r>
            <w:r>
              <w:rPr>
                <w:sz w:val="16"/>
              </w:rPr>
              <w:t>sigma)</w:t>
            </w:r>
            <w:r>
              <w:rPr>
                <w:spacing w:val="40"/>
                <w:sz w:val="16"/>
              </w:rPr>
              <w:t xml:space="preserve"> </w:t>
            </w:r>
            <w:r>
              <w:rPr>
                <w:spacing w:val="-2"/>
                <w:sz w:val="16"/>
              </w:rPr>
              <w:t>[wt.]</w:t>
            </w:r>
          </w:p>
        </w:tc>
      </w:tr>
      <w:tr w:rsidR="00032DA2">
        <w:trPr>
          <w:trHeight w:val="184"/>
        </w:trPr>
        <w:tc>
          <w:tcPr>
            <w:tcW w:w="785" w:type="dxa"/>
          </w:tcPr>
          <w:p w:rsidR="00032DA2" w:rsidRDefault="000A4F51">
            <w:pPr>
              <w:pStyle w:val="TableParagraph"/>
              <w:ind w:left="107"/>
              <w:rPr>
                <w:sz w:val="16"/>
              </w:rPr>
            </w:pPr>
            <w:r>
              <w:rPr>
                <w:spacing w:val="-5"/>
                <w:sz w:val="16"/>
              </w:rPr>
              <w:t>Cu</w:t>
            </w:r>
          </w:p>
        </w:tc>
        <w:tc>
          <w:tcPr>
            <w:tcW w:w="850" w:type="dxa"/>
          </w:tcPr>
          <w:p w:rsidR="00032DA2" w:rsidRDefault="000A4F51">
            <w:pPr>
              <w:pStyle w:val="TableParagraph"/>
              <w:ind w:left="107"/>
              <w:rPr>
                <w:sz w:val="16"/>
              </w:rPr>
            </w:pPr>
            <w:r>
              <w:rPr>
                <w:spacing w:val="-5"/>
                <w:sz w:val="16"/>
              </w:rPr>
              <w:t>29</w:t>
            </w:r>
          </w:p>
        </w:tc>
        <w:tc>
          <w:tcPr>
            <w:tcW w:w="1371" w:type="dxa"/>
          </w:tcPr>
          <w:p w:rsidR="00032DA2" w:rsidRDefault="000A4F51">
            <w:pPr>
              <w:pStyle w:val="TableParagraph"/>
              <w:ind w:left="109"/>
              <w:rPr>
                <w:sz w:val="16"/>
              </w:rPr>
            </w:pPr>
            <w:r>
              <w:rPr>
                <w:spacing w:val="-4"/>
                <w:sz w:val="16"/>
              </w:rPr>
              <w:t>K-</w:t>
            </w:r>
            <w:r>
              <w:rPr>
                <w:spacing w:val="-2"/>
                <w:sz w:val="16"/>
              </w:rPr>
              <w:t>series</w:t>
            </w:r>
          </w:p>
        </w:tc>
        <w:tc>
          <w:tcPr>
            <w:tcW w:w="1534" w:type="dxa"/>
          </w:tcPr>
          <w:p w:rsidR="00032DA2" w:rsidRDefault="000A4F51">
            <w:pPr>
              <w:pStyle w:val="TableParagraph"/>
              <w:ind w:left="109"/>
              <w:rPr>
                <w:sz w:val="16"/>
              </w:rPr>
            </w:pPr>
            <w:r>
              <w:rPr>
                <w:spacing w:val="-2"/>
                <w:sz w:val="16"/>
              </w:rPr>
              <w:t>82.40</w:t>
            </w:r>
          </w:p>
        </w:tc>
        <w:tc>
          <w:tcPr>
            <w:tcW w:w="1162" w:type="dxa"/>
          </w:tcPr>
          <w:p w:rsidR="00032DA2" w:rsidRDefault="000A4F51">
            <w:pPr>
              <w:pStyle w:val="TableParagraph"/>
              <w:ind w:left="107"/>
              <w:rPr>
                <w:sz w:val="16"/>
              </w:rPr>
            </w:pPr>
            <w:r>
              <w:rPr>
                <w:spacing w:val="-2"/>
                <w:sz w:val="16"/>
              </w:rPr>
              <w:t>100.00</w:t>
            </w:r>
          </w:p>
        </w:tc>
        <w:tc>
          <w:tcPr>
            <w:tcW w:w="1165" w:type="dxa"/>
          </w:tcPr>
          <w:p w:rsidR="00032DA2" w:rsidRDefault="000A4F51">
            <w:pPr>
              <w:pStyle w:val="TableParagraph"/>
              <w:ind w:left="109"/>
              <w:rPr>
                <w:sz w:val="16"/>
              </w:rPr>
            </w:pPr>
            <w:r>
              <w:rPr>
                <w:spacing w:val="-2"/>
                <w:sz w:val="16"/>
              </w:rPr>
              <w:t>100.00</w:t>
            </w:r>
          </w:p>
        </w:tc>
        <w:tc>
          <w:tcPr>
            <w:tcW w:w="1140" w:type="dxa"/>
          </w:tcPr>
          <w:p w:rsidR="00032DA2" w:rsidRDefault="00032DA2">
            <w:pPr>
              <w:pStyle w:val="TableParagraph"/>
              <w:spacing w:before="0" w:line="240" w:lineRule="auto"/>
              <w:ind w:left="0"/>
              <w:rPr>
                <w:sz w:val="12"/>
              </w:rPr>
            </w:pPr>
          </w:p>
        </w:tc>
        <w:tc>
          <w:tcPr>
            <w:tcW w:w="1140" w:type="dxa"/>
          </w:tcPr>
          <w:p w:rsidR="00032DA2" w:rsidRDefault="000A4F51">
            <w:pPr>
              <w:pStyle w:val="TableParagraph"/>
              <w:ind w:left="108"/>
              <w:rPr>
                <w:sz w:val="16"/>
              </w:rPr>
            </w:pPr>
            <w:r>
              <w:rPr>
                <w:spacing w:val="-4"/>
                <w:sz w:val="16"/>
              </w:rPr>
              <w:t>2.22</w:t>
            </w:r>
          </w:p>
        </w:tc>
      </w:tr>
      <w:tr w:rsidR="00032DA2">
        <w:trPr>
          <w:trHeight w:val="184"/>
        </w:trPr>
        <w:tc>
          <w:tcPr>
            <w:tcW w:w="785" w:type="dxa"/>
          </w:tcPr>
          <w:p w:rsidR="00032DA2" w:rsidRDefault="00032DA2">
            <w:pPr>
              <w:pStyle w:val="TableParagraph"/>
              <w:spacing w:before="0" w:line="240" w:lineRule="auto"/>
              <w:ind w:left="0"/>
              <w:rPr>
                <w:sz w:val="12"/>
              </w:rPr>
            </w:pPr>
          </w:p>
        </w:tc>
        <w:tc>
          <w:tcPr>
            <w:tcW w:w="850" w:type="dxa"/>
          </w:tcPr>
          <w:p w:rsidR="00032DA2" w:rsidRDefault="00032DA2">
            <w:pPr>
              <w:pStyle w:val="TableParagraph"/>
              <w:spacing w:before="0" w:line="240" w:lineRule="auto"/>
              <w:ind w:left="0"/>
              <w:rPr>
                <w:sz w:val="12"/>
              </w:rPr>
            </w:pPr>
          </w:p>
        </w:tc>
        <w:tc>
          <w:tcPr>
            <w:tcW w:w="1371" w:type="dxa"/>
          </w:tcPr>
          <w:p w:rsidR="00032DA2" w:rsidRDefault="000A4F51">
            <w:pPr>
              <w:pStyle w:val="TableParagraph"/>
              <w:ind w:left="109"/>
              <w:rPr>
                <w:sz w:val="16"/>
              </w:rPr>
            </w:pPr>
            <w:r>
              <w:rPr>
                <w:spacing w:val="-2"/>
                <w:sz w:val="16"/>
              </w:rPr>
              <w:t>Total</w:t>
            </w:r>
          </w:p>
        </w:tc>
        <w:tc>
          <w:tcPr>
            <w:tcW w:w="1534" w:type="dxa"/>
          </w:tcPr>
          <w:p w:rsidR="00032DA2" w:rsidRDefault="000A4F51">
            <w:pPr>
              <w:pStyle w:val="TableParagraph"/>
              <w:ind w:left="109"/>
              <w:rPr>
                <w:sz w:val="16"/>
              </w:rPr>
            </w:pPr>
            <w:r>
              <w:rPr>
                <w:spacing w:val="-2"/>
                <w:sz w:val="16"/>
              </w:rPr>
              <w:t>82.40</w:t>
            </w:r>
          </w:p>
        </w:tc>
        <w:tc>
          <w:tcPr>
            <w:tcW w:w="1162" w:type="dxa"/>
          </w:tcPr>
          <w:p w:rsidR="00032DA2" w:rsidRDefault="000A4F51">
            <w:pPr>
              <w:pStyle w:val="TableParagraph"/>
              <w:ind w:left="107"/>
              <w:rPr>
                <w:sz w:val="16"/>
              </w:rPr>
            </w:pPr>
            <w:r>
              <w:rPr>
                <w:spacing w:val="-2"/>
                <w:sz w:val="16"/>
              </w:rPr>
              <w:t>100.00</w:t>
            </w:r>
          </w:p>
        </w:tc>
        <w:tc>
          <w:tcPr>
            <w:tcW w:w="1165" w:type="dxa"/>
          </w:tcPr>
          <w:p w:rsidR="00032DA2" w:rsidRDefault="000A4F51">
            <w:pPr>
              <w:pStyle w:val="TableParagraph"/>
              <w:ind w:left="109"/>
              <w:rPr>
                <w:sz w:val="16"/>
              </w:rPr>
            </w:pPr>
            <w:r>
              <w:rPr>
                <w:spacing w:val="-2"/>
                <w:sz w:val="16"/>
              </w:rPr>
              <w:t>100.00</w:t>
            </w:r>
          </w:p>
        </w:tc>
        <w:tc>
          <w:tcPr>
            <w:tcW w:w="1140" w:type="dxa"/>
          </w:tcPr>
          <w:p w:rsidR="00032DA2" w:rsidRDefault="00032DA2">
            <w:pPr>
              <w:pStyle w:val="TableParagraph"/>
              <w:spacing w:before="0" w:line="240" w:lineRule="auto"/>
              <w:ind w:left="0"/>
              <w:rPr>
                <w:sz w:val="12"/>
              </w:rPr>
            </w:pPr>
          </w:p>
        </w:tc>
        <w:tc>
          <w:tcPr>
            <w:tcW w:w="1140" w:type="dxa"/>
          </w:tcPr>
          <w:p w:rsidR="00032DA2" w:rsidRDefault="00032DA2">
            <w:pPr>
              <w:pStyle w:val="TableParagraph"/>
              <w:spacing w:before="0" w:line="240" w:lineRule="auto"/>
              <w:ind w:left="0"/>
              <w:rPr>
                <w:sz w:val="12"/>
              </w:rPr>
            </w:pPr>
          </w:p>
        </w:tc>
      </w:tr>
    </w:tbl>
    <w:p w:rsidR="00032DA2" w:rsidRDefault="00032DA2">
      <w:pPr>
        <w:pStyle w:val="BodyText"/>
        <w:spacing w:before="25"/>
        <w:rPr>
          <w:b/>
          <w:sz w:val="16"/>
        </w:rPr>
      </w:pPr>
    </w:p>
    <w:p w:rsidR="00032DA2" w:rsidRDefault="000A4F51">
      <w:pPr>
        <w:ind w:left="7" w:right="8"/>
        <w:jc w:val="center"/>
        <w:rPr>
          <w:b/>
          <w:sz w:val="16"/>
        </w:rPr>
      </w:pPr>
      <w:r>
        <w:rPr>
          <w:b/>
          <w:sz w:val="16"/>
        </w:rPr>
        <w:t>Table</w:t>
      </w:r>
      <w:r>
        <w:rPr>
          <w:b/>
          <w:spacing w:val="-7"/>
          <w:sz w:val="16"/>
        </w:rPr>
        <w:t xml:space="preserve"> </w:t>
      </w:r>
      <w:r>
        <w:rPr>
          <w:b/>
          <w:sz w:val="16"/>
        </w:rPr>
        <w:t>3.</w:t>
      </w:r>
      <w:r>
        <w:rPr>
          <w:b/>
          <w:spacing w:val="-7"/>
          <w:sz w:val="16"/>
        </w:rPr>
        <w:t xml:space="preserve"> </w:t>
      </w:r>
      <w:r>
        <w:rPr>
          <w:b/>
          <w:sz w:val="16"/>
        </w:rPr>
        <w:t>Antibacterial</w:t>
      </w:r>
      <w:r>
        <w:rPr>
          <w:b/>
          <w:spacing w:val="-4"/>
          <w:sz w:val="16"/>
        </w:rPr>
        <w:t xml:space="preserve"> </w:t>
      </w:r>
      <w:r>
        <w:rPr>
          <w:b/>
          <w:sz w:val="16"/>
        </w:rPr>
        <w:t>activity</w:t>
      </w:r>
      <w:r>
        <w:rPr>
          <w:b/>
          <w:spacing w:val="-6"/>
          <w:sz w:val="16"/>
        </w:rPr>
        <w:t xml:space="preserve"> </w:t>
      </w:r>
      <w:r>
        <w:rPr>
          <w:b/>
          <w:sz w:val="16"/>
        </w:rPr>
        <w:t>of</w:t>
      </w:r>
      <w:r>
        <w:rPr>
          <w:b/>
          <w:spacing w:val="-6"/>
          <w:sz w:val="16"/>
        </w:rPr>
        <w:t xml:space="preserve"> </w:t>
      </w:r>
      <w:r>
        <w:rPr>
          <w:b/>
          <w:sz w:val="16"/>
        </w:rPr>
        <w:t>copper</w:t>
      </w:r>
      <w:r>
        <w:rPr>
          <w:b/>
          <w:spacing w:val="-3"/>
          <w:sz w:val="16"/>
        </w:rPr>
        <w:t xml:space="preserve"> </w:t>
      </w:r>
      <w:r>
        <w:rPr>
          <w:b/>
          <w:spacing w:val="-2"/>
          <w:sz w:val="16"/>
        </w:rPr>
        <w:t>nanoparticles</w:t>
      </w:r>
    </w:p>
    <w:p w:rsidR="00032DA2" w:rsidRDefault="00032DA2">
      <w:pPr>
        <w:pStyle w:val="BodyText"/>
        <w:spacing w:before="10"/>
        <w:rPr>
          <w:b/>
          <w:sz w:val="17"/>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3"/>
        <w:gridCol w:w="1313"/>
        <w:gridCol w:w="113"/>
        <w:gridCol w:w="1354"/>
        <w:gridCol w:w="113"/>
        <w:gridCol w:w="1616"/>
        <w:gridCol w:w="111"/>
        <w:gridCol w:w="1813"/>
      </w:tblGrid>
      <w:tr w:rsidR="00032DA2">
        <w:trPr>
          <w:trHeight w:val="184"/>
        </w:trPr>
        <w:tc>
          <w:tcPr>
            <w:tcW w:w="2650" w:type="dxa"/>
            <w:vMerge w:val="restart"/>
          </w:tcPr>
          <w:p w:rsidR="00032DA2" w:rsidRDefault="000A4F51">
            <w:pPr>
              <w:pStyle w:val="TableParagraph"/>
              <w:spacing w:line="240" w:lineRule="auto"/>
              <w:ind w:left="110"/>
              <w:rPr>
                <w:sz w:val="16"/>
              </w:rPr>
            </w:pPr>
            <w:r>
              <w:rPr>
                <w:spacing w:val="-2"/>
                <w:sz w:val="16"/>
              </w:rPr>
              <w:t>Microorganisms</w:t>
            </w:r>
          </w:p>
        </w:tc>
        <w:tc>
          <w:tcPr>
            <w:tcW w:w="4622" w:type="dxa"/>
            <w:gridSpan w:val="6"/>
          </w:tcPr>
          <w:p w:rsidR="00032DA2" w:rsidRDefault="000A4F51">
            <w:pPr>
              <w:pStyle w:val="TableParagraph"/>
              <w:ind w:left="107"/>
              <w:rPr>
                <w:sz w:val="16"/>
              </w:rPr>
            </w:pPr>
            <w:proofErr w:type="spellStart"/>
            <w:r>
              <w:rPr>
                <w:spacing w:val="-2"/>
                <w:sz w:val="16"/>
              </w:rPr>
              <w:t>CuNPs</w:t>
            </w:r>
            <w:proofErr w:type="spellEnd"/>
          </w:p>
        </w:tc>
        <w:tc>
          <w:tcPr>
            <w:tcW w:w="1924" w:type="dxa"/>
            <w:gridSpan w:val="2"/>
            <w:vMerge w:val="restart"/>
          </w:tcPr>
          <w:p w:rsidR="00032DA2" w:rsidRDefault="000A4F51">
            <w:pPr>
              <w:pStyle w:val="TableParagraph"/>
              <w:spacing w:line="240" w:lineRule="auto"/>
              <w:ind w:left="106" w:right="884"/>
              <w:rPr>
                <w:sz w:val="16"/>
              </w:rPr>
            </w:pPr>
            <w:r>
              <w:rPr>
                <w:spacing w:val="-2"/>
                <w:sz w:val="16"/>
              </w:rPr>
              <w:t>Standard</w:t>
            </w:r>
            <w:r>
              <w:rPr>
                <w:spacing w:val="40"/>
                <w:sz w:val="16"/>
              </w:rPr>
              <w:t xml:space="preserve"> </w:t>
            </w:r>
            <w:r>
              <w:rPr>
                <w:spacing w:val="-2"/>
                <w:sz w:val="16"/>
              </w:rPr>
              <w:t>(30µl)</w:t>
            </w:r>
          </w:p>
        </w:tc>
      </w:tr>
      <w:tr w:rsidR="00032DA2">
        <w:trPr>
          <w:trHeight w:val="357"/>
        </w:trPr>
        <w:tc>
          <w:tcPr>
            <w:tcW w:w="2650" w:type="dxa"/>
            <w:vMerge/>
            <w:tcBorders>
              <w:top w:val="nil"/>
            </w:tcBorders>
          </w:tcPr>
          <w:p w:rsidR="00032DA2" w:rsidRDefault="00032DA2">
            <w:pPr>
              <w:rPr>
                <w:sz w:val="2"/>
                <w:szCs w:val="2"/>
              </w:rPr>
            </w:pPr>
          </w:p>
        </w:tc>
        <w:tc>
          <w:tcPr>
            <w:tcW w:w="1426" w:type="dxa"/>
            <w:gridSpan w:val="2"/>
          </w:tcPr>
          <w:p w:rsidR="00032DA2" w:rsidRDefault="000A4F51">
            <w:pPr>
              <w:pStyle w:val="TableParagraph"/>
              <w:spacing w:line="240" w:lineRule="auto"/>
              <w:ind w:left="148"/>
              <w:rPr>
                <w:sz w:val="16"/>
              </w:rPr>
            </w:pPr>
            <w:r>
              <w:rPr>
                <w:spacing w:val="-2"/>
                <w:sz w:val="16"/>
              </w:rPr>
              <w:t>(50µl)</w:t>
            </w:r>
          </w:p>
        </w:tc>
        <w:tc>
          <w:tcPr>
            <w:tcW w:w="1467" w:type="dxa"/>
            <w:gridSpan w:val="2"/>
          </w:tcPr>
          <w:p w:rsidR="00032DA2" w:rsidRDefault="000A4F51">
            <w:pPr>
              <w:pStyle w:val="TableParagraph"/>
              <w:spacing w:line="240" w:lineRule="auto"/>
              <w:ind w:left="148"/>
              <w:rPr>
                <w:sz w:val="16"/>
              </w:rPr>
            </w:pPr>
            <w:r>
              <w:rPr>
                <w:spacing w:val="-2"/>
                <w:sz w:val="16"/>
              </w:rPr>
              <w:t>(100µl)</w:t>
            </w:r>
          </w:p>
        </w:tc>
        <w:tc>
          <w:tcPr>
            <w:tcW w:w="1729" w:type="dxa"/>
            <w:gridSpan w:val="2"/>
          </w:tcPr>
          <w:p w:rsidR="00032DA2" w:rsidRDefault="000A4F51">
            <w:pPr>
              <w:pStyle w:val="TableParagraph"/>
              <w:spacing w:line="240" w:lineRule="auto"/>
              <w:ind w:left="150"/>
              <w:rPr>
                <w:sz w:val="16"/>
              </w:rPr>
            </w:pPr>
            <w:r>
              <w:rPr>
                <w:spacing w:val="-2"/>
                <w:sz w:val="16"/>
              </w:rPr>
              <w:t>(150µl)</w:t>
            </w:r>
          </w:p>
        </w:tc>
        <w:tc>
          <w:tcPr>
            <w:tcW w:w="1924" w:type="dxa"/>
            <w:gridSpan w:val="2"/>
            <w:vMerge/>
            <w:tcBorders>
              <w:top w:val="nil"/>
            </w:tcBorders>
          </w:tcPr>
          <w:p w:rsidR="00032DA2" w:rsidRDefault="00032DA2">
            <w:pPr>
              <w:rPr>
                <w:sz w:val="2"/>
                <w:szCs w:val="2"/>
              </w:rPr>
            </w:pPr>
          </w:p>
        </w:tc>
      </w:tr>
      <w:tr w:rsidR="00032DA2">
        <w:trPr>
          <w:trHeight w:val="184"/>
        </w:trPr>
        <w:tc>
          <w:tcPr>
            <w:tcW w:w="9196" w:type="dxa"/>
            <w:gridSpan w:val="9"/>
          </w:tcPr>
          <w:p w:rsidR="00032DA2" w:rsidRDefault="000A4F51">
            <w:pPr>
              <w:pStyle w:val="TableParagraph"/>
              <w:ind w:left="110"/>
              <w:rPr>
                <w:b/>
                <w:sz w:val="16"/>
              </w:rPr>
            </w:pPr>
            <w:r>
              <w:rPr>
                <w:b/>
                <w:spacing w:val="-2"/>
                <w:sz w:val="16"/>
              </w:rPr>
              <w:t>Bacteria</w:t>
            </w:r>
          </w:p>
        </w:tc>
      </w:tr>
      <w:tr w:rsidR="00032DA2">
        <w:trPr>
          <w:trHeight w:val="184"/>
        </w:trPr>
        <w:tc>
          <w:tcPr>
            <w:tcW w:w="2650" w:type="dxa"/>
          </w:tcPr>
          <w:p w:rsidR="00032DA2" w:rsidRDefault="000A4F51">
            <w:pPr>
              <w:pStyle w:val="TableParagraph"/>
              <w:spacing w:before="2"/>
              <w:ind w:left="110"/>
              <w:rPr>
                <w:sz w:val="16"/>
              </w:rPr>
            </w:pPr>
            <w:r>
              <w:rPr>
                <w:i/>
                <w:sz w:val="16"/>
              </w:rPr>
              <w:t>Escherichia</w:t>
            </w:r>
            <w:r>
              <w:rPr>
                <w:i/>
                <w:spacing w:val="-7"/>
                <w:sz w:val="16"/>
              </w:rPr>
              <w:t xml:space="preserve"> </w:t>
            </w:r>
            <w:r>
              <w:rPr>
                <w:i/>
                <w:sz w:val="16"/>
              </w:rPr>
              <w:t>coli</w:t>
            </w:r>
            <w:r>
              <w:rPr>
                <w:i/>
                <w:spacing w:val="-4"/>
                <w:sz w:val="16"/>
              </w:rPr>
              <w:t xml:space="preserve"> </w:t>
            </w:r>
            <w:r>
              <w:rPr>
                <w:spacing w:val="-4"/>
                <w:sz w:val="16"/>
              </w:rPr>
              <w:t>(mm)</w:t>
            </w:r>
          </w:p>
        </w:tc>
        <w:tc>
          <w:tcPr>
            <w:tcW w:w="1426" w:type="dxa"/>
            <w:gridSpan w:val="2"/>
          </w:tcPr>
          <w:p w:rsidR="00032DA2" w:rsidRDefault="000A4F51">
            <w:pPr>
              <w:pStyle w:val="TableParagraph"/>
              <w:spacing w:before="2"/>
              <w:ind w:left="107"/>
              <w:rPr>
                <w:sz w:val="16"/>
              </w:rPr>
            </w:pPr>
            <w:r>
              <w:rPr>
                <w:spacing w:val="-2"/>
                <w:sz w:val="16"/>
              </w:rPr>
              <w:t>1.90±0.13</w:t>
            </w:r>
          </w:p>
        </w:tc>
        <w:tc>
          <w:tcPr>
            <w:tcW w:w="1467" w:type="dxa"/>
            <w:gridSpan w:val="2"/>
          </w:tcPr>
          <w:p w:rsidR="00032DA2" w:rsidRDefault="000A4F51">
            <w:pPr>
              <w:pStyle w:val="TableParagraph"/>
              <w:spacing w:before="2"/>
              <w:ind w:left="107"/>
              <w:rPr>
                <w:sz w:val="16"/>
              </w:rPr>
            </w:pPr>
            <w:r>
              <w:rPr>
                <w:spacing w:val="-2"/>
                <w:sz w:val="16"/>
              </w:rPr>
              <w:t>3.40±0.23</w:t>
            </w:r>
          </w:p>
        </w:tc>
        <w:tc>
          <w:tcPr>
            <w:tcW w:w="1729" w:type="dxa"/>
            <w:gridSpan w:val="2"/>
          </w:tcPr>
          <w:p w:rsidR="00032DA2" w:rsidRDefault="000A4F51">
            <w:pPr>
              <w:pStyle w:val="TableParagraph"/>
              <w:spacing w:before="2"/>
              <w:ind w:left="109"/>
              <w:rPr>
                <w:sz w:val="16"/>
              </w:rPr>
            </w:pPr>
            <w:r>
              <w:rPr>
                <w:spacing w:val="-2"/>
                <w:sz w:val="16"/>
              </w:rPr>
              <w:t>6.60±0.46</w:t>
            </w:r>
          </w:p>
        </w:tc>
        <w:tc>
          <w:tcPr>
            <w:tcW w:w="1924" w:type="dxa"/>
            <w:gridSpan w:val="2"/>
          </w:tcPr>
          <w:p w:rsidR="00032DA2" w:rsidRDefault="000A4F51">
            <w:pPr>
              <w:pStyle w:val="TableParagraph"/>
              <w:spacing w:before="2"/>
              <w:ind w:left="106"/>
              <w:rPr>
                <w:sz w:val="16"/>
              </w:rPr>
            </w:pPr>
            <w:r>
              <w:rPr>
                <w:spacing w:val="-2"/>
                <w:sz w:val="16"/>
              </w:rPr>
              <w:t>9.80±0.68</w:t>
            </w:r>
          </w:p>
        </w:tc>
      </w:tr>
      <w:tr w:rsidR="00032DA2">
        <w:trPr>
          <w:trHeight w:val="184"/>
        </w:trPr>
        <w:tc>
          <w:tcPr>
            <w:tcW w:w="2763" w:type="dxa"/>
            <w:gridSpan w:val="2"/>
          </w:tcPr>
          <w:p w:rsidR="00032DA2" w:rsidRDefault="000A4F51">
            <w:pPr>
              <w:pStyle w:val="TableParagraph"/>
              <w:ind w:left="110"/>
              <w:rPr>
                <w:sz w:val="16"/>
              </w:rPr>
            </w:pPr>
            <w:r>
              <w:rPr>
                <w:i/>
                <w:sz w:val="16"/>
              </w:rPr>
              <w:t>Staphylococcus</w:t>
            </w:r>
            <w:r>
              <w:rPr>
                <w:i/>
                <w:spacing w:val="-12"/>
                <w:sz w:val="16"/>
              </w:rPr>
              <w:t xml:space="preserve"> </w:t>
            </w:r>
            <w:r>
              <w:rPr>
                <w:i/>
                <w:sz w:val="16"/>
              </w:rPr>
              <w:t>aureus</w:t>
            </w:r>
            <w:r>
              <w:rPr>
                <w:i/>
                <w:spacing w:val="-6"/>
                <w:sz w:val="16"/>
              </w:rPr>
              <w:t xml:space="preserve"> </w:t>
            </w:r>
            <w:r>
              <w:rPr>
                <w:spacing w:val="-4"/>
                <w:sz w:val="16"/>
              </w:rPr>
              <w:t>(mm)</w:t>
            </w:r>
          </w:p>
        </w:tc>
        <w:tc>
          <w:tcPr>
            <w:tcW w:w="1426" w:type="dxa"/>
            <w:gridSpan w:val="2"/>
          </w:tcPr>
          <w:p w:rsidR="00032DA2" w:rsidRDefault="000A4F51">
            <w:pPr>
              <w:pStyle w:val="TableParagraph"/>
              <w:ind w:left="107"/>
              <w:rPr>
                <w:sz w:val="16"/>
              </w:rPr>
            </w:pPr>
            <w:r>
              <w:rPr>
                <w:spacing w:val="-2"/>
                <w:sz w:val="16"/>
              </w:rPr>
              <w:t>0.60±0.04</w:t>
            </w:r>
          </w:p>
        </w:tc>
        <w:tc>
          <w:tcPr>
            <w:tcW w:w="1467" w:type="dxa"/>
            <w:gridSpan w:val="2"/>
          </w:tcPr>
          <w:p w:rsidR="00032DA2" w:rsidRDefault="000A4F51">
            <w:pPr>
              <w:pStyle w:val="TableParagraph"/>
              <w:ind w:left="107"/>
              <w:rPr>
                <w:sz w:val="16"/>
              </w:rPr>
            </w:pPr>
            <w:r>
              <w:rPr>
                <w:spacing w:val="-2"/>
                <w:sz w:val="16"/>
              </w:rPr>
              <w:t>2.70±0.18</w:t>
            </w:r>
          </w:p>
        </w:tc>
        <w:tc>
          <w:tcPr>
            <w:tcW w:w="1727" w:type="dxa"/>
            <w:gridSpan w:val="2"/>
          </w:tcPr>
          <w:p w:rsidR="00032DA2" w:rsidRDefault="000A4F51">
            <w:pPr>
              <w:pStyle w:val="TableParagraph"/>
              <w:ind w:left="109"/>
              <w:rPr>
                <w:sz w:val="16"/>
              </w:rPr>
            </w:pPr>
            <w:r>
              <w:rPr>
                <w:spacing w:val="-2"/>
                <w:sz w:val="16"/>
              </w:rPr>
              <w:t>6.40±0.44</w:t>
            </w:r>
          </w:p>
        </w:tc>
        <w:tc>
          <w:tcPr>
            <w:tcW w:w="1813" w:type="dxa"/>
          </w:tcPr>
          <w:p w:rsidR="00032DA2" w:rsidRDefault="000A4F51">
            <w:pPr>
              <w:pStyle w:val="TableParagraph"/>
              <w:ind w:left="108"/>
              <w:rPr>
                <w:sz w:val="16"/>
              </w:rPr>
            </w:pPr>
            <w:r>
              <w:rPr>
                <w:spacing w:val="-2"/>
                <w:sz w:val="16"/>
              </w:rPr>
              <w:t>10.10±0.70</w:t>
            </w:r>
          </w:p>
        </w:tc>
      </w:tr>
    </w:tbl>
    <w:p w:rsidR="00032DA2" w:rsidRDefault="00032DA2">
      <w:pPr>
        <w:pStyle w:val="BodyText"/>
        <w:spacing w:before="26"/>
        <w:rPr>
          <w:b/>
          <w:sz w:val="16"/>
        </w:rPr>
      </w:pPr>
    </w:p>
    <w:p w:rsidR="00032DA2" w:rsidRDefault="000A4F51">
      <w:pPr>
        <w:ind w:left="7" w:right="8"/>
        <w:jc w:val="center"/>
        <w:rPr>
          <w:sz w:val="16"/>
        </w:rPr>
      </w:pPr>
      <w:r>
        <w:rPr>
          <w:sz w:val="16"/>
        </w:rPr>
        <w:t>Values</w:t>
      </w:r>
      <w:r>
        <w:rPr>
          <w:spacing w:val="-2"/>
          <w:sz w:val="16"/>
        </w:rPr>
        <w:t xml:space="preserve"> </w:t>
      </w:r>
      <w:r>
        <w:rPr>
          <w:sz w:val="16"/>
        </w:rPr>
        <w:t>were</w:t>
      </w:r>
      <w:r>
        <w:rPr>
          <w:spacing w:val="-2"/>
          <w:sz w:val="16"/>
        </w:rPr>
        <w:t xml:space="preserve"> </w:t>
      </w:r>
      <w:r>
        <w:rPr>
          <w:sz w:val="16"/>
        </w:rPr>
        <w:t>expressed</w:t>
      </w:r>
      <w:r>
        <w:rPr>
          <w:spacing w:val="-2"/>
          <w:sz w:val="16"/>
        </w:rPr>
        <w:t xml:space="preserve"> </w:t>
      </w:r>
      <w:r>
        <w:rPr>
          <w:sz w:val="16"/>
        </w:rPr>
        <w:t>as</w:t>
      </w:r>
      <w:r>
        <w:rPr>
          <w:spacing w:val="-5"/>
          <w:sz w:val="16"/>
        </w:rPr>
        <w:t xml:space="preserve"> </w:t>
      </w:r>
      <w:r>
        <w:rPr>
          <w:sz w:val="16"/>
        </w:rPr>
        <w:t>Mean</w:t>
      </w:r>
      <w:r>
        <w:rPr>
          <w:spacing w:val="-4"/>
          <w:sz w:val="16"/>
        </w:rPr>
        <w:t xml:space="preserve"> </w:t>
      </w:r>
      <w:r>
        <w:rPr>
          <w:sz w:val="16"/>
        </w:rPr>
        <w:t>±</w:t>
      </w:r>
      <w:r>
        <w:rPr>
          <w:spacing w:val="-5"/>
          <w:sz w:val="16"/>
        </w:rPr>
        <w:t xml:space="preserve"> </w:t>
      </w:r>
      <w:r>
        <w:rPr>
          <w:sz w:val="16"/>
        </w:rPr>
        <w:t>SD</w:t>
      </w:r>
      <w:r>
        <w:rPr>
          <w:spacing w:val="-6"/>
          <w:sz w:val="16"/>
        </w:rPr>
        <w:t xml:space="preserve"> </w:t>
      </w:r>
      <w:r>
        <w:rPr>
          <w:sz w:val="16"/>
        </w:rPr>
        <w:t>for</w:t>
      </w:r>
      <w:r>
        <w:rPr>
          <w:spacing w:val="-3"/>
          <w:sz w:val="16"/>
        </w:rPr>
        <w:t xml:space="preserve"> </w:t>
      </w:r>
      <w:r>
        <w:rPr>
          <w:spacing w:val="-2"/>
          <w:sz w:val="16"/>
        </w:rPr>
        <w:t>triplicates</w:t>
      </w:r>
    </w:p>
    <w:p w:rsidR="00032DA2" w:rsidRDefault="00032DA2">
      <w:pPr>
        <w:pStyle w:val="BodyText"/>
        <w:spacing w:before="11"/>
        <w:rPr>
          <w:sz w:val="15"/>
        </w:rPr>
      </w:pPr>
    </w:p>
    <w:tbl>
      <w:tblPr>
        <w:tblW w:w="0" w:type="auto"/>
        <w:tblInd w:w="2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2509"/>
      </w:tblGrid>
      <w:tr w:rsidR="00032DA2">
        <w:trPr>
          <w:trHeight w:val="181"/>
        </w:trPr>
        <w:tc>
          <w:tcPr>
            <w:tcW w:w="2665" w:type="dxa"/>
          </w:tcPr>
          <w:p w:rsidR="00032DA2" w:rsidRDefault="000A4F51">
            <w:pPr>
              <w:pStyle w:val="TableParagraph"/>
              <w:spacing w:before="0" w:line="162" w:lineRule="exact"/>
              <w:ind w:left="15" w:right="2"/>
              <w:jc w:val="center"/>
              <w:rPr>
                <w:sz w:val="16"/>
              </w:rPr>
            </w:pPr>
            <w:r>
              <w:rPr>
                <w:sz w:val="16"/>
              </w:rPr>
              <w:t>Antibiotic</w:t>
            </w:r>
            <w:r>
              <w:rPr>
                <w:spacing w:val="-8"/>
                <w:sz w:val="16"/>
              </w:rPr>
              <w:t xml:space="preserve"> </w:t>
            </w:r>
            <w:r>
              <w:rPr>
                <w:sz w:val="16"/>
              </w:rPr>
              <w:t>Bacterial</w:t>
            </w:r>
            <w:r>
              <w:rPr>
                <w:spacing w:val="-9"/>
                <w:sz w:val="16"/>
              </w:rPr>
              <w:t xml:space="preserve"> </w:t>
            </w:r>
            <w:r>
              <w:rPr>
                <w:spacing w:val="-2"/>
                <w:sz w:val="16"/>
              </w:rPr>
              <w:t>standard</w:t>
            </w:r>
          </w:p>
        </w:tc>
        <w:tc>
          <w:tcPr>
            <w:tcW w:w="2509" w:type="dxa"/>
          </w:tcPr>
          <w:p w:rsidR="00032DA2" w:rsidRDefault="000A4F51">
            <w:pPr>
              <w:pStyle w:val="TableParagraph"/>
              <w:spacing w:before="0" w:line="162" w:lineRule="exact"/>
              <w:ind w:left="14"/>
              <w:jc w:val="center"/>
              <w:rPr>
                <w:sz w:val="16"/>
              </w:rPr>
            </w:pPr>
            <w:r>
              <w:rPr>
                <w:spacing w:val="-2"/>
                <w:sz w:val="16"/>
              </w:rPr>
              <w:t>Chloramphenicol</w:t>
            </w:r>
          </w:p>
        </w:tc>
      </w:tr>
      <w:tr w:rsidR="00032DA2">
        <w:trPr>
          <w:trHeight w:val="184"/>
        </w:trPr>
        <w:tc>
          <w:tcPr>
            <w:tcW w:w="2665" w:type="dxa"/>
          </w:tcPr>
          <w:p w:rsidR="00032DA2" w:rsidRDefault="000A4F51">
            <w:pPr>
              <w:pStyle w:val="TableParagraph"/>
              <w:ind w:left="15" w:right="3"/>
              <w:jc w:val="center"/>
              <w:rPr>
                <w:sz w:val="16"/>
              </w:rPr>
            </w:pPr>
            <w:r>
              <w:rPr>
                <w:sz w:val="16"/>
              </w:rPr>
              <w:t>Antibiotic</w:t>
            </w:r>
            <w:r>
              <w:rPr>
                <w:spacing w:val="-7"/>
                <w:sz w:val="16"/>
              </w:rPr>
              <w:t xml:space="preserve"> </w:t>
            </w:r>
            <w:r>
              <w:rPr>
                <w:sz w:val="16"/>
              </w:rPr>
              <w:t>Fungal</w:t>
            </w:r>
            <w:r>
              <w:rPr>
                <w:spacing w:val="-8"/>
                <w:sz w:val="16"/>
              </w:rPr>
              <w:t xml:space="preserve"> </w:t>
            </w:r>
            <w:r>
              <w:rPr>
                <w:spacing w:val="-2"/>
                <w:sz w:val="16"/>
              </w:rPr>
              <w:t>standard</w:t>
            </w:r>
          </w:p>
        </w:tc>
        <w:tc>
          <w:tcPr>
            <w:tcW w:w="2509" w:type="dxa"/>
          </w:tcPr>
          <w:p w:rsidR="00032DA2" w:rsidRDefault="000A4F51">
            <w:pPr>
              <w:pStyle w:val="TableParagraph"/>
              <w:ind w:left="14" w:right="5"/>
              <w:jc w:val="center"/>
              <w:rPr>
                <w:sz w:val="16"/>
              </w:rPr>
            </w:pPr>
            <w:r>
              <w:rPr>
                <w:spacing w:val="-2"/>
                <w:sz w:val="16"/>
              </w:rPr>
              <w:t>Fluconazole</w:t>
            </w:r>
          </w:p>
        </w:tc>
      </w:tr>
      <w:tr w:rsidR="00032DA2">
        <w:trPr>
          <w:trHeight w:val="184"/>
        </w:trPr>
        <w:tc>
          <w:tcPr>
            <w:tcW w:w="2665" w:type="dxa"/>
          </w:tcPr>
          <w:p w:rsidR="00032DA2" w:rsidRDefault="000A4F51">
            <w:pPr>
              <w:pStyle w:val="TableParagraph"/>
              <w:ind w:left="15"/>
              <w:jc w:val="center"/>
              <w:rPr>
                <w:sz w:val="16"/>
              </w:rPr>
            </w:pPr>
            <w:r>
              <w:rPr>
                <w:spacing w:val="-2"/>
                <w:sz w:val="16"/>
              </w:rPr>
              <w:t>Control</w:t>
            </w:r>
          </w:p>
        </w:tc>
        <w:tc>
          <w:tcPr>
            <w:tcW w:w="2509" w:type="dxa"/>
          </w:tcPr>
          <w:p w:rsidR="00032DA2" w:rsidRDefault="000A4F51">
            <w:pPr>
              <w:pStyle w:val="TableParagraph"/>
              <w:ind w:left="14" w:right="4"/>
              <w:jc w:val="center"/>
              <w:rPr>
                <w:sz w:val="16"/>
              </w:rPr>
            </w:pPr>
            <w:r>
              <w:rPr>
                <w:sz w:val="16"/>
              </w:rPr>
              <w:t>Deionized</w:t>
            </w:r>
            <w:r>
              <w:rPr>
                <w:spacing w:val="-10"/>
                <w:sz w:val="16"/>
              </w:rPr>
              <w:t xml:space="preserve"> </w:t>
            </w:r>
            <w:r>
              <w:rPr>
                <w:spacing w:val="-2"/>
                <w:sz w:val="16"/>
              </w:rPr>
              <w:t>water</w:t>
            </w:r>
          </w:p>
        </w:tc>
      </w:tr>
    </w:tbl>
    <w:p w:rsidR="00032DA2" w:rsidRDefault="00032DA2">
      <w:pPr>
        <w:pStyle w:val="TableParagraph"/>
        <w:jc w:val="center"/>
        <w:rPr>
          <w:sz w:val="16"/>
        </w:rPr>
        <w:sectPr w:rsidR="00032DA2">
          <w:type w:val="continuous"/>
          <w:pgSz w:w="11910" w:h="16850"/>
          <w:pgMar w:top="1500" w:right="992" w:bottom="900" w:left="992" w:header="972" w:footer="719" w:gutter="0"/>
          <w:cols w:space="720"/>
        </w:sectPr>
      </w:pPr>
    </w:p>
    <w:p w:rsidR="00032DA2" w:rsidRDefault="000A4F51">
      <w:pPr>
        <w:pStyle w:val="Heading3"/>
        <w:spacing w:before="90"/>
        <w:jc w:val="left"/>
      </w:pPr>
      <w:r>
        <w:lastRenderedPageBreak/>
        <w:t>Anti</w:t>
      </w:r>
      <w:r>
        <w:rPr>
          <w:spacing w:val="-3"/>
        </w:rPr>
        <w:t xml:space="preserve"> </w:t>
      </w:r>
      <w:r>
        <w:t>-bacterial</w:t>
      </w:r>
      <w:r>
        <w:rPr>
          <w:spacing w:val="-3"/>
        </w:rPr>
        <w:t xml:space="preserve"> </w:t>
      </w:r>
      <w:r>
        <w:rPr>
          <w:spacing w:val="-2"/>
        </w:rPr>
        <w:t>activity</w:t>
      </w:r>
    </w:p>
    <w:p w:rsidR="00032DA2" w:rsidRDefault="000A4F51">
      <w:pPr>
        <w:pStyle w:val="BodyText"/>
        <w:spacing w:before="11"/>
        <w:rPr>
          <w:b/>
          <w:sz w:val="15"/>
        </w:rPr>
      </w:pPr>
      <w:r>
        <w:rPr>
          <w:b/>
          <w:noProof/>
          <w:sz w:val="15"/>
        </w:rPr>
        <w:drawing>
          <wp:anchor distT="0" distB="0" distL="0" distR="0" simplePos="0" relativeHeight="487589888" behindDoc="1" locked="0" layoutInCell="1" allowOverlap="1">
            <wp:simplePos x="0" y="0"/>
            <wp:positionH relativeFrom="page">
              <wp:posOffset>1071562</wp:posOffset>
            </wp:positionH>
            <wp:positionV relativeFrom="paragraph">
              <wp:posOffset>132017</wp:posOffset>
            </wp:positionV>
            <wp:extent cx="2250676" cy="1907095"/>
            <wp:effectExtent l="0" t="0" r="0" b="0"/>
            <wp:wrapTopAndBottom/>
            <wp:docPr id="13" name="Image 13" descr="CuNPs  Escherichia col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uNPs  Escherichia coli"/>
                    <pic:cNvPicPr/>
                  </pic:nvPicPr>
                  <pic:blipFill>
                    <a:blip r:embed="rId22" cstate="print"/>
                    <a:stretch>
                      <a:fillRect/>
                    </a:stretch>
                  </pic:blipFill>
                  <pic:spPr>
                    <a:xfrm>
                      <a:off x="0" y="0"/>
                      <a:ext cx="2250676" cy="1907095"/>
                    </a:xfrm>
                    <a:prstGeom prst="rect">
                      <a:avLst/>
                    </a:prstGeom>
                  </pic:spPr>
                </pic:pic>
              </a:graphicData>
            </a:graphic>
          </wp:anchor>
        </w:drawing>
      </w:r>
      <w:r>
        <w:rPr>
          <w:b/>
          <w:noProof/>
          <w:sz w:val="15"/>
        </w:rPr>
        <w:drawing>
          <wp:anchor distT="0" distB="0" distL="0" distR="0" simplePos="0" relativeHeight="487590400" behindDoc="1" locked="0" layoutInCell="1" allowOverlap="1">
            <wp:simplePos x="0" y="0"/>
            <wp:positionH relativeFrom="page">
              <wp:posOffset>4278248</wp:posOffset>
            </wp:positionH>
            <wp:positionV relativeFrom="paragraph">
              <wp:posOffset>132017</wp:posOffset>
            </wp:positionV>
            <wp:extent cx="2170906" cy="1947672"/>
            <wp:effectExtent l="0" t="0" r="0" b="0"/>
            <wp:wrapTopAndBottom/>
            <wp:docPr id="14" name="Image 14" descr="CuNPs   Staphylococcus aure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uNPs   Staphylococcus aureus"/>
                    <pic:cNvPicPr/>
                  </pic:nvPicPr>
                  <pic:blipFill>
                    <a:blip r:embed="rId23" cstate="print"/>
                    <a:stretch>
                      <a:fillRect/>
                    </a:stretch>
                  </pic:blipFill>
                  <pic:spPr>
                    <a:xfrm>
                      <a:off x="0" y="0"/>
                      <a:ext cx="2170906" cy="1947672"/>
                    </a:xfrm>
                    <a:prstGeom prst="rect">
                      <a:avLst/>
                    </a:prstGeom>
                  </pic:spPr>
                </pic:pic>
              </a:graphicData>
            </a:graphic>
          </wp:anchor>
        </w:drawing>
      </w:r>
    </w:p>
    <w:p w:rsidR="00032DA2" w:rsidRDefault="000A4F51">
      <w:pPr>
        <w:spacing w:before="163"/>
        <w:ind w:left="4" w:right="2"/>
        <w:jc w:val="center"/>
        <w:rPr>
          <w:b/>
          <w:sz w:val="16"/>
        </w:rPr>
      </w:pPr>
      <w:r>
        <w:rPr>
          <w:b/>
          <w:sz w:val="16"/>
        </w:rPr>
        <w:t>Figure</w:t>
      </w:r>
      <w:r>
        <w:rPr>
          <w:b/>
          <w:spacing w:val="-10"/>
          <w:sz w:val="16"/>
        </w:rPr>
        <w:t xml:space="preserve"> </w:t>
      </w:r>
      <w:r>
        <w:rPr>
          <w:b/>
          <w:sz w:val="16"/>
        </w:rPr>
        <w:t>10.</w:t>
      </w:r>
      <w:r>
        <w:rPr>
          <w:b/>
          <w:spacing w:val="-5"/>
          <w:sz w:val="16"/>
        </w:rPr>
        <w:t xml:space="preserve"> </w:t>
      </w:r>
      <w:r>
        <w:rPr>
          <w:b/>
          <w:sz w:val="16"/>
        </w:rPr>
        <w:t>Antibacterial</w:t>
      </w:r>
      <w:r>
        <w:rPr>
          <w:b/>
          <w:spacing w:val="-8"/>
          <w:sz w:val="16"/>
        </w:rPr>
        <w:t xml:space="preserve"> </w:t>
      </w:r>
      <w:r>
        <w:rPr>
          <w:b/>
          <w:sz w:val="16"/>
        </w:rPr>
        <w:t>activity</w:t>
      </w:r>
      <w:r>
        <w:rPr>
          <w:b/>
          <w:spacing w:val="-7"/>
          <w:sz w:val="16"/>
        </w:rPr>
        <w:t xml:space="preserve"> </w:t>
      </w:r>
      <w:r>
        <w:rPr>
          <w:b/>
          <w:sz w:val="16"/>
        </w:rPr>
        <w:t>of</w:t>
      </w:r>
      <w:r>
        <w:rPr>
          <w:b/>
          <w:spacing w:val="-3"/>
          <w:sz w:val="16"/>
        </w:rPr>
        <w:t xml:space="preserve"> </w:t>
      </w:r>
      <w:r>
        <w:rPr>
          <w:b/>
          <w:sz w:val="16"/>
        </w:rPr>
        <w:t>the</w:t>
      </w:r>
      <w:r>
        <w:rPr>
          <w:b/>
          <w:spacing w:val="-6"/>
          <w:sz w:val="16"/>
        </w:rPr>
        <w:t xml:space="preserve"> </w:t>
      </w:r>
      <w:r>
        <w:rPr>
          <w:b/>
          <w:sz w:val="16"/>
        </w:rPr>
        <w:t>chemically</w:t>
      </w:r>
      <w:r>
        <w:rPr>
          <w:b/>
          <w:spacing w:val="-7"/>
          <w:sz w:val="16"/>
        </w:rPr>
        <w:t xml:space="preserve"> </w:t>
      </w:r>
      <w:r>
        <w:rPr>
          <w:b/>
          <w:sz w:val="16"/>
        </w:rPr>
        <w:t>and</w:t>
      </w:r>
      <w:r>
        <w:rPr>
          <w:b/>
          <w:spacing w:val="-7"/>
          <w:sz w:val="16"/>
        </w:rPr>
        <w:t xml:space="preserve"> </w:t>
      </w:r>
      <w:r>
        <w:rPr>
          <w:b/>
          <w:sz w:val="16"/>
        </w:rPr>
        <w:t>biologically</w:t>
      </w:r>
      <w:r>
        <w:rPr>
          <w:b/>
          <w:spacing w:val="-5"/>
          <w:sz w:val="16"/>
        </w:rPr>
        <w:t xml:space="preserve"> </w:t>
      </w:r>
      <w:r>
        <w:rPr>
          <w:b/>
          <w:sz w:val="16"/>
        </w:rPr>
        <w:t>synthesized</w:t>
      </w:r>
      <w:r>
        <w:rPr>
          <w:b/>
          <w:spacing w:val="-7"/>
          <w:sz w:val="16"/>
        </w:rPr>
        <w:t xml:space="preserve"> </w:t>
      </w:r>
      <w:r>
        <w:rPr>
          <w:b/>
          <w:sz w:val="16"/>
        </w:rPr>
        <w:t>Copper</w:t>
      </w:r>
      <w:r>
        <w:rPr>
          <w:b/>
          <w:spacing w:val="-5"/>
          <w:sz w:val="16"/>
        </w:rPr>
        <w:t xml:space="preserve"> </w:t>
      </w:r>
      <w:r>
        <w:rPr>
          <w:b/>
          <w:spacing w:val="-2"/>
          <w:sz w:val="16"/>
        </w:rPr>
        <w:t>nanoparticles</w:t>
      </w:r>
    </w:p>
    <w:p w:rsidR="00032DA2" w:rsidRDefault="00032DA2">
      <w:pPr>
        <w:pStyle w:val="BodyText"/>
        <w:spacing w:before="10"/>
        <w:rPr>
          <w:b/>
          <w:sz w:val="9"/>
        </w:rPr>
      </w:pPr>
    </w:p>
    <w:p w:rsidR="00032DA2" w:rsidRDefault="00032DA2">
      <w:pPr>
        <w:pStyle w:val="BodyText"/>
        <w:rPr>
          <w:b/>
          <w:sz w:val="9"/>
        </w:rPr>
        <w:sectPr w:rsidR="00032DA2">
          <w:pgSz w:w="11910" w:h="16850"/>
          <w:pgMar w:top="1500" w:right="992" w:bottom="900" w:left="992" w:header="972" w:footer="719" w:gutter="0"/>
          <w:cols w:space="720"/>
        </w:sectPr>
      </w:pPr>
    </w:p>
    <w:p w:rsidR="00032DA2" w:rsidRDefault="000A4F51">
      <w:pPr>
        <w:pStyle w:val="Heading2"/>
        <w:spacing w:before="92"/>
      </w:pPr>
      <w:r>
        <w:rPr>
          <w:spacing w:val="-2"/>
        </w:rPr>
        <w:lastRenderedPageBreak/>
        <w:t>CONCLUSION</w:t>
      </w:r>
    </w:p>
    <w:p w:rsidR="00032DA2" w:rsidRDefault="000A4F51">
      <w:pPr>
        <w:pStyle w:val="BodyText"/>
        <w:spacing w:before="206"/>
        <w:ind w:left="140" w:right="38"/>
        <w:jc w:val="both"/>
      </w:pPr>
      <w:r>
        <w:t>On the basis of</w:t>
      </w:r>
      <w:r>
        <w:rPr>
          <w:spacing w:val="-2"/>
        </w:rPr>
        <w:t xml:space="preserve"> </w:t>
      </w:r>
      <w:r>
        <w:t>the results obtained, we conclude that the copper nanoparticles synthesized by bio-reduction technique is well- dispersed, within the nanometer range and it is of greater</w:t>
      </w:r>
      <w:r>
        <w:rPr>
          <w:spacing w:val="40"/>
        </w:rPr>
        <w:t xml:space="preserve"> </w:t>
      </w:r>
      <w:r>
        <w:t xml:space="preserve">stability compared to that of the chemically synthesized copper nanoparticles. Thus, the plant under investigation </w:t>
      </w:r>
      <w:proofErr w:type="spellStart"/>
      <w:r>
        <w:rPr>
          <w:i/>
        </w:rPr>
        <w:t>Sansevieria</w:t>
      </w:r>
      <w:proofErr w:type="spellEnd"/>
      <w:r>
        <w:rPr>
          <w:i/>
        </w:rPr>
        <w:t xml:space="preserve"> </w:t>
      </w:r>
      <w:proofErr w:type="spellStart"/>
      <w:r>
        <w:rPr>
          <w:i/>
        </w:rPr>
        <w:t>trifasciata</w:t>
      </w:r>
      <w:proofErr w:type="spellEnd"/>
      <w:r>
        <w:rPr>
          <w:i/>
        </w:rPr>
        <w:t xml:space="preserve"> </w:t>
      </w:r>
      <w:r>
        <w:t xml:space="preserve">could be further employed for the synthesis of other nanoparticles. The phytochemical analysis of the plant </w:t>
      </w:r>
      <w:proofErr w:type="spellStart"/>
      <w:r>
        <w:rPr>
          <w:i/>
        </w:rPr>
        <w:t>Sansevieria</w:t>
      </w:r>
      <w:proofErr w:type="spellEnd"/>
      <w:r>
        <w:rPr>
          <w:i/>
        </w:rPr>
        <w:t xml:space="preserve"> </w:t>
      </w:r>
      <w:proofErr w:type="spellStart"/>
      <w:r>
        <w:rPr>
          <w:i/>
        </w:rPr>
        <w:t>trifasciata</w:t>
      </w:r>
      <w:proofErr w:type="spellEnd"/>
      <w:r>
        <w:rPr>
          <w:i/>
        </w:rPr>
        <w:t xml:space="preserve"> </w:t>
      </w:r>
      <w:r>
        <w:t xml:space="preserve">revealed the presence of many phytoconstituents and Moreover, the aqueous root-bark extract- stabilized copper nanoparticles exhibited considerable antibacterial activity against pathogenic bacteria, which is comparable with that of standard antibiotic. Based on these results we conclude that the aqueous root bark extract of </w:t>
      </w:r>
      <w:proofErr w:type="spellStart"/>
      <w:r>
        <w:rPr>
          <w:i/>
        </w:rPr>
        <w:t>Sansevieria</w:t>
      </w:r>
      <w:proofErr w:type="spellEnd"/>
      <w:r>
        <w:rPr>
          <w:i/>
        </w:rPr>
        <w:t xml:space="preserve"> </w:t>
      </w:r>
      <w:proofErr w:type="spellStart"/>
      <w:r>
        <w:rPr>
          <w:i/>
        </w:rPr>
        <w:t>trifasciata</w:t>
      </w:r>
      <w:proofErr w:type="spellEnd"/>
      <w:r>
        <w:rPr>
          <w:i/>
        </w:rPr>
        <w:t xml:space="preserve"> </w:t>
      </w:r>
      <w:r>
        <w:t>stabilized copper nanoparticles may</w:t>
      </w:r>
      <w:r>
        <w:rPr>
          <w:spacing w:val="-2"/>
        </w:rPr>
        <w:t xml:space="preserve"> </w:t>
      </w:r>
      <w:r>
        <w:t>have potential biomedical applications when compared to chemically synthesized copper nanoparticles.</w:t>
      </w:r>
    </w:p>
    <w:p w:rsidR="00032DA2" w:rsidRDefault="00032DA2">
      <w:pPr>
        <w:pStyle w:val="BodyText"/>
        <w:spacing w:before="2"/>
      </w:pPr>
    </w:p>
    <w:p w:rsidR="00032DA2" w:rsidRDefault="00032DA2">
      <w:pPr>
        <w:pStyle w:val="BodyText"/>
        <w:spacing w:before="1"/>
      </w:pPr>
    </w:p>
    <w:p w:rsidR="00032DA2" w:rsidRDefault="000A4F51">
      <w:pPr>
        <w:pStyle w:val="Heading2"/>
      </w:pPr>
      <w:r>
        <w:rPr>
          <w:spacing w:val="-2"/>
        </w:rPr>
        <w:t>REFERENCES</w:t>
      </w:r>
    </w:p>
    <w:p w:rsidR="00032DA2" w:rsidRDefault="00032DA2">
      <w:pPr>
        <w:pStyle w:val="BodyText"/>
        <w:spacing w:before="1"/>
        <w:rPr>
          <w:b/>
        </w:rPr>
      </w:pPr>
    </w:p>
    <w:p w:rsidR="00032DA2" w:rsidRDefault="000A4F51">
      <w:pPr>
        <w:pStyle w:val="ListParagraph"/>
        <w:numPr>
          <w:ilvl w:val="0"/>
          <w:numId w:val="1"/>
        </w:numPr>
        <w:tabs>
          <w:tab w:val="left" w:pos="424"/>
        </w:tabs>
        <w:ind w:right="42"/>
        <w:jc w:val="both"/>
        <w:rPr>
          <w:sz w:val="18"/>
        </w:rPr>
      </w:pPr>
      <w:r>
        <w:rPr>
          <w:sz w:val="18"/>
        </w:rPr>
        <w:t xml:space="preserve">Mansur HS, </w:t>
      </w:r>
      <w:proofErr w:type="spellStart"/>
      <w:r>
        <w:rPr>
          <w:sz w:val="18"/>
        </w:rPr>
        <w:t>Grieser</w:t>
      </w:r>
      <w:proofErr w:type="spellEnd"/>
      <w:r>
        <w:rPr>
          <w:sz w:val="18"/>
        </w:rPr>
        <w:t xml:space="preserve"> F, </w:t>
      </w:r>
      <w:proofErr w:type="spellStart"/>
      <w:r>
        <w:rPr>
          <w:sz w:val="18"/>
        </w:rPr>
        <w:t>Marychurch</w:t>
      </w:r>
      <w:proofErr w:type="spellEnd"/>
      <w:r>
        <w:rPr>
          <w:sz w:val="18"/>
        </w:rPr>
        <w:t xml:space="preserve"> MS, Biggs S, Urquhart RS, Furlong </w:t>
      </w:r>
      <w:proofErr w:type="spellStart"/>
      <w:r>
        <w:rPr>
          <w:sz w:val="18"/>
        </w:rPr>
        <w:t>D,Photoelectrochemical</w:t>
      </w:r>
      <w:proofErr w:type="spellEnd"/>
      <w:r>
        <w:rPr>
          <w:sz w:val="18"/>
        </w:rPr>
        <w:t xml:space="preserve"> properties of '</w:t>
      </w:r>
      <w:proofErr w:type="spellStart"/>
      <w:r>
        <w:rPr>
          <w:sz w:val="18"/>
        </w:rPr>
        <w:t>qstate</w:t>
      </w:r>
      <w:proofErr w:type="spellEnd"/>
      <w:r>
        <w:rPr>
          <w:sz w:val="18"/>
        </w:rPr>
        <w:t>'</w:t>
      </w:r>
      <w:r>
        <w:rPr>
          <w:spacing w:val="40"/>
          <w:sz w:val="18"/>
        </w:rPr>
        <w:t xml:space="preserve"> </w:t>
      </w:r>
      <w:proofErr w:type="spellStart"/>
      <w:r>
        <w:rPr>
          <w:sz w:val="18"/>
        </w:rPr>
        <w:t>cds</w:t>
      </w:r>
      <w:proofErr w:type="spellEnd"/>
      <w:r>
        <w:rPr>
          <w:sz w:val="18"/>
        </w:rPr>
        <w:t xml:space="preserve"> particles in </w:t>
      </w:r>
      <w:proofErr w:type="spellStart"/>
      <w:r>
        <w:rPr>
          <w:sz w:val="18"/>
        </w:rPr>
        <w:t>arachidic</w:t>
      </w:r>
      <w:proofErr w:type="spellEnd"/>
      <w:r>
        <w:rPr>
          <w:sz w:val="18"/>
        </w:rPr>
        <w:t xml:space="preserve"> acid </w:t>
      </w:r>
      <w:proofErr w:type="spellStart"/>
      <w:r>
        <w:rPr>
          <w:sz w:val="18"/>
        </w:rPr>
        <w:t>langmuirblodgett</w:t>
      </w:r>
      <w:proofErr w:type="spellEnd"/>
      <w:r>
        <w:rPr>
          <w:sz w:val="18"/>
        </w:rPr>
        <w:t xml:space="preserve"> films. Journal of the Chemical Society, 91: 665-672, (1995).</w:t>
      </w:r>
    </w:p>
    <w:p w:rsidR="00032DA2" w:rsidRDefault="000A4F51">
      <w:pPr>
        <w:pStyle w:val="ListParagraph"/>
        <w:numPr>
          <w:ilvl w:val="0"/>
          <w:numId w:val="1"/>
        </w:numPr>
        <w:tabs>
          <w:tab w:val="left" w:pos="424"/>
        </w:tabs>
        <w:ind w:right="43"/>
        <w:jc w:val="both"/>
        <w:rPr>
          <w:sz w:val="18"/>
        </w:rPr>
      </w:pPr>
      <w:r>
        <w:rPr>
          <w:sz w:val="18"/>
        </w:rPr>
        <w:t xml:space="preserve">Colvin VL, </w:t>
      </w:r>
      <w:proofErr w:type="spellStart"/>
      <w:r>
        <w:rPr>
          <w:sz w:val="18"/>
        </w:rPr>
        <w:t>Schlamp</w:t>
      </w:r>
      <w:proofErr w:type="spellEnd"/>
      <w:r>
        <w:rPr>
          <w:sz w:val="18"/>
        </w:rPr>
        <w:t xml:space="preserve"> MC, </w:t>
      </w:r>
      <w:proofErr w:type="spellStart"/>
      <w:r>
        <w:rPr>
          <w:sz w:val="18"/>
        </w:rPr>
        <w:t>Alivisatos</w:t>
      </w:r>
      <w:proofErr w:type="spellEnd"/>
      <w:r>
        <w:rPr>
          <w:sz w:val="18"/>
        </w:rPr>
        <w:t xml:space="preserve"> A, Light emitting diodes made from cadmium selenide nanocrystals and a semiconducting polymer. Nature, 370:354-357, (1994).</w:t>
      </w:r>
    </w:p>
    <w:p w:rsidR="00032DA2" w:rsidRDefault="000A4F51">
      <w:pPr>
        <w:pStyle w:val="ListParagraph"/>
        <w:numPr>
          <w:ilvl w:val="0"/>
          <w:numId w:val="1"/>
        </w:numPr>
        <w:tabs>
          <w:tab w:val="left" w:pos="424"/>
        </w:tabs>
        <w:ind w:right="40"/>
        <w:jc w:val="both"/>
        <w:rPr>
          <w:sz w:val="18"/>
        </w:rPr>
      </w:pPr>
      <w:proofErr w:type="spellStart"/>
      <w:r>
        <w:rPr>
          <w:sz w:val="18"/>
        </w:rPr>
        <w:t>Saranyaadevi</w:t>
      </w:r>
      <w:proofErr w:type="spellEnd"/>
      <w:r>
        <w:rPr>
          <w:sz w:val="18"/>
        </w:rPr>
        <w:t xml:space="preserve">, K., </w:t>
      </w:r>
      <w:proofErr w:type="spellStart"/>
      <w:r>
        <w:rPr>
          <w:sz w:val="18"/>
        </w:rPr>
        <w:t>Subha</w:t>
      </w:r>
      <w:proofErr w:type="spellEnd"/>
      <w:r>
        <w:rPr>
          <w:sz w:val="18"/>
        </w:rPr>
        <w:t xml:space="preserve">, V., Ernest, R.S. and </w:t>
      </w:r>
      <w:proofErr w:type="spellStart"/>
      <w:r>
        <w:rPr>
          <w:sz w:val="18"/>
        </w:rPr>
        <w:t>Renganathan</w:t>
      </w:r>
      <w:proofErr w:type="spellEnd"/>
      <w:r>
        <w:rPr>
          <w:sz w:val="18"/>
        </w:rPr>
        <w:t xml:space="preserve">, S., Green synthesis and characterization of silver nanoparticle using leaf extract of </w:t>
      </w:r>
      <w:proofErr w:type="spellStart"/>
      <w:r>
        <w:rPr>
          <w:sz w:val="18"/>
        </w:rPr>
        <w:t>Capparis</w:t>
      </w:r>
      <w:proofErr w:type="spellEnd"/>
      <w:r>
        <w:rPr>
          <w:sz w:val="18"/>
        </w:rPr>
        <w:t xml:space="preserve"> </w:t>
      </w:r>
      <w:proofErr w:type="spellStart"/>
      <w:r>
        <w:rPr>
          <w:sz w:val="18"/>
        </w:rPr>
        <w:t>zeylanica</w:t>
      </w:r>
      <w:proofErr w:type="spellEnd"/>
      <w:r>
        <w:rPr>
          <w:sz w:val="18"/>
        </w:rPr>
        <w:t xml:space="preserve">, Asian journal of pharmaceutical and clinical research 7: 44-48 </w:t>
      </w:r>
      <w:r>
        <w:rPr>
          <w:spacing w:val="-2"/>
          <w:sz w:val="18"/>
        </w:rPr>
        <w:t>(2014).</w:t>
      </w:r>
    </w:p>
    <w:p w:rsidR="00032DA2" w:rsidRDefault="000A4F51">
      <w:pPr>
        <w:pStyle w:val="ListParagraph"/>
        <w:numPr>
          <w:ilvl w:val="0"/>
          <w:numId w:val="1"/>
        </w:numPr>
        <w:tabs>
          <w:tab w:val="left" w:pos="424"/>
        </w:tabs>
        <w:ind w:right="42"/>
        <w:jc w:val="both"/>
        <w:rPr>
          <w:sz w:val="18"/>
        </w:rPr>
      </w:pPr>
      <w:r>
        <w:rPr>
          <w:sz w:val="18"/>
        </w:rPr>
        <w:t xml:space="preserve">Y. Wang, M. Chen, F. Zhou and E. Ma, Nature, 419, 912 </w:t>
      </w:r>
      <w:r>
        <w:rPr>
          <w:spacing w:val="-2"/>
          <w:sz w:val="18"/>
        </w:rPr>
        <w:t>(2002).</w:t>
      </w:r>
    </w:p>
    <w:p w:rsidR="00032DA2" w:rsidRDefault="000A4F51">
      <w:pPr>
        <w:pStyle w:val="ListParagraph"/>
        <w:numPr>
          <w:ilvl w:val="0"/>
          <w:numId w:val="1"/>
        </w:numPr>
        <w:tabs>
          <w:tab w:val="left" w:pos="424"/>
          <w:tab w:val="left" w:pos="1913"/>
          <w:tab w:val="left" w:pos="2796"/>
          <w:tab w:val="left" w:pos="3590"/>
          <w:tab w:val="left" w:pos="4382"/>
        </w:tabs>
        <w:ind w:right="41"/>
        <w:jc w:val="both"/>
        <w:rPr>
          <w:sz w:val="18"/>
        </w:rPr>
      </w:pPr>
      <w:r>
        <w:rPr>
          <w:sz w:val="18"/>
        </w:rPr>
        <w:t xml:space="preserve">R. K. </w:t>
      </w:r>
      <w:proofErr w:type="spellStart"/>
      <w:r>
        <w:rPr>
          <w:sz w:val="18"/>
        </w:rPr>
        <w:t>Guduru</w:t>
      </w:r>
      <w:proofErr w:type="spellEnd"/>
      <w:r>
        <w:rPr>
          <w:sz w:val="18"/>
        </w:rPr>
        <w:t xml:space="preserve">, K. L. </w:t>
      </w:r>
      <w:proofErr w:type="spellStart"/>
      <w:r>
        <w:rPr>
          <w:sz w:val="18"/>
        </w:rPr>
        <w:t>Murty</w:t>
      </w:r>
      <w:proofErr w:type="spellEnd"/>
      <w:r>
        <w:rPr>
          <w:sz w:val="18"/>
        </w:rPr>
        <w:t xml:space="preserve">, K. M. Youssef, R. O. </w:t>
      </w:r>
      <w:r>
        <w:rPr>
          <w:spacing w:val="-2"/>
          <w:sz w:val="18"/>
        </w:rPr>
        <w:t>Scattergood</w:t>
      </w:r>
      <w:r>
        <w:rPr>
          <w:sz w:val="18"/>
        </w:rPr>
        <w:tab/>
      </w:r>
      <w:r>
        <w:rPr>
          <w:spacing w:val="-4"/>
          <w:sz w:val="18"/>
        </w:rPr>
        <w:t>and</w:t>
      </w:r>
      <w:r>
        <w:rPr>
          <w:sz w:val="18"/>
        </w:rPr>
        <w:tab/>
      </w:r>
      <w:r>
        <w:rPr>
          <w:spacing w:val="-6"/>
          <w:sz w:val="18"/>
        </w:rPr>
        <w:t>C.</w:t>
      </w:r>
      <w:r>
        <w:rPr>
          <w:sz w:val="18"/>
        </w:rPr>
        <w:tab/>
      </w:r>
      <w:r>
        <w:rPr>
          <w:spacing w:val="-6"/>
          <w:sz w:val="18"/>
        </w:rPr>
        <w:t>C.</w:t>
      </w:r>
      <w:r>
        <w:rPr>
          <w:sz w:val="18"/>
        </w:rPr>
        <w:tab/>
      </w:r>
      <w:r>
        <w:rPr>
          <w:spacing w:val="-4"/>
          <w:sz w:val="18"/>
        </w:rPr>
        <w:t xml:space="preserve">Koch, </w:t>
      </w:r>
      <w:r>
        <w:rPr>
          <w:sz w:val="18"/>
        </w:rPr>
        <w:t>Materials Science and Engineering A 463, 14 (2007).</w:t>
      </w:r>
    </w:p>
    <w:p w:rsidR="00032DA2" w:rsidRDefault="000A4F51">
      <w:pPr>
        <w:pStyle w:val="ListParagraph"/>
        <w:numPr>
          <w:ilvl w:val="0"/>
          <w:numId w:val="1"/>
        </w:numPr>
        <w:tabs>
          <w:tab w:val="left" w:pos="424"/>
        </w:tabs>
        <w:ind w:right="41"/>
        <w:jc w:val="both"/>
        <w:rPr>
          <w:sz w:val="18"/>
        </w:rPr>
      </w:pPr>
      <w:r>
        <w:rPr>
          <w:sz w:val="18"/>
        </w:rPr>
        <w:t>S. K. Das, S. U. S. Choi, W. Yu and T. Pradeep, Ganoids: Science and Technology (John Wiley &amp; Sons, Inc, New York, 2008).</w:t>
      </w:r>
    </w:p>
    <w:p w:rsidR="00032DA2" w:rsidRDefault="000A4F51">
      <w:pPr>
        <w:pStyle w:val="ListParagraph"/>
        <w:numPr>
          <w:ilvl w:val="0"/>
          <w:numId w:val="1"/>
        </w:numPr>
        <w:tabs>
          <w:tab w:val="left" w:pos="423"/>
        </w:tabs>
        <w:spacing w:before="92"/>
        <w:ind w:left="423" w:right="138"/>
        <w:jc w:val="both"/>
        <w:rPr>
          <w:sz w:val="18"/>
        </w:rPr>
      </w:pPr>
      <w:r>
        <w:br w:type="column"/>
      </w:r>
      <w:r>
        <w:rPr>
          <w:sz w:val="18"/>
        </w:rPr>
        <w:lastRenderedPageBreak/>
        <w:t xml:space="preserve">R. K. </w:t>
      </w:r>
      <w:proofErr w:type="spellStart"/>
      <w:r>
        <w:rPr>
          <w:sz w:val="18"/>
        </w:rPr>
        <w:t>Guduru</w:t>
      </w:r>
      <w:proofErr w:type="spellEnd"/>
      <w:r>
        <w:rPr>
          <w:sz w:val="18"/>
        </w:rPr>
        <w:t xml:space="preserve">, K. L. </w:t>
      </w:r>
      <w:proofErr w:type="spellStart"/>
      <w:r>
        <w:rPr>
          <w:sz w:val="18"/>
        </w:rPr>
        <w:t>Murty</w:t>
      </w:r>
      <w:proofErr w:type="spellEnd"/>
      <w:r>
        <w:rPr>
          <w:sz w:val="18"/>
        </w:rPr>
        <w:t>, K. M. Youssef, R. O. Scattergood and C. C. Koch, Materials Science and Engineering. A 463, 14 (2007).</w:t>
      </w:r>
    </w:p>
    <w:p w:rsidR="00032DA2" w:rsidRPr="0062727F" w:rsidRDefault="000A4F51">
      <w:pPr>
        <w:pStyle w:val="ListParagraph"/>
        <w:numPr>
          <w:ilvl w:val="0"/>
          <w:numId w:val="1"/>
        </w:numPr>
        <w:tabs>
          <w:tab w:val="left" w:pos="423"/>
        </w:tabs>
        <w:spacing w:before="1"/>
        <w:ind w:left="423" w:right="143"/>
        <w:jc w:val="both"/>
        <w:rPr>
          <w:sz w:val="18"/>
          <w:highlight w:val="yellow"/>
        </w:rPr>
      </w:pPr>
      <w:proofErr w:type="spellStart"/>
      <w:r w:rsidRPr="0062727F">
        <w:rPr>
          <w:sz w:val="18"/>
          <w:highlight w:val="yellow"/>
        </w:rPr>
        <w:t>Rotello</w:t>
      </w:r>
      <w:proofErr w:type="spellEnd"/>
      <w:r w:rsidRPr="0062727F">
        <w:rPr>
          <w:sz w:val="18"/>
          <w:highlight w:val="yellow"/>
        </w:rPr>
        <w:t>, VM. 2003. Nanoparticles: Building Blocks for Nanotechnology.1st Ed. New York: Springer.</w:t>
      </w:r>
    </w:p>
    <w:p w:rsidR="00032DA2" w:rsidRPr="0062727F" w:rsidRDefault="000A4F51">
      <w:pPr>
        <w:pStyle w:val="ListParagraph"/>
        <w:numPr>
          <w:ilvl w:val="0"/>
          <w:numId w:val="1"/>
        </w:numPr>
        <w:tabs>
          <w:tab w:val="left" w:pos="423"/>
        </w:tabs>
        <w:ind w:left="423" w:right="140"/>
        <w:jc w:val="both"/>
        <w:rPr>
          <w:sz w:val="18"/>
          <w:highlight w:val="yellow"/>
        </w:rPr>
      </w:pPr>
      <w:proofErr w:type="spellStart"/>
      <w:r w:rsidRPr="0062727F">
        <w:rPr>
          <w:sz w:val="18"/>
          <w:highlight w:val="yellow"/>
        </w:rPr>
        <w:t>Sangiliyandi</w:t>
      </w:r>
      <w:proofErr w:type="spellEnd"/>
      <w:r w:rsidRPr="0062727F">
        <w:rPr>
          <w:sz w:val="18"/>
          <w:highlight w:val="yellow"/>
        </w:rPr>
        <w:t xml:space="preserve">, G., K. </w:t>
      </w:r>
      <w:proofErr w:type="spellStart"/>
      <w:r w:rsidRPr="0062727F">
        <w:rPr>
          <w:sz w:val="18"/>
          <w:highlight w:val="yellow"/>
        </w:rPr>
        <w:t>Kalishwaralala</w:t>
      </w:r>
      <w:proofErr w:type="spellEnd"/>
      <w:r w:rsidRPr="0062727F">
        <w:rPr>
          <w:sz w:val="18"/>
          <w:highlight w:val="yellow"/>
        </w:rPr>
        <w:t xml:space="preserve">, </w:t>
      </w:r>
      <w:proofErr w:type="spellStart"/>
      <w:r w:rsidRPr="0062727F">
        <w:rPr>
          <w:sz w:val="18"/>
          <w:highlight w:val="yellow"/>
        </w:rPr>
        <w:t>R.Vaidyanathana,V</w:t>
      </w:r>
      <w:proofErr w:type="spellEnd"/>
      <w:r w:rsidRPr="0062727F">
        <w:rPr>
          <w:sz w:val="18"/>
          <w:highlight w:val="yellow"/>
        </w:rPr>
        <w:t xml:space="preserve"> Deepak</w:t>
      </w:r>
      <w:r w:rsidRPr="0062727F">
        <w:rPr>
          <w:spacing w:val="-3"/>
          <w:sz w:val="18"/>
          <w:highlight w:val="yellow"/>
        </w:rPr>
        <w:t xml:space="preserve"> </w:t>
      </w:r>
      <w:r w:rsidRPr="0062727F">
        <w:rPr>
          <w:sz w:val="18"/>
          <w:highlight w:val="yellow"/>
        </w:rPr>
        <w:t>,</w:t>
      </w:r>
      <w:r w:rsidRPr="0062727F">
        <w:rPr>
          <w:spacing w:val="-2"/>
          <w:sz w:val="18"/>
          <w:highlight w:val="yellow"/>
        </w:rPr>
        <w:t xml:space="preserve"> </w:t>
      </w:r>
      <w:r w:rsidRPr="0062727F">
        <w:rPr>
          <w:sz w:val="18"/>
          <w:highlight w:val="yellow"/>
        </w:rPr>
        <w:t>S.</w:t>
      </w:r>
      <w:r w:rsidRPr="0062727F">
        <w:rPr>
          <w:spacing w:val="-2"/>
          <w:sz w:val="18"/>
          <w:highlight w:val="yellow"/>
        </w:rPr>
        <w:t xml:space="preserve"> </w:t>
      </w:r>
      <w:r w:rsidRPr="0062727F">
        <w:rPr>
          <w:sz w:val="18"/>
          <w:highlight w:val="yellow"/>
        </w:rPr>
        <w:t>R.</w:t>
      </w:r>
      <w:r w:rsidRPr="0062727F">
        <w:rPr>
          <w:spacing w:val="-2"/>
          <w:sz w:val="18"/>
          <w:highlight w:val="yellow"/>
        </w:rPr>
        <w:t xml:space="preserve"> </w:t>
      </w:r>
      <w:r w:rsidRPr="0062727F">
        <w:rPr>
          <w:sz w:val="18"/>
          <w:highlight w:val="yellow"/>
        </w:rPr>
        <w:t>K.</w:t>
      </w:r>
      <w:r w:rsidRPr="0062727F">
        <w:rPr>
          <w:spacing w:val="-4"/>
          <w:sz w:val="18"/>
          <w:highlight w:val="yellow"/>
        </w:rPr>
        <w:t xml:space="preserve"> </w:t>
      </w:r>
      <w:proofErr w:type="spellStart"/>
      <w:r w:rsidRPr="0062727F">
        <w:rPr>
          <w:sz w:val="18"/>
          <w:highlight w:val="yellow"/>
        </w:rPr>
        <w:t>Pandiana</w:t>
      </w:r>
      <w:proofErr w:type="spellEnd"/>
      <w:r w:rsidRPr="0062727F">
        <w:rPr>
          <w:sz w:val="18"/>
          <w:highlight w:val="yellow"/>
        </w:rPr>
        <w:t>,</w:t>
      </w:r>
      <w:r w:rsidRPr="0062727F">
        <w:rPr>
          <w:spacing w:val="-3"/>
          <w:sz w:val="18"/>
          <w:highlight w:val="yellow"/>
        </w:rPr>
        <w:t xml:space="preserve"> </w:t>
      </w:r>
      <w:proofErr w:type="spellStart"/>
      <w:r w:rsidRPr="0062727F">
        <w:rPr>
          <w:sz w:val="18"/>
          <w:highlight w:val="yellow"/>
        </w:rPr>
        <w:t>J.Muniyandia</w:t>
      </w:r>
      <w:proofErr w:type="spellEnd"/>
      <w:r w:rsidRPr="0062727F">
        <w:rPr>
          <w:sz w:val="18"/>
          <w:highlight w:val="yellow"/>
        </w:rPr>
        <w:t>,</w:t>
      </w:r>
      <w:r w:rsidRPr="0062727F">
        <w:rPr>
          <w:spacing w:val="-2"/>
          <w:sz w:val="18"/>
          <w:highlight w:val="yellow"/>
        </w:rPr>
        <w:t xml:space="preserve"> </w:t>
      </w:r>
      <w:r w:rsidRPr="0062727F">
        <w:rPr>
          <w:sz w:val="18"/>
          <w:highlight w:val="yellow"/>
        </w:rPr>
        <w:t>N.</w:t>
      </w:r>
      <w:r w:rsidRPr="0062727F">
        <w:rPr>
          <w:spacing w:val="-2"/>
          <w:sz w:val="18"/>
          <w:highlight w:val="yellow"/>
        </w:rPr>
        <w:t xml:space="preserve"> </w:t>
      </w:r>
      <w:r w:rsidRPr="0062727F">
        <w:rPr>
          <w:sz w:val="18"/>
          <w:highlight w:val="yellow"/>
        </w:rPr>
        <w:t>Hariharan</w:t>
      </w:r>
      <w:r w:rsidRPr="0062727F">
        <w:rPr>
          <w:spacing w:val="-2"/>
          <w:sz w:val="18"/>
          <w:highlight w:val="yellow"/>
        </w:rPr>
        <w:t xml:space="preserve"> </w:t>
      </w:r>
      <w:r w:rsidRPr="0062727F">
        <w:rPr>
          <w:sz w:val="18"/>
          <w:highlight w:val="yellow"/>
        </w:rPr>
        <w:t>and</w:t>
      </w:r>
    </w:p>
    <w:p w:rsidR="00032DA2" w:rsidRDefault="000A4F51">
      <w:pPr>
        <w:pStyle w:val="BodyText"/>
        <w:ind w:left="423" w:right="138"/>
        <w:jc w:val="both"/>
      </w:pPr>
      <w:r w:rsidRPr="0062727F">
        <w:rPr>
          <w:highlight w:val="yellow"/>
        </w:rPr>
        <w:t xml:space="preserve">S. H. </w:t>
      </w:r>
      <w:proofErr w:type="spellStart"/>
      <w:r w:rsidRPr="0062727F">
        <w:rPr>
          <w:highlight w:val="yellow"/>
        </w:rPr>
        <w:t>Eom</w:t>
      </w:r>
      <w:proofErr w:type="spellEnd"/>
      <w:r w:rsidRPr="0062727F">
        <w:rPr>
          <w:highlight w:val="yellow"/>
        </w:rPr>
        <w:t>, 2009.</w:t>
      </w:r>
      <w:r w:rsidRPr="0062727F">
        <w:rPr>
          <w:spacing w:val="40"/>
          <w:highlight w:val="yellow"/>
        </w:rPr>
        <w:t xml:space="preserve"> </w:t>
      </w:r>
      <w:r w:rsidRPr="0062727F">
        <w:rPr>
          <w:highlight w:val="yellow"/>
        </w:rPr>
        <w:t>Biosynthesis, purification and characterization of silver nanoparticles using Escherichia coli</w:t>
      </w:r>
      <w:r w:rsidRPr="0062727F">
        <w:rPr>
          <w:i/>
          <w:highlight w:val="yellow"/>
        </w:rPr>
        <w:t xml:space="preserve">. </w:t>
      </w:r>
      <w:r w:rsidRPr="0062727F">
        <w:rPr>
          <w:highlight w:val="yellow"/>
        </w:rPr>
        <w:t>Colloids and Surfaces B: Bio interfaces. 74: 328–335</w:t>
      </w:r>
      <w:r>
        <w:t>.</w:t>
      </w:r>
    </w:p>
    <w:p w:rsidR="00032DA2" w:rsidRDefault="000A4F51">
      <w:pPr>
        <w:pStyle w:val="ListParagraph"/>
        <w:numPr>
          <w:ilvl w:val="0"/>
          <w:numId w:val="1"/>
        </w:numPr>
        <w:tabs>
          <w:tab w:val="left" w:pos="421"/>
          <w:tab w:val="left" w:pos="423"/>
        </w:tabs>
        <w:ind w:left="423"/>
        <w:jc w:val="both"/>
        <w:rPr>
          <w:sz w:val="18"/>
        </w:rPr>
      </w:pPr>
      <w:r>
        <w:rPr>
          <w:sz w:val="18"/>
        </w:rPr>
        <w:t>Devi, H.S. and Singh, T.D., Synthesis of copper oxide nanoparticles by a novel method and its application in the degradation of Methyl Orange, Advance Electronic Electrical</w:t>
      </w:r>
      <w:r>
        <w:rPr>
          <w:i/>
          <w:sz w:val="18"/>
        </w:rPr>
        <w:t xml:space="preserve">. </w:t>
      </w:r>
      <w:r>
        <w:rPr>
          <w:sz w:val="18"/>
        </w:rPr>
        <w:t>Engineering 4(1): 83-88 (2014).</w:t>
      </w:r>
    </w:p>
    <w:p w:rsidR="00032DA2" w:rsidRDefault="000A4F51">
      <w:pPr>
        <w:pStyle w:val="ListParagraph"/>
        <w:numPr>
          <w:ilvl w:val="0"/>
          <w:numId w:val="1"/>
        </w:numPr>
        <w:tabs>
          <w:tab w:val="left" w:pos="421"/>
          <w:tab w:val="left" w:pos="423"/>
        </w:tabs>
        <w:ind w:left="423" w:right="140"/>
        <w:jc w:val="both"/>
        <w:rPr>
          <w:sz w:val="18"/>
        </w:rPr>
      </w:pPr>
      <w:r>
        <w:rPr>
          <w:sz w:val="18"/>
        </w:rPr>
        <w:t xml:space="preserve">Shikha Jain, Anita Jain and Vijay </w:t>
      </w:r>
      <w:proofErr w:type="spellStart"/>
      <w:r>
        <w:rPr>
          <w:sz w:val="18"/>
        </w:rPr>
        <w:t>Devra</w:t>
      </w:r>
      <w:proofErr w:type="spellEnd"/>
      <w:r>
        <w:rPr>
          <w:sz w:val="18"/>
        </w:rPr>
        <w:t xml:space="preserve">., “Experimental investigation on the synthesis of copper nanoparticles by chemical reduction method” International Journal of Scientific and Engineering Research, volume 5, issue 11, </w:t>
      </w:r>
      <w:r>
        <w:rPr>
          <w:spacing w:val="-2"/>
          <w:sz w:val="18"/>
        </w:rPr>
        <w:t>November-2014.</w:t>
      </w:r>
    </w:p>
    <w:p w:rsidR="00032DA2" w:rsidRPr="0062727F" w:rsidRDefault="000A4F51">
      <w:pPr>
        <w:pStyle w:val="ListParagraph"/>
        <w:numPr>
          <w:ilvl w:val="0"/>
          <w:numId w:val="1"/>
        </w:numPr>
        <w:tabs>
          <w:tab w:val="left" w:pos="421"/>
          <w:tab w:val="left" w:pos="423"/>
        </w:tabs>
        <w:spacing w:before="1"/>
        <w:ind w:left="423" w:right="136"/>
        <w:jc w:val="both"/>
        <w:rPr>
          <w:sz w:val="18"/>
          <w:highlight w:val="yellow"/>
        </w:rPr>
      </w:pPr>
      <w:r w:rsidRPr="0062727F">
        <w:rPr>
          <w:sz w:val="18"/>
          <w:highlight w:val="yellow"/>
        </w:rPr>
        <w:t>Liu Qing-</w:t>
      </w:r>
      <w:proofErr w:type="spellStart"/>
      <w:r w:rsidRPr="0062727F">
        <w:rPr>
          <w:sz w:val="18"/>
          <w:highlight w:val="yellow"/>
        </w:rPr>
        <w:t>ming</w:t>
      </w:r>
      <w:proofErr w:type="spellEnd"/>
      <w:r w:rsidRPr="0062727F">
        <w:rPr>
          <w:sz w:val="18"/>
          <w:highlight w:val="yellow"/>
        </w:rPr>
        <w:t xml:space="preserve">, Táchira </w:t>
      </w:r>
      <w:proofErr w:type="spellStart"/>
      <w:r w:rsidRPr="0062727F">
        <w:rPr>
          <w:sz w:val="18"/>
          <w:highlight w:val="yellow"/>
        </w:rPr>
        <w:t>Yasunami</w:t>
      </w:r>
      <w:proofErr w:type="spellEnd"/>
      <w:r w:rsidRPr="0062727F">
        <w:rPr>
          <w:sz w:val="18"/>
          <w:highlight w:val="yellow"/>
        </w:rPr>
        <w:t xml:space="preserve">, Kensuke </w:t>
      </w:r>
      <w:proofErr w:type="spellStart"/>
      <w:r w:rsidRPr="0062727F">
        <w:rPr>
          <w:sz w:val="18"/>
          <w:highlight w:val="yellow"/>
        </w:rPr>
        <w:t>Kuruda</w:t>
      </w:r>
      <w:proofErr w:type="spellEnd"/>
      <w:r w:rsidRPr="0062727F">
        <w:rPr>
          <w:sz w:val="18"/>
          <w:highlight w:val="yellow"/>
        </w:rPr>
        <w:t xml:space="preserve">, </w:t>
      </w:r>
      <w:proofErr w:type="spellStart"/>
      <w:r w:rsidRPr="0062727F">
        <w:rPr>
          <w:sz w:val="18"/>
          <w:highlight w:val="yellow"/>
        </w:rPr>
        <w:t>Masazumi</w:t>
      </w:r>
      <w:proofErr w:type="spellEnd"/>
      <w:r w:rsidRPr="0062727F">
        <w:rPr>
          <w:sz w:val="18"/>
          <w:highlight w:val="yellow"/>
        </w:rPr>
        <w:t xml:space="preserve"> </w:t>
      </w:r>
      <w:proofErr w:type="spellStart"/>
      <w:r w:rsidRPr="0062727F">
        <w:rPr>
          <w:sz w:val="18"/>
          <w:highlight w:val="yellow"/>
        </w:rPr>
        <w:t>Okido</w:t>
      </w:r>
      <w:proofErr w:type="spellEnd"/>
      <w:r w:rsidRPr="0062727F">
        <w:rPr>
          <w:sz w:val="18"/>
          <w:highlight w:val="yellow"/>
        </w:rPr>
        <w:t xml:space="preserve">., “ Preparation of cu nanoparticles with ascorbic acid by aqueous solution reduction method” </w:t>
      </w:r>
      <w:r w:rsidRPr="0062727F">
        <w:rPr>
          <w:color w:val="535353"/>
          <w:sz w:val="18"/>
          <w:highlight w:val="yellow"/>
        </w:rPr>
        <w:t xml:space="preserve">Transactions of Nonferrous Metals Society of China </w:t>
      </w:r>
      <w:r w:rsidRPr="0062727F">
        <w:rPr>
          <w:sz w:val="18"/>
          <w:highlight w:val="yellow"/>
        </w:rPr>
        <w:t>22(2012) 2198-2203.</w:t>
      </w:r>
    </w:p>
    <w:p w:rsidR="00032DA2" w:rsidRDefault="000A4F51">
      <w:pPr>
        <w:pStyle w:val="ListParagraph"/>
        <w:numPr>
          <w:ilvl w:val="0"/>
          <w:numId w:val="1"/>
        </w:numPr>
        <w:tabs>
          <w:tab w:val="left" w:pos="421"/>
          <w:tab w:val="left" w:pos="423"/>
        </w:tabs>
        <w:ind w:left="423"/>
        <w:jc w:val="both"/>
        <w:rPr>
          <w:sz w:val="18"/>
        </w:rPr>
      </w:pPr>
      <w:r>
        <w:rPr>
          <w:sz w:val="18"/>
        </w:rPr>
        <w:t>Ponce</w:t>
      </w:r>
      <w:r>
        <w:rPr>
          <w:spacing w:val="-1"/>
          <w:sz w:val="18"/>
        </w:rPr>
        <w:t xml:space="preserve"> </w:t>
      </w:r>
      <w:r>
        <w:rPr>
          <w:sz w:val="18"/>
        </w:rPr>
        <w:t>AA</w:t>
      </w:r>
      <w:r>
        <w:rPr>
          <w:spacing w:val="-3"/>
          <w:sz w:val="18"/>
        </w:rPr>
        <w:t xml:space="preserve"> </w:t>
      </w:r>
      <w:r>
        <w:rPr>
          <w:sz w:val="18"/>
        </w:rPr>
        <w:t xml:space="preserve">and </w:t>
      </w:r>
      <w:proofErr w:type="spellStart"/>
      <w:r>
        <w:rPr>
          <w:sz w:val="18"/>
        </w:rPr>
        <w:t>Klabunde</w:t>
      </w:r>
      <w:proofErr w:type="spellEnd"/>
      <w:r>
        <w:rPr>
          <w:spacing w:val="-1"/>
          <w:sz w:val="18"/>
        </w:rPr>
        <w:t xml:space="preserve"> </w:t>
      </w:r>
      <w:r>
        <w:rPr>
          <w:sz w:val="18"/>
        </w:rPr>
        <w:t>KJ,</w:t>
      </w:r>
      <w:r>
        <w:rPr>
          <w:spacing w:val="-2"/>
          <w:sz w:val="18"/>
        </w:rPr>
        <w:t xml:space="preserve"> </w:t>
      </w:r>
      <w:r>
        <w:rPr>
          <w:sz w:val="18"/>
        </w:rPr>
        <w:t>Chemical and</w:t>
      </w:r>
      <w:r>
        <w:rPr>
          <w:spacing w:val="-2"/>
          <w:sz w:val="18"/>
        </w:rPr>
        <w:t xml:space="preserve"> </w:t>
      </w:r>
      <w:r>
        <w:rPr>
          <w:sz w:val="18"/>
        </w:rPr>
        <w:t>catalytic</w:t>
      </w:r>
      <w:r>
        <w:rPr>
          <w:spacing w:val="-1"/>
          <w:sz w:val="18"/>
        </w:rPr>
        <w:t xml:space="preserve"> </w:t>
      </w:r>
      <w:r>
        <w:rPr>
          <w:sz w:val="18"/>
        </w:rPr>
        <w:t>activity of copper nanoparticles prepared via metal vapor synthesis. Journal of Molecular Catalysis A, 225: 1-6, (2005).</w:t>
      </w:r>
    </w:p>
    <w:p w:rsidR="00032DA2" w:rsidRDefault="000A4F51">
      <w:pPr>
        <w:pStyle w:val="ListParagraph"/>
        <w:numPr>
          <w:ilvl w:val="0"/>
          <w:numId w:val="1"/>
        </w:numPr>
        <w:tabs>
          <w:tab w:val="left" w:pos="421"/>
          <w:tab w:val="left" w:pos="423"/>
        </w:tabs>
        <w:ind w:left="423"/>
        <w:jc w:val="both"/>
        <w:rPr>
          <w:sz w:val="18"/>
        </w:rPr>
      </w:pPr>
      <w:proofErr w:type="spellStart"/>
      <w:r>
        <w:rPr>
          <w:sz w:val="18"/>
        </w:rPr>
        <w:t>Bicer</w:t>
      </w:r>
      <w:proofErr w:type="spellEnd"/>
      <w:r>
        <w:rPr>
          <w:sz w:val="18"/>
        </w:rPr>
        <w:t xml:space="preserve"> M, </w:t>
      </w:r>
      <w:proofErr w:type="spellStart"/>
      <w:r>
        <w:rPr>
          <w:sz w:val="18"/>
        </w:rPr>
        <w:t>Sisman</w:t>
      </w:r>
      <w:proofErr w:type="spellEnd"/>
      <w:r>
        <w:rPr>
          <w:sz w:val="18"/>
        </w:rPr>
        <w:t xml:space="preserve"> I, Controlled synthesis of copper </w:t>
      </w:r>
      <w:proofErr w:type="spellStart"/>
      <w:r>
        <w:rPr>
          <w:sz w:val="18"/>
        </w:rPr>
        <w:t>nano</w:t>
      </w:r>
      <w:proofErr w:type="spellEnd"/>
      <w:r>
        <w:rPr>
          <w:sz w:val="18"/>
        </w:rPr>
        <w:t>/microstructures using ascorbic acid in aqueous CTAB solution. Powder Technology, 198: 279-284, (2010).</w:t>
      </w:r>
    </w:p>
    <w:p w:rsidR="00032DA2" w:rsidRPr="0062727F" w:rsidRDefault="000A4F51">
      <w:pPr>
        <w:pStyle w:val="ListParagraph"/>
        <w:numPr>
          <w:ilvl w:val="0"/>
          <w:numId w:val="1"/>
        </w:numPr>
        <w:tabs>
          <w:tab w:val="left" w:pos="422"/>
        </w:tabs>
        <w:spacing w:line="205" w:lineRule="exact"/>
        <w:ind w:left="422" w:right="0" w:hanging="282"/>
        <w:rPr>
          <w:sz w:val="18"/>
          <w:highlight w:val="yellow"/>
        </w:rPr>
      </w:pPr>
      <w:proofErr w:type="spellStart"/>
      <w:r w:rsidRPr="0062727F">
        <w:rPr>
          <w:sz w:val="18"/>
          <w:highlight w:val="yellow"/>
        </w:rPr>
        <w:t>Xie</w:t>
      </w:r>
      <w:proofErr w:type="spellEnd"/>
      <w:r w:rsidRPr="0062727F">
        <w:rPr>
          <w:sz w:val="18"/>
          <w:highlight w:val="yellow"/>
        </w:rPr>
        <w:t>,</w:t>
      </w:r>
      <w:r w:rsidRPr="0062727F">
        <w:rPr>
          <w:spacing w:val="22"/>
          <w:sz w:val="18"/>
          <w:highlight w:val="yellow"/>
        </w:rPr>
        <w:t xml:space="preserve"> </w:t>
      </w:r>
      <w:r w:rsidRPr="0062727F">
        <w:rPr>
          <w:sz w:val="18"/>
          <w:highlight w:val="yellow"/>
        </w:rPr>
        <w:t>S.Y.,</w:t>
      </w:r>
      <w:r w:rsidRPr="0062727F">
        <w:rPr>
          <w:spacing w:val="23"/>
          <w:sz w:val="18"/>
          <w:highlight w:val="yellow"/>
        </w:rPr>
        <w:t xml:space="preserve"> </w:t>
      </w:r>
      <w:r w:rsidRPr="0062727F">
        <w:rPr>
          <w:sz w:val="18"/>
          <w:highlight w:val="yellow"/>
        </w:rPr>
        <w:t>Z.J.</w:t>
      </w:r>
      <w:r w:rsidRPr="0062727F">
        <w:rPr>
          <w:spacing w:val="23"/>
          <w:sz w:val="18"/>
          <w:highlight w:val="yellow"/>
        </w:rPr>
        <w:t xml:space="preserve"> </w:t>
      </w:r>
      <w:r w:rsidRPr="0062727F">
        <w:rPr>
          <w:sz w:val="18"/>
          <w:highlight w:val="yellow"/>
        </w:rPr>
        <w:t>Ma,</w:t>
      </w:r>
      <w:r w:rsidRPr="0062727F">
        <w:rPr>
          <w:spacing w:val="22"/>
          <w:sz w:val="18"/>
          <w:highlight w:val="yellow"/>
        </w:rPr>
        <w:t xml:space="preserve"> </w:t>
      </w:r>
      <w:r w:rsidRPr="0062727F">
        <w:rPr>
          <w:sz w:val="18"/>
          <w:highlight w:val="yellow"/>
        </w:rPr>
        <w:t>C.F.</w:t>
      </w:r>
      <w:r w:rsidRPr="0062727F">
        <w:rPr>
          <w:spacing w:val="22"/>
          <w:sz w:val="18"/>
          <w:highlight w:val="yellow"/>
        </w:rPr>
        <w:t xml:space="preserve"> </w:t>
      </w:r>
      <w:r w:rsidRPr="0062727F">
        <w:rPr>
          <w:sz w:val="18"/>
          <w:highlight w:val="yellow"/>
        </w:rPr>
        <w:t>Wang,</w:t>
      </w:r>
      <w:r w:rsidRPr="0062727F">
        <w:rPr>
          <w:spacing w:val="23"/>
          <w:sz w:val="18"/>
          <w:highlight w:val="yellow"/>
        </w:rPr>
        <w:t xml:space="preserve"> </w:t>
      </w:r>
      <w:r w:rsidRPr="0062727F">
        <w:rPr>
          <w:sz w:val="18"/>
          <w:highlight w:val="yellow"/>
        </w:rPr>
        <w:t>S.C.</w:t>
      </w:r>
      <w:r w:rsidRPr="0062727F">
        <w:rPr>
          <w:spacing w:val="22"/>
          <w:sz w:val="18"/>
          <w:highlight w:val="yellow"/>
        </w:rPr>
        <w:t xml:space="preserve"> </w:t>
      </w:r>
      <w:r w:rsidRPr="0062727F">
        <w:rPr>
          <w:sz w:val="18"/>
          <w:highlight w:val="yellow"/>
        </w:rPr>
        <w:t>Lin,</w:t>
      </w:r>
      <w:r w:rsidRPr="0062727F">
        <w:rPr>
          <w:spacing w:val="23"/>
          <w:sz w:val="18"/>
          <w:highlight w:val="yellow"/>
        </w:rPr>
        <w:t xml:space="preserve"> </w:t>
      </w:r>
      <w:r w:rsidRPr="0062727F">
        <w:rPr>
          <w:sz w:val="18"/>
          <w:highlight w:val="yellow"/>
        </w:rPr>
        <w:t>Z.Y.</w:t>
      </w:r>
      <w:r w:rsidRPr="0062727F">
        <w:rPr>
          <w:spacing w:val="22"/>
          <w:sz w:val="18"/>
          <w:highlight w:val="yellow"/>
        </w:rPr>
        <w:t xml:space="preserve"> </w:t>
      </w:r>
      <w:r w:rsidRPr="0062727F">
        <w:rPr>
          <w:sz w:val="18"/>
          <w:highlight w:val="yellow"/>
        </w:rPr>
        <w:t>Jiang,</w:t>
      </w:r>
      <w:r w:rsidRPr="0062727F">
        <w:rPr>
          <w:spacing w:val="23"/>
          <w:sz w:val="18"/>
          <w:highlight w:val="yellow"/>
        </w:rPr>
        <w:t xml:space="preserve"> </w:t>
      </w:r>
      <w:r w:rsidRPr="0062727F">
        <w:rPr>
          <w:spacing w:val="-4"/>
          <w:sz w:val="18"/>
          <w:highlight w:val="yellow"/>
        </w:rPr>
        <w:t>R.B.</w:t>
      </w:r>
    </w:p>
    <w:p w:rsidR="00032DA2" w:rsidRDefault="000A4F51">
      <w:pPr>
        <w:pStyle w:val="BodyText"/>
        <w:ind w:left="423" w:right="139"/>
        <w:jc w:val="both"/>
      </w:pPr>
      <w:r w:rsidRPr="0062727F">
        <w:rPr>
          <w:highlight w:val="yellow"/>
        </w:rPr>
        <w:t>Huang and L.S. Zheng, 2004. Preparation and Self- Assembly</w:t>
      </w:r>
      <w:r w:rsidRPr="0062727F">
        <w:rPr>
          <w:spacing w:val="-5"/>
          <w:highlight w:val="yellow"/>
        </w:rPr>
        <w:t xml:space="preserve"> </w:t>
      </w:r>
      <w:r w:rsidRPr="0062727F">
        <w:rPr>
          <w:highlight w:val="yellow"/>
        </w:rPr>
        <w:t>of</w:t>
      </w:r>
      <w:r w:rsidRPr="0062727F">
        <w:rPr>
          <w:spacing w:val="-4"/>
          <w:highlight w:val="yellow"/>
        </w:rPr>
        <w:t xml:space="preserve"> </w:t>
      </w:r>
      <w:r w:rsidRPr="0062727F">
        <w:rPr>
          <w:highlight w:val="yellow"/>
        </w:rPr>
        <w:t>Copper</w:t>
      </w:r>
      <w:r w:rsidRPr="0062727F">
        <w:rPr>
          <w:spacing w:val="-4"/>
          <w:highlight w:val="yellow"/>
        </w:rPr>
        <w:t xml:space="preserve"> </w:t>
      </w:r>
      <w:r w:rsidRPr="0062727F">
        <w:rPr>
          <w:highlight w:val="yellow"/>
        </w:rPr>
        <w:t>Nanoparticles</w:t>
      </w:r>
      <w:r w:rsidRPr="0062727F">
        <w:rPr>
          <w:spacing w:val="-3"/>
          <w:highlight w:val="yellow"/>
        </w:rPr>
        <w:t xml:space="preserve"> </w:t>
      </w:r>
      <w:r w:rsidRPr="0062727F">
        <w:rPr>
          <w:highlight w:val="yellow"/>
        </w:rPr>
        <w:t>Via</w:t>
      </w:r>
      <w:r w:rsidRPr="0062727F">
        <w:rPr>
          <w:spacing w:val="-4"/>
          <w:highlight w:val="yellow"/>
        </w:rPr>
        <w:t xml:space="preserve"> </w:t>
      </w:r>
      <w:r w:rsidRPr="0062727F">
        <w:rPr>
          <w:highlight w:val="yellow"/>
        </w:rPr>
        <w:t>Discharge</w:t>
      </w:r>
      <w:r w:rsidRPr="0062727F">
        <w:rPr>
          <w:spacing w:val="-3"/>
          <w:highlight w:val="yellow"/>
        </w:rPr>
        <w:t xml:space="preserve"> </w:t>
      </w:r>
      <w:r w:rsidRPr="0062727F">
        <w:rPr>
          <w:highlight w:val="yellow"/>
        </w:rPr>
        <w:t>of</w:t>
      </w:r>
      <w:r w:rsidRPr="0062727F">
        <w:rPr>
          <w:spacing w:val="-4"/>
          <w:highlight w:val="yellow"/>
        </w:rPr>
        <w:t xml:space="preserve"> </w:t>
      </w:r>
      <w:r w:rsidRPr="0062727F">
        <w:rPr>
          <w:highlight w:val="yellow"/>
        </w:rPr>
        <w:t>Copper Rod Electrodes in a Surfactant Solution: A Combination of Physical and Chemical Processes. Journal of Solid State Chemistry. 177(10): 3743-3747</w:t>
      </w:r>
      <w:r>
        <w:t>.</w:t>
      </w:r>
    </w:p>
    <w:p w:rsidR="00032DA2" w:rsidRPr="0062727F" w:rsidRDefault="000A4F51">
      <w:pPr>
        <w:pStyle w:val="ListParagraph"/>
        <w:numPr>
          <w:ilvl w:val="0"/>
          <w:numId w:val="1"/>
        </w:numPr>
        <w:tabs>
          <w:tab w:val="left" w:pos="421"/>
          <w:tab w:val="left" w:pos="423"/>
        </w:tabs>
        <w:spacing w:before="2"/>
        <w:ind w:left="423" w:right="138"/>
        <w:jc w:val="both"/>
        <w:rPr>
          <w:sz w:val="18"/>
          <w:highlight w:val="yellow"/>
        </w:rPr>
      </w:pPr>
      <w:r w:rsidRPr="0062727F">
        <w:rPr>
          <w:sz w:val="18"/>
          <w:highlight w:val="yellow"/>
        </w:rPr>
        <w:t>Zhu, H., C. Zhang, and Y. Yin, 2005. Novel synthesis of copper nanoparticles:</w:t>
      </w:r>
      <w:r w:rsidRPr="0062727F">
        <w:rPr>
          <w:spacing w:val="40"/>
          <w:sz w:val="18"/>
          <w:highlight w:val="yellow"/>
        </w:rPr>
        <w:t xml:space="preserve"> </w:t>
      </w:r>
      <w:r w:rsidRPr="0062727F">
        <w:rPr>
          <w:sz w:val="18"/>
          <w:highlight w:val="yellow"/>
        </w:rPr>
        <w:t>influence of the synthesis conditions on the particle size. Nanotechnology. 16: 3070-3083.</w:t>
      </w:r>
    </w:p>
    <w:p w:rsidR="00032DA2" w:rsidRDefault="000A4F51">
      <w:pPr>
        <w:pStyle w:val="ListParagraph"/>
        <w:numPr>
          <w:ilvl w:val="0"/>
          <w:numId w:val="1"/>
        </w:numPr>
        <w:tabs>
          <w:tab w:val="left" w:pos="421"/>
          <w:tab w:val="left" w:pos="423"/>
        </w:tabs>
        <w:ind w:left="423" w:right="138"/>
        <w:jc w:val="both"/>
        <w:rPr>
          <w:sz w:val="18"/>
        </w:rPr>
      </w:pPr>
      <w:proofErr w:type="spellStart"/>
      <w:r>
        <w:rPr>
          <w:sz w:val="18"/>
        </w:rPr>
        <w:t>Vitulli</w:t>
      </w:r>
      <w:proofErr w:type="spellEnd"/>
      <w:r>
        <w:rPr>
          <w:sz w:val="18"/>
        </w:rPr>
        <w:t xml:space="preserve"> G, Bernini M, </w:t>
      </w:r>
      <w:proofErr w:type="spellStart"/>
      <w:r>
        <w:rPr>
          <w:sz w:val="18"/>
        </w:rPr>
        <w:t>Bertozzi</w:t>
      </w:r>
      <w:proofErr w:type="spellEnd"/>
      <w:r>
        <w:rPr>
          <w:sz w:val="18"/>
        </w:rPr>
        <w:t xml:space="preserve"> S, </w:t>
      </w:r>
      <w:proofErr w:type="spellStart"/>
      <w:r>
        <w:rPr>
          <w:sz w:val="18"/>
        </w:rPr>
        <w:t>Pitzalis</w:t>
      </w:r>
      <w:proofErr w:type="spellEnd"/>
      <w:r>
        <w:rPr>
          <w:sz w:val="18"/>
        </w:rPr>
        <w:t xml:space="preserve"> E, </w:t>
      </w:r>
      <w:proofErr w:type="spellStart"/>
      <w:r>
        <w:rPr>
          <w:sz w:val="18"/>
        </w:rPr>
        <w:t>Salvadori</w:t>
      </w:r>
      <w:proofErr w:type="spellEnd"/>
      <w:r>
        <w:rPr>
          <w:sz w:val="18"/>
        </w:rPr>
        <w:t xml:space="preserve"> P, </w:t>
      </w:r>
      <w:proofErr w:type="spellStart"/>
      <w:r>
        <w:rPr>
          <w:sz w:val="18"/>
        </w:rPr>
        <w:t>Coluccia</w:t>
      </w:r>
      <w:proofErr w:type="spellEnd"/>
      <w:r>
        <w:rPr>
          <w:sz w:val="18"/>
        </w:rPr>
        <w:t xml:space="preserve"> S, </w:t>
      </w:r>
      <w:proofErr w:type="spellStart"/>
      <w:r>
        <w:rPr>
          <w:sz w:val="18"/>
        </w:rPr>
        <w:t>Martra</w:t>
      </w:r>
      <w:proofErr w:type="spellEnd"/>
      <w:r>
        <w:rPr>
          <w:sz w:val="18"/>
        </w:rPr>
        <w:t xml:space="preserve"> G, </w:t>
      </w:r>
      <w:proofErr w:type="spellStart"/>
      <w:r>
        <w:rPr>
          <w:sz w:val="18"/>
        </w:rPr>
        <w:t>Nanoscale</w:t>
      </w:r>
      <w:proofErr w:type="spellEnd"/>
      <w:r>
        <w:rPr>
          <w:sz w:val="18"/>
        </w:rPr>
        <w:t xml:space="preserve"> copper particles derived from solvated Cu atoms. Chemistry of Materials, 14: 1183, </w:t>
      </w:r>
      <w:r>
        <w:rPr>
          <w:spacing w:val="-2"/>
          <w:sz w:val="18"/>
        </w:rPr>
        <w:t>(2002).</w:t>
      </w:r>
    </w:p>
    <w:p w:rsidR="00032DA2" w:rsidRPr="0062727F" w:rsidRDefault="000A4F51">
      <w:pPr>
        <w:pStyle w:val="ListParagraph"/>
        <w:numPr>
          <w:ilvl w:val="0"/>
          <w:numId w:val="1"/>
        </w:numPr>
        <w:tabs>
          <w:tab w:val="left" w:pos="421"/>
          <w:tab w:val="left" w:pos="423"/>
        </w:tabs>
        <w:ind w:left="423"/>
        <w:jc w:val="both"/>
        <w:rPr>
          <w:sz w:val="18"/>
          <w:highlight w:val="yellow"/>
        </w:rPr>
      </w:pPr>
      <w:r w:rsidRPr="0062727F">
        <w:rPr>
          <w:sz w:val="18"/>
          <w:highlight w:val="yellow"/>
        </w:rPr>
        <w:t>Liu, C.M., L. Guo,</w:t>
      </w:r>
      <w:r w:rsidRPr="0062727F">
        <w:rPr>
          <w:spacing w:val="40"/>
          <w:sz w:val="18"/>
          <w:highlight w:val="yellow"/>
        </w:rPr>
        <w:t xml:space="preserve"> </w:t>
      </w:r>
      <w:r w:rsidRPr="0062727F">
        <w:rPr>
          <w:sz w:val="18"/>
          <w:highlight w:val="yellow"/>
        </w:rPr>
        <w:t xml:space="preserve">H.B. Xu, Z.Y. </w:t>
      </w:r>
      <w:proofErr w:type="gramStart"/>
      <w:r w:rsidRPr="0062727F">
        <w:rPr>
          <w:sz w:val="18"/>
          <w:highlight w:val="yellow"/>
        </w:rPr>
        <w:t>Wu ,</w:t>
      </w:r>
      <w:proofErr w:type="gramEnd"/>
      <w:r w:rsidRPr="0062727F">
        <w:rPr>
          <w:spacing w:val="40"/>
          <w:sz w:val="18"/>
          <w:highlight w:val="yellow"/>
        </w:rPr>
        <w:t xml:space="preserve"> </w:t>
      </w:r>
      <w:r w:rsidRPr="0062727F">
        <w:rPr>
          <w:sz w:val="18"/>
          <w:highlight w:val="yellow"/>
        </w:rPr>
        <w:t>and</w:t>
      </w:r>
      <w:r w:rsidRPr="0062727F">
        <w:rPr>
          <w:spacing w:val="40"/>
          <w:sz w:val="18"/>
          <w:highlight w:val="yellow"/>
        </w:rPr>
        <w:t xml:space="preserve"> </w:t>
      </w:r>
      <w:r w:rsidRPr="0062727F">
        <w:rPr>
          <w:sz w:val="18"/>
          <w:highlight w:val="yellow"/>
        </w:rPr>
        <w:t>J. Weber,</w:t>
      </w:r>
      <w:r w:rsidRPr="0062727F">
        <w:rPr>
          <w:spacing w:val="40"/>
          <w:sz w:val="18"/>
          <w:highlight w:val="yellow"/>
        </w:rPr>
        <w:t xml:space="preserve"> </w:t>
      </w:r>
      <w:r w:rsidRPr="0062727F">
        <w:rPr>
          <w:sz w:val="18"/>
          <w:highlight w:val="yellow"/>
        </w:rPr>
        <w:t>2003.</w:t>
      </w:r>
      <w:r w:rsidRPr="0062727F">
        <w:rPr>
          <w:spacing w:val="40"/>
          <w:sz w:val="18"/>
          <w:highlight w:val="yellow"/>
        </w:rPr>
        <w:t xml:space="preserve"> </w:t>
      </w:r>
      <w:r w:rsidRPr="0062727F">
        <w:rPr>
          <w:sz w:val="18"/>
          <w:highlight w:val="yellow"/>
        </w:rPr>
        <w:t>Seed mediated growth and properties of copper nanoparticles, nanoparticle 1D arrays and Nano rods. Microelectronic Engineering.</w:t>
      </w:r>
      <w:r w:rsidRPr="0062727F">
        <w:rPr>
          <w:spacing w:val="80"/>
          <w:sz w:val="18"/>
          <w:highlight w:val="yellow"/>
        </w:rPr>
        <w:t xml:space="preserve"> </w:t>
      </w:r>
      <w:r w:rsidRPr="0062727F">
        <w:rPr>
          <w:sz w:val="18"/>
          <w:highlight w:val="yellow"/>
        </w:rPr>
        <w:t>66: 107-114.</w:t>
      </w:r>
    </w:p>
    <w:p w:rsidR="00032DA2" w:rsidRDefault="00032DA2">
      <w:pPr>
        <w:pStyle w:val="ListParagraph"/>
        <w:rPr>
          <w:sz w:val="18"/>
        </w:rPr>
        <w:sectPr w:rsidR="00032DA2">
          <w:type w:val="continuous"/>
          <w:pgSz w:w="11910" w:h="16850"/>
          <w:pgMar w:top="1500" w:right="992" w:bottom="900" w:left="992" w:header="972" w:footer="719" w:gutter="0"/>
          <w:cols w:num="2" w:space="720" w:equalWidth="0">
            <w:col w:w="4862" w:space="103"/>
            <w:col w:w="4961"/>
          </w:cols>
        </w:sectPr>
      </w:pPr>
    </w:p>
    <w:p w:rsidR="00032DA2" w:rsidRDefault="000A4F51">
      <w:pPr>
        <w:pStyle w:val="ListParagraph"/>
        <w:numPr>
          <w:ilvl w:val="0"/>
          <w:numId w:val="1"/>
        </w:numPr>
        <w:tabs>
          <w:tab w:val="left" w:pos="424"/>
        </w:tabs>
        <w:spacing w:before="90"/>
        <w:ind w:right="38"/>
        <w:jc w:val="both"/>
        <w:rPr>
          <w:sz w:val="18"/>
        </w:rPr>
      </w:pPr>
      <w:proofErr w:type="spellStart"/>
      <w:r>
        <w:rPr>
          <w:sz w:val="18"/>
        </w:rPr>
        <w:lastRenderedPageBreak/>
        <w:t>Susrutha</w:t>
      </w:r>
      <w:proofErr w:type="spellEnd"/>
      <w:r>
        <w:rPr>
          <w:sz w:val="18"/>
        </w:rPr>
        <w:t>, V. and Karthikeyan, K.V., Microwave mediated green synthesis of copper oxide (</w:t>
      </w:r>
      <w:proofErr w:type="spellStart"/>
      <w:r>
        <w:rPr>
          <w:sz w:val="18"/>
        </w:rPr>
        <w:t>CuO</w:t>
      </w:r>
      <w:proofErr w:type="spellEnd"/>
      <w:r>
        <w:rPr>
          <w:sz w:val="18"/>
        </w:rPr>
        <w:t xml:space="preserve">) nanoparticles and application in environmental pollution controlling studies, </w:t>
      </w:r>
      <w:r>
        <w:rPr>
          <w:color w:val="212121"/>
          <w:sz w:val="18"/>
        </w:rPr>
        <w:t>International</w:t>
      </w:r>
      <w:r>
        <w:rPr>
          <w:color w:val="212121"/>
          <w:spacing w:val="80"/>
          <w:sz w:val="18"/>
        </w:rPr>
        <w:t xml:space="preserve"> </w:t>
      </w:r>
      <w:r>
        <w:rPr>
          <w:color w:val="212121"/>
          <w:sz w:val="18"/>
        </w:rPr>
        <w:t>Journal</w:t>
      </w:r>
      <w:r>
        <w:rPr>
          <w:color w:val="212121"/>
          <w:spacing w:val="-4"/>
          <w:sz w:val="18"/>
        </w:rPr>
        <w:t xml:space="preserve"> </w:t>
      </w:r>
      <w:r>
        <w:rPr>
          <w:color w:val="212121"/>
          <w:sz w:val="18"/>
        </w:rPr>
        <w:t>of</w:t>
      </w:r>
      <w:r>
        <w:rPr>
          <w:color w:val="212121"/>
          <w:spacing w:val="-5"/>
          <w:sz w:val="18"/>
        </w:rPr>
        <w:t xml:space="preserve"> </w:t>
      </w:r>
      <w:r>
        <w:rPr>
          <w:color w:val="212121"/>
          <w:sz w:val="18"/>
        </w:rPr>
        <w:t>VLSI</w:t>
      </w:r>
      <w:r>
        <w:rPr>
          <w:color w:val="212121"/>
          <w:spacing w:val="-4"/>
          <w:sz w:val="18"/>
        </w:rPr>
        <w:t xml:space="preserve"> </w:t>
      </w:r>
      <w:r>
        <w:rPr>
          <w:color w:val="212121"/>
          <w:sz w:val="18"/>
        </w:rPr>
        <w:t>Design,</w:t>
      </w:r>
      <w:r>
        <w:rPr>
          <w:color w:val="212121"/>
          <w:spacing w:val="80"/>
          <w:sz w:val="18"/>
        </w:rPr>
        <w:t xml:space="preserve"> </w:t>
      </w:r>
      <w:r>
        <w:rPr>
          <w:color w:val="212121"/>
          <w:sz w:val="18"/>
        </w:rPr>
        <w:t xml:space="preserve">Microelectronics and Embedded System. </w:t>
      </w:r>
      <w:r>
        <w:rPr>
          <w:sz w:val="18"/>
        </w:rPr>
        <w:t>5: 819-824 (2014).</w:t>
      </w:r>
    </w:p>
    <w:p w:rsidR="00032DA2" w:rsidRDefault="000A4F51">
      <w:pPr>
        <w:pStyle w:val="ListParagraph"/>
        <w:numPr>
          <w:ilvl w:val="0"/>
          <w:numId w:val="1"/>
        </w:numPr>
        <w:tabs>
          <w:tab w:val="left" w:pos="424"/>
        </w:tabs>
        <w:ind w:right="38"/>
        <w:jc w:val="both"/>
        <w:rPr>
          <w:sz w:val="18"/>
        </w:rPr>
      </w:pPr>
      <w:r>
        <w:rPr>
          <w:sz w:val="18"/>
        </w:rPr>
        <w:t>BC</w:t>
      </w:r>
      <w:r>
        <w:rPr>
          <w:spacing w:val="-1"/>
          <w:sz w:val="18"/>
        </w:rPr>
        <w:t xml:space="preserve"> </w:t>
      </w:r>
      <w:proofErr w:type="spellStart"/>
      <w:r>
        <w:rPr>
          <w:sz w:val="18"/>
        </w:rPr>
        <w:t>Wolverton</w:t>
      </w:r>
      <w:proofErr w:type="spellEnd"/>
      <w:r>
        <w:rPr>
          <w:sz w:val="18"/>
        </w:rPr>
        <w:t>; WL Douglas; K Bounds.</w:t>
      </w:r>
      <w:r>
        <w:rPr>
          <w:i/>
          <w:sz w:val="18"/>
        </w:rPr>
        <w:t xml:space="preserve">, </w:t>
      </w:r>
      <w:hyperlink r:id="rId24">
        <w:r>
          <w:rPr>
            <w:sz w:val="18"/>
          </w:rPr>
          <w:t>A</w:t>
        </w:r>
        <w:r>
          <w:rPr>
            <w:spacing w:val="-3"/>
            <w:sz w:val="18"/>
          </w:rPr>
          <w:t xml:space="preserve"> </w:t>
        </w:r>
        <w:r>
          <w:rPr>
            <w:sz w:val="18"/>
          </w:rPr>
          <w:t>study</w:t>
        </w:r>
        <w:r>
          <w:rPr>
            <w:spacing w:val="-4"/>
            <w:sz w:val="18"/>
          </w:rPr>
          <w:t xml:space="preserve"> </w:t>
        </w:r>
        <w:r>
          <w:rPr>
            <w:sz w:val="18"/>
          </w:rPr>
          <w:t>of</w:t>
        </w:r>
        <w:r>
          <w:rPr>
            <w:spacing w:val="-2"/>
            <w:sz w:val="18"/>
          </w:rPr>
          <w:t xml:space="preserve"> </w:t>
        </w:r>
        <w:r>
          <w:rPr>
            <w:sz w:val="18"/>
          </w:rPr>
          <w:t>interior</w:t>
        </w:r>
      </w:hyperlink>
      <w:r>
        <w:rPr>
          <w:sz w:val="18"/>
        </w:rPr>
        <w:t xml:space="preserve"> </w:t>
      </w:r>
      <w:hyperlink r:id="rId25">
        <w:r>
          <w:rPr>
            <w:sz w:val="18"/>
          </w:rPr>
          <w:t>landscape plants for indoor air pollution abatement</w:t>
        </w:r>
        <w:r>
          <w:rPr>
            <w:i/>
            <w:sz w:val="18"/>
          </w:rPr>
          <w:t>.</w:t>
        </w:r>
      </w:hyperlink>
      <w:r>
        <w:rPr>
          <w:i/>
          <w:sz w:val="18"/>
        </w:rPr>
        <w:t xml:space="preserve"> NASA- TM-108061, (</w:t>
      </w:r>
      <w:r>
        <w:rPr>
          <w:sz w:val="18"/>
        </w:rPr>
        <w:t>July 1989).</w:t>
      </w:r>
    </w:p>
    <w:p w:rsidR="00032DA2" w:rsidRDefault="000A4F51">
      <w:pPr>
        <w:spacing w:before="89"/>
        <w:rPr>
          <w:sz w:val="18"/>
        </w:rPr>
      </w:pPr>
      <w:r>
        <w:br w:type="column"/>
      </w:r>
    </w:p>
    <w:p w:rsidR="00032DA2" w:rsidRDefault="00032DA2">
      <w:pPr>
        <w:pStyle w:val="BodyText"/>
        <w:jc w:val="both"/>
        <w:sectPr w:rsidR="00032DA2">
          <w:pgSz w:w="11910" w:h="16850"/>
          <w:pgMar w:top="1500" w:right="992" w:bottom="900" w:left="992" w:header="972" w:footer="719" w:gutter="0"/>
          <w:cols w:num="2" w:space="720" w:equalWidth="0">
            <w:col w:w="4860" w:space="104"/>
            <w:col w:w="4962"/>
          </w:cols>
        </w:sectPr>
      </w:pPr>
    </w:p>
    <w:p w:rsidR="00032DA2" w:rsidRDefault="00032DA2">
      <w:pPr>
        <w:pStyle w:val="BodyText"/>
        <w:rPr>
          <w:sz w:val="16"/>
        </w:rPr>
      </w:pPr>
    </w:p>
    <w:p w:rsidR="00032DA2" w:rsidRDefault="006E5222">
      <w:pPr>
        <w:pStyle w:val="BodyText"/>
        <w:rPr>
          <w:sz w:val="16"/>
        </w:rPr>
      </w:pPr>
      <w:r>
        <w:rPr>
          <w:noProof/>
        </w:rPr>
        <mc:AlternateContent>
          <mc:Choice Requires="wps">
            <w:drawing>
              <wp:anchor distT="0" distB="0" distL="114300" distR="114300" simplePos="0" relativeHeight="487592448" behindDoc="0" locked="0" layoutInCell="1" allowOverlap="1" wp14:anchorId="6ADF0956" wp14:editId="0976090E">
                <wp:simplePos x="0" y="0"/>
                <wp:positionH relativeFrom="column">
                  <wp:posOffset>314960</wp:posOffset>
                </wp:positionH>
                <wp:positionV relativeFrom="paragraph">
                  <wp:posOffset>146050</wp:posOffset>
                </wp:positionV>
                <wp:extent cx="5676900" cy="655320"/>
                <wp:effectExtent l="0" t="0" r="19050" b="11430"/>
                <wp:wrapNone/>
                <wp:docPr id="1" name="Rounded Rectangle 1"/>
                <wp:cNvGraphicFramePr/>
                <a:graphic xmlns:a="http://schemas.openxmlformats.org/drawingml/2006/main">
                  <a:graphicData uri="http://schemas.microsoft.com/office/word/2010/wordprocessingShape">
                    <wps:wsp>
                      <wps:cNvSpPr/>
                      <wps:spPr>
                        <a:xfrm>
                          <a:off x="0" y="0"/>
                          <a:ext cx="5676900" cy="65532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E5222" w:rsidRDefault="006E5222" w:rsidP="006E5222">
                            <w:pPr>
                              <w:jc w:val="center"/>
                            </w:pPr>
                            <w:bookmarkStart w:id="0" w:name="_GoBack"/>
                            <w:proofErr w:type="gramStart"/>
                            <w:r>
                              <w:t>Note :</w:t>
                            </w:r>
                            <w:proofErr w:type="gramEnd"/>
                            <w:r>
                              <w:t xml:space="preserve"> once just  see the highlighted  references , you have to add year at the last of  references </w:t>
                            </w:r>
                          </w:p>
                          <w:p w:rsidR="006E5222" w:rsidRDefault="006E5222" w:rsidP="006E5222">
                            <w:pPr>
                              <w:pStyle w:val="ListParagraph"/>
                              <w:numPr>
                                <w:ilvl w:val="0"/>
                                <w:numId w:val="1"/>
                              </w:numPr>
                              <w:tabs>
                                <w:tab w:val="left" w:pos="424"/>
                              </w:tabs>
                              <w:ind w:right="41"/>
                              <w:jc w:val="both"/>
                              <w:rPr>
                                <w:sz w:val="18"/>
                              </w:rPr>
                            </w:pPr>
                            <w:r w:rsidRPr="006123B7">
                              <w:rPr>
                                <w:b/>
                              </w:rPr>
                              <w:t xml:space="preserve">For </w:t>
                            </w:r>
                            <w:proofErr w:type="spellStart"/>
                            <w:proofErr w:type="gramStart"/>
                            <w:r w:rsidRPr="006123B7">
                              <w:rPr>
                                <w:b/>
                              </w:rPr>
                              <w:t>eg</w:t>
                            </w:r>
                            <w:proofErr w:type="spellEnd"/>
                            <w:r w:rsidRPr="006123B7">
                              <w:rPr>
                                <w:b/>
                              </w:rPr>
                              <w:t xml:space="preserve"> :</w:t>
                            </w:r>
                            <w:proofErr w:type="gramEnd"/>
                            <w:r>
                              <w:t xml:space="preserve">   </w:t>
                            </w:r>
                            <w:r>
                              <w:rPr>
                                <w:sz w:val="18"/>
                              </w:rPr>
                              <w:t xml:space="preserve">S. K. Das, S. U. S. Choi, W. Yu and T. Pradeep, Ganoids: Science and Technology (John Wiley &amp; Sons, </w:t>
                            </w:r>
                            <w:proofErr w:type="spellStart"/>
                            <w:r>
                              <w:rPr>
                                <w:sz w:val="18"/>
                              </w:rPr>
                              <w:t>Inc</w:t>
                            </w:r>
                            <w:proofErr w:type="spellEnd"/>
                            <w:r>
                              <w:rPr>
                                <w:sz w:val="18"/>
                              </w:rPr>
                              <w:t>, New York, 2008).</w:t>
                            </w:r>
                          </w:p>
                          <w:bookmarkEnd w:id="0"/>
                          <w:p w:rsidR="006E5222" w:rsidRDefault="006E5222" w:rsidP="006E52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DF0956" id="Rounded Rectangle 1" o:spid="_x0000_s1026" style="position:absolute;margin-left:24.8pt;margin-top:11.5pt;width:447pt;height:51.6pt;z-index:48759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" fillcolor="white [3201]" strokecolor="#f79646 [3209]" strokeweight="2pt">
                <v:textbox>
                  <w:txbxContent>
                    <w:p w:rsidR="006E5222" w:rsidRDefault="006E5222" w:rsidP="006E5222">
                      <w:pPr>
                        <w:jc w:val="center"/>
                      </w:pPr>
                      <w:bookmarkStart w:id="1" w:name="_GoBack"/>
                      <w:proofErr w:type="gramStart"/>
                      <w:r>
                        <w:t>Note :</w:t>
                      </w:r>
                      <w:proofErr w:type="gramEnd"/>
                      <w:r>
                        <w:t xml:space="preserve"> once just  see the highlighted  references , you have to add year at the last of  references </w:t>
                      </w:r>
                    </w:p>
                    <w:p w:rsidR="006E5222" w:rsidRDefault="006E5222" w:rsidP="006E5222">
                      <w:pPr>
                        <w:pStyle w:val="ListParagraph"/>
                        <w:numPr>
                          <w:ilvl w:val="0"/>
                          <w:numId w:val="1"/>
                        </w:numPr>
                        <w:tabs>
                          <w:tab w:val="left" w:pos="424"/>
                        </w:tabs>
                        <w:ind w:right="41"/>
                        <w:jc w:val="both"/>
                        <w:rPr>
                          <w:sz w:val="18"/>
                        </w:rPr>
                      </w:pPr>
                      <w:r w:rsidRPr="006123B7">
                        <w:rPr>
                          <w:b/>
                        </w:rPr>
                        <w:t xml:space="preserve">For </w:t>
                      </w:r>
                      <w:proofErr w:type="spellStart"/>
                      <w:proofErr w:type="gramStart"/>
                      <w:r w:rsidRPr="006123B7">
                        <w:rPr>
                          <w:b/>
                        </w:rPr>
                        <w:t>eg</w:t>
                      </w:r>
                      <w:proofErr w:type="spellEnd"/>
                      <w:r w:rsidRPr="006123B7">
                        <w:rPr>
                          <w:b/>
                        </w:rPr>
                        <w:t xml:space="preserve"> :</w:t>
                      </w:r>
                      <w:proofErr w:type="gramEnd"/>
                      <w:r>
                        <w:t xml:space="preserve">   </w:t>
                      </w:r>
                      <w:r>
                        <w:rPr>
                          <w:sz w:val="18"/>
                        </w:rPr>
                        <w:t xml:space="preserve">S. K. Das, S. U. S. Choi, W. Yu and T. Pradeep, Ganoids: Science and Technology (John Wiley &amp; Sons, </w:t>
                      </w:r>
                      <w:proofErr w:type="spellStart"/>
                      <w:r>
                        <w:rPr>
                          <w:sz w:val="18"/>
                        </w:rPr>
                        <w:t>Inc</w:t>
                      </w:r>
                      <w:proofErr w:type="spellEnd"/>
                      <w:r>
                        <w:rPr>
                          <w:sz w:val="18"/>
                        </w:rPr>
                        <w:t>, New York, 2008).</w:t>
                      </w:r>
                    </w:p>
                    <w:bookmarkEnd w:id="1"/>
                    <w:p w:rsidR="006E5222" w:rsidRDefault="006E5222" w:rsidP="006E5222">
                      <w:pPr>
                        <w:jc w:val="center"/>
                      </w:pPr>
                    </w:p>
                  </w:txbxContent>
                </v:textbox>
              </v:roundrect>
            </w:pict>
          </mc:Fallback>
        </mc:AlternateContent>
      </w:r>
    </w:p>
    <w:sectPr w:rsidR="00032DA2">
      <w:type w:val="continuous"/>
      <w:pgSz w:w="11910" w:h="16850"/>
      <w:pgMar w:top="1500" w:right="992" w:bottom="900" w:left="992" w:header="972"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8A" w:rsidRDefault="00C8038A">
      <w:r>
        <w:separator/>
      </w:r>
    </w:p>
  </w:endnote>
  <w:endnote w:type="continuationSeparator" w:id="0">
    <w:p w:rsidR="00C8038A" w:rsidRDefault="00C8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0B" w:rsidRDefault="00AD61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DA2" w:rsidRDefault="000A4F51">
    <w:pPr>
      <w:pStyle w:val="BodyText"/>
      <w:spacing w:line="14" w:lineRule="auto"/>
      <w:rPr>
        <w:sz w:val="20"/>
      </w:rPr>
    </w:pPr>
    <w:r>
      <w:rPr>
        <w:noProof/>
        <w:sz w:val="20"/>
      </w:rPr>
      <mc:AlternateContent>
        <mc:Choice Requires="wps">
          <w:drawing>
            <wp:anchor distT="0" distB="0" distL="0" distR="0" simplePos="0" relativeHeight="487327744" behindDoc="1" locked="0" layoutInCell="1" allowOverlap="1">
              <wp:simplePos x="0" y="0"/>
              <wp:positionH relativeFrom="page">
                <wp:posOffset>6662928</wp:posOffset>
              </wp:positionH>
              <wp:positionV relativeFrom="page">
                <wp:posOffset>10097719</wp:posOffset>
              </wp:positionV>
              <wp:extent cx="22923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rsidR="00032DA2" w:rsidRDefault="000A4F51">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6E5222">
                            <w:rPr>
                              <w:rFonts w:ascii="Cambria"/>
                              <w:noProof/>
                              <w:spacing w:val="-5"/>
                              <w:sz w:val="20"/>
                            </w:rPr>
                            <w:t>89</w:t>
                          </w:r>
                          <w:r>
                            <w:rPr>
                              <w:rFonts w:ascii="Cambria"/>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24.65pt;margin-top:795.1pt;width:18.05pt;height:13.7pt;z-index:-1598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" filled="f" stroked="f">
              <v:path arrowok="t"/>
              <v:textbox inset="0,0,0,0">
                <w:txbxContent>
                  <w:p w:rsidR="00032DA2" w:rsidRDefault="000A4F51">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6E5222">
                      <w:rPr>
                        <w:rFonts w:ascii="Cambria"/>
                        <w:noProof/>
                        <w:spacing w:val="-5"/>
                        <w:sz w:val="20"/>
                      </w:rPr>
                      <w:t>89</w:t>
                    </w:r>
                    <w:r>
                      <w:rPr>
                        <w:rFonts w:ascii="Cambria"/>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0B" w:rsidRDefault="00AD6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8A" w:rsidRDefault="00C8038A">
      <w:r>
        <w:separator/>
      </w:r>
    </w:p>
  </w:footnote>
  <w:footnote w:type="continuationSeparator" w:id="0">
    <w:p w:rsidR="00C8038A" w:rsidRDefault="00C8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0B" w:rsidRDefault="00C80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12969" o:spid="_x0000_s2050" type="#_x0000_t136" style="position:absolute;margin-left:0;margin-top:0;width:629.75pt;height:69.95pt;rotation:315;z-index:-159846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0B" w:rsidRDefault="00C80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12970" o:spid="_x0000_s2051" type="#_x0000_t136" style="position:absolute;margin-left:0;margin-top:0;width:629.75pt;height:69.95pt;rotation:315;z-index:-159825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0B" w:rsidRDefault="00C803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12968" o:spid="_x0000_s2049" type="#_x0000_t136" style="position:absolute;margin-left:0;margin-top:0;width:629.75pt;height:69.95pt;rotation:315;z-index:-159866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10921"/>
    <w:multiLevelType w:val="hybridMultilevel"/>
    <w:tmpl w:val="C1C2C974"/>
    <w:lvl w:ilvl="0" w:tplc="14E871EA">
      <w:start w:val="1"/>
      <w:numFmt w:val="decimal"/>
      <w:lvlText w:val="%1."/>
      <w:lvlJc w:val="left"/>
      <w:pPr>
        <w:ind w:left="424" w:hanging="284"/>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BE3A481E">
      <w:numFmt w:val="bullet"/>
      <w:lvlText w:val="•"/>
      <w:lvlJc w:val="left"/>
      <w:pPr>
        <w:ind w:left="864" w:hanging="284"/>
      </w:pPr>
      <w:rPr>
        <w:rFonts w:hint="default"/>
        <w:lang w:val="en-US" w:eastAsia="en-US" w:bidi="ar-SA"/>
      </w:rPr>
    </w:lvl>
    <w:lvl w:ilvl="2" w:tplc="331E74B2">
      <w:numFmt w:val="bullet"/>
      <w:lvlText w:val="•"/>
      <w:lvlJc w:val="left"/>
      <w:pPr>
        <w:ind w:left="1308" w:hanging="284"/>
      </w:pPr>
      <w:rPr>
        <w:rFonts w:hint="default"/>
        <w:lang w:val="en-US" w:eastAsia="en-US" w:bidi="ar-SA"/>
      </w:rPr>
    </w:lvl>
    <w:lvl w:ilvl="3" w:tplc="62223F7C">
      <w:numFmt w:val="bullet"/>
      <w:lvlText w:val="•"/>
      <w:lvlJc w:val="left"/>
      <w:pPr>
        <w:ind w:left="1752" w:hanging="284"/>
      </w:pPr>
      <w:rPr>
        <w:rFonts w:hint="default"/>
        <w:lang w:val="en-US" w:eastAsia="en-US" w:bidi="ar-SA"/>
      </w:rPr>
    </w:lvl>
    <w:lvl w:ilvl="4" w:tplc="CC0C7C9E">
      <w:numFmt w:val="bullet"/>
      <w:lvlText w:val="•"/>
      <w:lvlJc w:val="left"/>
      <w:pPr>
        <w:ind w:left="2196" w:hanging="284"/>
      </w:pPr>
      <w:rPr>
        <w:rFonts w:hint="default"/>
        <w:lang w:val="en-US" w:eastAsia="en-US" w:bidi="ar-SA"/>
      </w:rPr>
    </w:lvl>
    <w:lvl w:ilvl="5" w:tplc="44B4137C">
      <w:numFmt w:val="bullet"/>
      <w:lvlText w:val="•"/>
      <w:lvlJc w:val="left"/>
      <w:pPr>
        <w:ind w:left="2640" w:hanging="284"/>
      </w:pPr>
      <w:rPr>
        <w:rFonts w:hint="default"/>
        <w:lang w:val="en-US" w:eastAsia="en-US" w:bidi="ar-SA"/>
      </w:rPr>
    </w:lvl>
    <w:lvl w:ilvl="6" w:tplc="DE82B370">
      <w:numFmt w:val="bullet"/>
      <w:lvlText w:val="•"/>
      <w:lvlJc w:val="left"/>
      <w:pPr>
        <w:ind w:left="3084" w:hanging="284"/>
      </w:pPr>
      <w:rPr>
        <w:rFonts w:hint="default"/>
        <w:lang w:val="en-US" w:eastAsia="en-US" w:bidi="ar-SA"/>
      </w:rPr>
    </w:lvl>
    <w:lvl w:ilvl="7" w:tplc="462EC692">
      <w:numFmt w:val="bullet"/>
      <w:lvlText w:val="•"/>
      <w:lvlJc w:val="left"/>
      <w:pPr>
        <w:ind w:left="3528" w:hanging="284"/>
      </w:pPr>
      <w:rPr>
        <w:rFonts w:hint="default"/>
        <w:lang w:val="en-US" w:eastAsia="en-US" w:bidi="ar-SA"/>
      </w:rPr>
    </w:lvl>
    <w:lvl w:ilvl="8" w:tplc="7D988F60">
      <w:numFmt w:val="bullet"/>
      <w:lvlText w:val="•"/>
      <w:lvlJc w:val="left"/>
      <w:pPr>
        <w:ind w:left="3972"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32DA2"/>
    <w:rsid w:val="00032DA2"/>
    <w:rsid w:val="000A4F51"/>
    <w:rsid w:val="0062727F"/>
    <w:rsid w:val="006E5222"/>
    <w:rsid w:val="00AD610B"/>
    <w:rsid w:val="00C8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CDF4461-F0FF-4367-BF8A-E4BF24FE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sz w:val="20"/>
      <w:szCs w:val="20"/>
    </w:rPr>
  </w:style>
  <w:style w:type="paragraph" w:styleId="Heading2">
    <w:name w:val="heading 2"/>
    <w:basedOn w:val="Normal"/>
    <w:uiPriority w:val="9"/>
    <w:unhideWhenUsed/>
    <w:qFormat/>
    <w:pPr>
      <w:ind w:left="140"/>
      <w:outlineLvl w:val="1"/>
    </w:pPr>
    <w:rPr>
      <w:b/>
      <w:bCs/>
      <w:sz w:val="18"/>
      <w:szCs w:val="18"/>
    </w:rPr>
  </w:style>
  <w:style w:type="paragraph" w:styleId="Heading3">
    <w:name w:val="heading 3"/>
    <w:basedOn w:val="Normal"/>
    <w:uiPriority w:val="9"/>
    <w:unhideWhenUsed/>
    <w:qFormat/>
    <w:pPr>
      <w:ind w:left="140"/>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40"/>
    </w:pPr>
    <w:rPr>
      <w:rFonts w:ascii="Cambria Math" w:eastAsia="Cambria Math" w:hAnsi="Cambria Math" w:cs="Cambria Math"/>
      <w:sz w:val="28"/>
      <w:szCs w:val="28"/>
    </w:rPr>
  </w:style>
  <w:style w:type="paragraph" w:styleId="ListParagraph">
    <w:name w:val="List Paragraph"/>
    <w:basedOn w:val="Normal"/>
    <w:uiPriority w:val="1"/>
    <w:qFormat/>
    <w:pPr>
      <w:ind w:left="423" w:right="137" w:hanging="284"/>
      <w:jc w:val="both"/>
    </w:pPr>
  </w:style>
  <w:style w:type="paragraph" w:customStyle="1" w:styleId="TableParagraph">
    <w:name w:val="Table Paragraph"/>
    <w:basedOn w:val="Normal"/>
    <w:uiPriority w:val="1"/>
    <w:qFormat/>
    <w:pPr>
      <w:spacing w:before="1" w:line="163" w:lineRule="exact"/>
      <w:ind w:left="11"/>
    </w:pPr>
  </w:style>
  <w:style w:type="paragraph" w:styleId="Header">
    <w:name w:val="header"/>
    <w:basedOn w:val="Normal"/>
    <w:link w:val="HeaderChar"/>
    <w:uiPriority w:val="99"/>
    <w:unhideWhenUsed/>
    <w:rsid w:val="00AD610B"/>
    <w:pPr>
      <w:tabs>
        <w:tab w:val="center" w:pos="4680"/>
        <w:tab w:val="right" w:pos="9360"/>
      </w:tabs>
    </w:pPr>
  </w:style>
  <w:style w:type="character" w:customStyle="1" w:styleId="HeaderChar">
    <w:name w:val="Header Char"/>
    <w:basedOn w:val="DefaultParagraphFont"/>
    <w:link w:val="Header"/>
    <w:uiPriority w:val="99"/>
    <w:rsid w:val="00AD610B"/>
    <w:rPr>
      <w:rFonts w:ascii="Times New Roman" w:eastAsia="Times New Roman" w:hAnsi="Times New Roman" w:cs="Times New Roman"/>
    </w:rPr>
  </w:style>
  <w:style w:type="paragraph" w:styleId="Footer">
    <w:name w:val="footer"/>
    <w:basedOn w:val="Normal"/>
    <w:link w:val="FooterChar"/>
    <w:uiPriority w:val="99"/>
    <w:unhideWhenUsed/>
    <w:rsid w:val="00AD610B"/>
    <w:pPr>
      <w:tabs>
        <w:tab w:val="center" w:pos="4680"/>
        <w:tab w:val="right" w:pos="9360"/>
      </w:tabs>
    </w:pPr>
  </w:style>
  <w:style w:type="character" w:customStyle="1" w:styleId="FooterChar">
    <w:name w:val="Footer Char"/>
    <w:basedOn w:val="DefaultParagraphFont"/>
    <w:link w:val="Footer"/>
    <w:uiPriority w:val="99"/>
    <w:rsid w:val="00AD61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yperlink" Target="https://ntrs.nasa.gov/archive/nasa/casi.ntrs.nasa.gov/19930073077.pdf"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ntrs.nasa.gov/archive/nasa/casi.ntrs.nasa.gov/19930073077.pdf"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2784</Words>
  <Characters>15871</Characters>
  <Application>Microsoft Office Word</Application>
  <DocSecurity>0</DocSecurity>
  <Lines>132</Lines>
  <Paragraphs>37</Paragraphs>
  <ScaleCrop>false</ScaleCrop>
  <Company/>
  <LinksUpToDate>false</LinksUpToDate>
  <CharactersWithSpaces>18618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dc:creator>
  <cp:lastModifiedBy>DELL</cp:lastModifiedBy>
  <cp:revision>4</cp:revision>
  <dcterms:created xsi:type="dcterms:W3CDTF">2025-01-29T07:01:00Z</dcterms:created>
  <dcterms:modified xsi:type="dcterms:W3CDTF">2025-01-31T16:59:00Z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Microsoft® Word 2016</vt:lpwstr>
  </property>
  <property fmtid="{D5CDD505-2E9C-101B-9397-08002B2CF9AE}" pid="4" name="LastSaved">
    <vt:filetime>2025-01-29T00:00:00Z</vt:filetime>
  </property>
  <property fmtid="{D5CDD505-2E9C-101B-9397-08002B2CF9AE}" pid="5" name="Producer">
    <vt:lpwstr>Microsoft® Word 2016</vt:lpwstr>
  </property>
</Properties>
</file>