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503E5" w14:paraId="1643A4CA" w14:textId="77777777" w:rsidTr="004847FF">
        <w:trPr>
          <w:trHeight w:val="450"/>
        </w:trPr>
        <w:tc>
          <w:tcPr>
            <w:tcW w:w="5000" w:type="pct"/>
            <w:gridSpan w:val="2"/>
            <w:tcBorders>
              <w:top w:val="nil"/>
              <w:left w:val="nil"/>
              <w:right w:val="nil"/>
            </w:tcBorders>
          </w:tcPr>
          <w:p w14:paraId="4C55E51F" w14:textId="77777777" w:rsidR="00602F7D" w:rsidRPr="002503E5" w:rsidRDefault="00602F7D" w:rsidP="00F2643C">
            <w:pPr>
              <w:pStyle w:val="Heading2"/>
              <w:jc w:val="left"/>
              <w:rPr>
                <w:rFonts w:ascii="Arial" w:hAnsi="Arial" w:cs="Arial"/>
                <w:b w:val="0"/>
                <w:bCs w:val="0"/>
                <w:lang w:val="en-US"/>
              </w:rPr>
            </w:pPr>
          </w:p>
        </w:tc>
      </w:tr>
      <w:tr w:rsidR="0000007A" w:rsidRPr="002503E5" w14:paraId="127EAD7E" w14:textId="77777777" w:rsidTr="00F33C84">
        <w:trPr>
          <w:trHeight w:val="413"/>
        </w:trPr>
        <w:tc>
          <w:tcPr>
            <w:tcW w:w="1234" w:type="pct"/>
          </w:tcPr>
          <w:p w14:paraId="3C159AA5" w14:textId="77777777" w:rsidR="0000007A" w:rsidRPr="002503E5" w:rsidRDefault="00D27A79" w:rsidP="00696CAD">
            <w:pPr>
              <w:pStyle w:val="BodyText"/>
              <w:ind w:left="90"/>
              <w:jc w:val="left"/>
              <w:rPr>
                <w:rFonts w:ascii="Arial" w:hAnsi="Arial" w:cs="Arial"/>
                <w:bCs/>
                <w:sz w:val="20"/>
                <w:szCs w:val="20"/>
                <w:lang w:val="en-GB"/>
              </w:rPr>
            </w:pPr>
            <w:r w:rsidRPr="002503E5">
              <w:rPr>
                <w:rFonts w:ascii="Arial" w:hAnsi="Arial" w:cs="Arial"/>
                <w:bCs/>
                <w:sz w:val="20"/>
                <w:szCs w:val="20"/>
                <w:lang w:val="en-GB"/>
              </w:rPr>
              <w:t xml:space="preserve">Book </w:t>
            </w:r>
            <w:r w:rsidR="0000007A" w:rsidRPr="002503E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A3E35FA" w:rsidR="0000007A" w:rsidRPr="002503E5" w:rsidRDefault="007F3536" w:rsidP="00054BC4">
            <w:pPr>
              <w:pStyle w:val="NormalWeb"/>
              <w:rPr>
                <w:rFonts w:ascii="Arial" w:hAnsi="Arial" w:cs="Arial"/>
                <w:b/>
                <w:bCs/>
                <w:sz w:val="20"/>
                <w:szCs w:val="20"/>
                <w:u w:val="single"/>
              </w:rPr>
            </w:pPr>
            <w:hyperlink r:id="rId7" w:history="1">
              <w:r w:rsidR="00EA485C" w:rsidRPr="002503E5">
                <w:rPr>
                  <w:rStyle w:val="Hyperlink"/>
                  <w:rFonts w:ascii="Arial" w:hAnsi="Arial" w:cs="Arial"/>
                  <w:b/>
                  <w:bCs/>
                  <w:sz w:val="20"/>
                  <w:szCs w:val="20"/>
                </w:rPr>
                <w:t>Mathematics and Computer Science: Research Updates</w:t>
              </w:r>
            </w:hyperlink>
          </w:p>
        </w:tc>
      </w:tr>
      <w:tr w:rsidR="0000007A" w:rsidRPr="002503E5" w14:paraId="73C90375" w14:textId="77777777" w:rsidTr="002E7787">
        <w:trPr>
          <w:trHeight w:val="290"/>
        </w:trPr>
        <w:tc>
          <w:tcPr>
            <w:tcW w:w="1234" w:type="pct"/>
          </w:tcPr>
          <w:p w14:paraId="20D28135" w14:textId="77777777" w:rsidR="0000007A" w:rsidRPr="002503E5" w:rsidRDefault="0000007A" w:rsidP="00696CAD">
            <w:pPr>
              <w:pStyle w:val="BodyText"/>
              <w:ind w:left="90"/>
              <w:jc w:val="left"/>
              <w:rPr>
                <w:rFonts w:ascii="Arial" w:hAnsi="Arial" w:cs="Arial"/>
                <w:bCs/>
                <w:sz w:val="20"/>
                <w:szCs w:val="20"/>
                <w:lang w:val="en-GB"/>
              </w:rPr>
            </w:pPr>
            <w:r w:rsidRPr="002503E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C6E9EE8" w:rsidR="0000007A" w:rsidRPr="002503E5" w:rsidRDefault="00E72A8E" w:rsidP="00F3669D">
            <w:pPr>
              <w:pStyle w:val="NormalWeb"/>
              <w:spacing w:before="0" w:beforeAutospacing="0" w:after="0" w:afterAutospacing="0"/>
              <w:rPr>
                <w:rFonts w:ascii="Arial" w:hAnsi="Arial" w:cs="Arial"/>
                <w:b/>
                <w:bCs/>
                <w:sz w:val="20"/>
                <w:szCs w:val="20"/>
                <w:highlight w:val="yellow"/>
                <w:lang w:val="en-GB"/>
              </w:rPr>
            </w:pPr>
            <w:r w:rsidRPr="002503E5">
              <w:rPr>
                <w:rFonts w:ascii="Arial" w:hAnsi="Arial" w:cs="Arial"/>
                <w:b/>
                <w:bCs/>
                <w:sz w:val="20"/>
                <w:szCs w:val="20"/>
                <w:lang w:val="en-GB"/>
              </w:rPr>
              <w:t>Ms_BP</w:t>
            </w:r>
            <w:r w:rsidR="00FC432A" w:rsidRPr="002503E5">
              <w:rPr>
                <w:rFonts w:ascii="Arial" w:hAnsi="Arial" w:cs="Arial"/>
                <w:b/>
                <w:bCs/>
                <w:sz w:val="20"/>
                <w:szCs w:val="20"/>
                <w:lang w:val="en-GB"/>
              </w:rPr>
              <w:t>R</w:t>
            </w:r>
            <w:r w:rsidRPr="002503E5">
              <w:rPr>
                <w:rFonts w:ascii="Arial" w:hAnsi="Arial" w:cs="Arial"/>
                <w:b/>
                <w:bCs/>
                <w:sz w:val="20"/>
                <w:szCs w:val="20"/>
                <w:lang w:val="en-GB"/>
              </w:rPr>
              <w:t>_</w:t>
            </w:r>
            <w:r w:rsidR="00EA485C" w:rsidRPr="002503E5">
              <w:rPr>
                <w:rFonts w:ascii="Arial" w:hAnsi="Arial" w:cs="Arial"/>
                <w:b/>
                <w:bCs/>
                <w:sz w:val="20"/>
                <w:szCs w:val="20"/>
                <w:lang w:val="en-GB"/>
              </w:rPr>
              <w:t>4488</w:t>
            </w:r>
          </w:p>
        </w:tc>
      </w:tr>
      <w:tr w:rsidR="0000007A" w:rsidRPr="002503E5" w14:paraId="05B60576" w14:textId="77777777" w:rsidTr="002109D6">
        <w:trPr>
          <w:trHeight w:val="331"/>
        </w:trPr>
        <w:tc>
          <w:tcPr>
            <w:tcW w:w="1234" w:type="pct"/>
          </w:tcPr>
          <w:p w14:paraId="0196A627" w14:textId="77777777" w:rsidR="0000007A" w:rsidRPr="002503E5" w:rsidRDefault="0000007A" w:rsidP="00696CAD">
            <w:pPr>
              <w:pStyle w:val="BodyText"/>
              <w:ind w:left="90"/>
              <w:jc w:val="left"/>
              <w:rPr>
                <w:rFonts w:ascii="Arial" w:hAnsi="Arial" w:cs="Arial"/>
                <w:bCs/>
                <w:sz w:val="20"/>
                <w:szCs w:val="20"/>
                <w:lang w:val="en-GB"/>
              </w:rPr>
            </w:pPr>
            <w:r w:rsidRPr="002503E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F32B8F1" w:rsidR="0000007A" w:rsidRPr="002503E5" w:rsidRDefault="00EA485C" w:rsidP="000450FC">
            <w:pPr>
              <w:pStyle w:val="NormalWeb"/>
              <w:spacing w:before="0" w:beforeAutospacing="0" w:after="0" w:afterAutospacing="0"/>
              <w:rPr>
                <w:rFonts w:ascii="Arial" w:hAnsi="Arial" w:cs="Arial"/>
                <w:b/>
                <w:sz w:val="20"/>
                <w:szCs w:val="20"/>
                <w:highlight w:val="yellow"/>
                <w:lang w:val="en-GB"/>
              </w:rPr>
            </w:pPr>
            <w:r w:rsidRPr="002503E5">
              <w:rPr>
                <w:rFonts w:ascii="Arial" w:hAnsi="Arial" w:cs="Arial"/>
                <w:b/>
                <w:sz w:val="20"/>
                <w:szCs w:val="20"/>
                <w:lang w:val="en-GB"/>
              </w:rPr>
              <w:t xml:space="preserve">CTI Integration in Contact </w:t>
            </w:r>
            <w:proofErr w:type="spellStart"/>
            <w:r w:rsidRPr="002503E5">
              <w:rPr>
                <w:rFonts w:ascii="Arial" w:hAnsi="Arial" w:cs="Arial"/>
                <w:b/>
                <w:sz w:val="20"/>
                <w:szCs w:val="20"/>
                <w:lang w:val="en-GB"/>
              </w:rPr>
              <w:t>Centers</w:t>
            </w:r>
            <w:proofErr w:type="spellEnd"/>
            <w:r w:rsidRPr="002503E5">
              <w:rPr>
                <w:rFonts w:ascii="Arial" w:hAnsi="Arial" w:cs="Arial"/>
                <w:b/>
                <w:sz w:val="20"/>
                <w:szCs w:val="20"/>
                <w:lang w:val="en-GB"/>
              </w:rPr>
              <w:t>: A Comparative Analysis of Security, Scalability, and Challenges in Legacy vs. Cloud-Based Systems</w:t>
            </w:r>
          </w:p>
        </w:tc>
      </w:tr>
      <w:tr w:rsidR="00CF0BBB" w:rsidRPr="002503E5" w14:paraId="6D508B1C" w14:textId="77777777" w:rsidTr="002E7787">
        <w:trPr>
          <w:trHeight w:val="332"/>
        </w:trPr>
        <w:tc>
          <w:tcPr>
            <w:tcW w:w="1234" w:type="pct"/>
          </w:tcPr>
          <w:p w14:paraId="32FC28F7" w14:textId="77777777" w:rsidR="00CF0BBB" w:rsidRPr="002503E5" w:rsidRDefault="00CF0BBB" w:rsidP="00696CAD">
            <w:pPr>
              <w:pStyle w:val="BodyText"/>
              <w:ind w:left="90"/>
              <w:jc w:val="left"/>
              <w:rPr>
                <w:rFonts w:ascii="Arial" w:hAnsi="Arial" w:cs="Arial"/>
                <w:bCs/>
                <w:sz w:val="20"/>
                <w:szCs w:val="20"/>
                <w:lang w:val="en-GB"/>
              </w:rPr>
            </w:pPr>
            <w:r w:rsidRPr="002503E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CC7C637" w:rsidR="00CF0BBB" w:rsidRPr="002503E5" w:rsidRDefault="00EA485C" w:rsidP="000450FC">
            <w:pPr>
              <w:pStyle w:val="NormalWeb"/>
              <w:spacing w:before="0" w:beforeAutospacing="0" w:after="0" w:afterAutospacing="0"/>
              <w:rPr>
                <w:rFonts w:ascii="Arial" w:hAnsi="Arial" w:cs="Arial"/>
                <w:b/>
                <w:sz w:val="20"/>
                <w:szCs w:val="20"/>
                <w:lang w:val="en-GB"/>
              </w:rPr>
            </w:pPr>
            <w:r w:rsidRPr="002503E5">
              <w:rPr>
                <w:rFonts w:ascii="Arial" w:hAnsi="Arial" w:cs="Arial"/>
                <w:b/>
                <w:sz w:val="20"/>
                <w:szCs w:val="20"/>
                <w:lang w:val="en-GB"/>
              </w:rPr>
              <w:t>Book Chapter</w:t>
            </w:r>
          </w:p>
        </w:tc>
      </w:tr>
    </w:tbl>
    <w:p w14:paraId="5A743ECE" w14:textId="77777777" w:rsidR="00D27A79" w:rsidRPr="002503E5" w:rsidRDefault="00D27A79" w:rsidP="0003498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503E5" w14:paraId="71A94C1F" w14:textId="77777777" w:rsidTr="007222C8">
        <w:tc>
          <w:tcPr>
            <w:tcW w:w="5000" w:type="pct"/>
            <w:gridSpan w:val="3"/>
            <w:tcBorders>
              <w:top w:val="nil"/>
              <w:left w:val="nil"/>
              <w:right w:val="nil"/>
            </w:tcBorders>
            <w:noWrap/>
          </w:tcPr>
          <w:p w14:paraId="0BC15285" w14:textId="75BEB51F" w:rsidR="00F1171E" w:rsidRPr="002503E5" w:rsidRDefault="00F1171E" w:rsidP="007222C8">
            <w:pPr>
              <w:pStyle w:val="Heading2"/>
              <w:jc w:val="left"/>
              <w:rPr>
                <w:rFonts w:ascii="Arial" w:hAnsi="Arial" w:cs="Arial"/>
                <w:lang w:val="en-GB"/>
              </w:rPr>
            </w:pPr>
            <w:r w:rsidRPr="002503E5">
              <w:rPr>
                <w:rFonts w:ascii="Arial" w:hAnsi="Arial" w:cs="Arial"/>
                <w:highlight w:val="yellow"/>
                <w:lang w:val="en-GB"/>
              </w:rPr>
              <w:t>PART  1:</w:t>
            </w:r>
            <w:r w:rsidRPr="002503E5">
              <w:rPr>
                <w:rFonts w:ascii="Arial" w:hAnsi="Arial" w:cs="Arial"/>
                <w:lang w:val="en-GB"/>
              </w:rPr>
              <w:t xml:space="preserve"> Comments</w:t>
            </w:r>
          </w:p>
          <w:p w14:paraId="1287753C" w14:textId="77777777" w:rsidR="00F1171E" w:rsidRPr="002503E5" w:rsidRDefault="00F1171E" w:rsidP="007222C8">
            <w:pPr>
              <w:rPr>
                <w:rFonts w:ascii="Arial" w:hAnsi="Arial" w:cs="Arial"/>
                <w:sz w:val="20"/>
                <w:szCs w:val="20"/>
                <w:lang w:val="en-GB"/>
              </w:rPr>
            </w:pPr>
          </w:p>
        </w:tc>
      </w:tr>
      <w:tr w:rsidR="00F1171E" w:rsidRPr="002503E5" w14:paraId="5EA12279" w14:textId="77777777" w:rsidTr="007222C8">
        <w:tc>
          <w:tcPr>
            <w:tcW w:w="1265" w:type="pct"/>
            <w:noWrap/>
          </w:tcPr>
          <w:p w14:paraId="7AE9682F" w14:textId="77777777" w:rsidR="00F1171E" w:rsidRPr="002503E5" w:rsidRDefault="00F1171E" w:rsidP="007222C8">
            <w:pPr>
              <w:pStyle w:val="Heading2"/>
              <w:jc w:val="left"/>
              <w:rPr>
                <w:rFonts w:ascii="Arial" w:hAnsi="Arial" w:cs="Arial"/>
                <w:lang w:val="en-GB"/>
              </w:rPr>
            </w:pPr>
          </w:p>
        </w:tc>
        <w:tc>
          <w:tcPr>
            <w:tcW w:w="2212" w:type="pct"/>
          </w:tcPr>
          <w:p w14:paraId="5B8DBE06" w14:textId="77777777" w:rsidR="00F1171E" w:rsidRPr="002503E5" w:rsidRDefault="00F1171E" w:rsidP="007222C8">
            <w:pPr>
              <w:pStyle w:val="Heading2"/>
              <w:jc w:val="left"/>
              <w:rPr>
                <w:rFonts w:ascii="Arial" w:hAnsi="Arial" w:cs="Arial"/>
                <w:lang w:val="en-GB"/>
              </w:rPr>
            </w:pPr>
            <w:r w:rsidRPr="002503E5">
              <w:rPr>
                <w:rFonts w:ascii="Arial" w:hAnsi="Arial" w:cs="Arial"/>
                <w:lang w:val="en-GB"/>
              </w:rPr>
              <w:t>Reviewer’s comment</w:t>
            </w:r>
          </w:p>
          <w:p w14:paraId="693A9C4D" w14:textId="77777777" w:rsidR="00421DBF" w:rsidRPr="002503E5" w:rsidRDefault="00421DBF" w:rsidP="00421DBF">
            <w:pPr>
              <w:rPr>
                <w:rFonts w:ascii="Arial" w:hAnsi="Arial" w:cs="Arial"/>
                <w:b/>
                <w:bCs/>
                <w:sz w:val="20"/>
                <w:szCs w:val="20"/>
              </w:rPr>
            </w:pPr>
            <w:r w:rsidRPr="002503E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503E5" w:rsidRDefault="00421DBF" w:rsidP="00421DBF">
            <w:pPr>
              <w:rPr>
                <w:rFonts w:ascii="Arial" w:hAnsi="Arial" w:cs="Arial"/>
                <w:sz w:val="20"/>
                <w:szCs w:val="20"/>
                <w:lang w:val="en-GB"/>
              </w:rPr>
            </w:pPr>
          </w:p>
        </w:tc>
        <w:tc>
          <w:tcPr>
            <w:tcW w:w="1523" w:type="pct"/>
          </w:tcPr>
          <w:p w14:paraId="57792C30" w14:textId="77777777" w:rsidR="00F1171E" w:rsidRPr="002503E5" w:rsidRDefault="00F1171E" w:rsidP="007222C8">
            <w:pPr>
              <w:pStyle w:val="Heading2"/>
              <w:jc w:val="left"/>
              <w:rPr>
                <w:rFonts w:ascii="Arial" w:hAnsi="Arial" w:cs="Arial"/>
                <w:b w:val="0"/>
                <w:lang w:val="en-GB"/>
              </w:rPr>
            </w:pPr>
            <w:r w:rsidRPr="002503E5">
              <w:rPr>
                <w:rFonts w:ascii="Arial" w:hAnsi="Arial" w:cs="Arial"/>
                <w:lang w:val="en-GB"/>
              </w:rPr>
              <w:t>Author’s Feedback</w:t>
            </w:r>
            <w:r w:rsidRPr="002503E5">
              <w:rPr>
                <w:rFonts w:ascii="Arial" w:hAnsi="Arial" w:cs="Arial"/>
                <w:b w:val="0"/>
                <w:lang w:val="en-GB"/>
              </w:rPr>
              <w:t xml:space="preserve"> </w:t>
            </w:r>
            <w:r w:rsidRPr="002503E5">
              <w:rPr>
                <w:rFonts w:ascii="Arial" w:hAnsi="Arial" w:cs="Arial"/>
                <w:b w:val="0"/>
                <w:i/>
                <w:lang w:val="en-GB"/>
              </w:rPr>
              <w:t>(Please correct the manuscript and highlight that part in the manuscript. It is mandatory that authors should write his/her feedback here)</w:t>
            </w:r>
          </w:p>
        </w:tc>
      </w:tr>
      <w:tr w:rsidR="00F1171E" w:rsidRPr="002503E5" w14:paraId="5C0AB4EC" w14:textId="77777777" w:rsidTr="007222C8">
        <w:trPr>
          <w:trHeight w:val="1264"/>
        </w:trPr>
        <w:tc>
          <w:tcPr>
            <w:tcW w:w="1265" w:type="pct"/>
            <w:noWrap/>
          </w:tcPr>
          <w:p w14:paraId="66B47184" w14:textId="48030299" w:rsidR="00F1171E" w:rsidRPr="002503E5" w:rsidRDefault="00F1171E" w:rsidP="007222C8">
            <w:pPr>
              <w:ind w:left="360"/>
              <w:rPr>
                <w:rFonts w:ascii="Arial" w:hAnsi="Arial" w:cs="Arial"/>
                <w:b/>
                <w:bCs/>
                <w:sz w:val="20"/>
                <w:szCs w:val="20"/>
                <w:lang w:val="en-GB"/>
              </w:rPr>
            </w:pPr>
            <w:r w:rsidRPr="002503E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503E5" w:rsidRDefault="00F1171E" w:rsidP="007222C8">
            <w:pPr>
              <w:ind w:left="360"/>
              <w:rPr>
                <w:rFonts w:ascii="Arial" w:eastAsia="MS Mincho" w:hAnsi="Arial" w:cs="Arial"/>
                <w:b/>
                <w:bCs/>
                <w:sz w:val="20"/>
                <w:szCs w:val="20"/>
                <w:lang w:val="en-GB"/>
              </w:rPr>
            </w:pPr>
          </w:p>
        </w:tc>
        <w:tc>
          <w:tcPr>
            <w:tcW w:w="2212" w:type="pct"/>
          </w:tcPr>
          <w:p w14:paraId="39866071" w14:textId="77777777" w:rsidR="00F1171E" w:rsidRPr="002503E5" w:rsidRDefault="00B324C9" w:rsidP="007222C8">
            <w:pPr>
              <w:pStyle w:val="ListParagraph"/>
              <w:ind w:left="0"/>
              <w:rPr>
                <w:rFonts w:ascii="Arial" w:hAnsi="Arial" w:cs="Arial"/>
                <w:sz w:val="20"/>
                <w:szCs w:val="20"/>
                <w:lang w:val="en-GB"/>
              </w:rPr>
            </w:pPr>
            <w:r w:rsidRPr="002503E5">
              <w:rPr>
                <w:rFonts w:ascii="Arial" w:hAnsi="Arial" w:cs="Arial"/>
                <w:sz w:val="20"/>
                <w:szCs w:val="20"/>
                <w:lang w:val="en-GB"/>
              </w:rPr>
              <w:t xml:space="preserve">This manuscript is valuable as it provides a comparative analysis of Computer Telephony Integration (CTI) in legacy and cloud-based contact </w:t>
            </w:r>
            <w:proofErr w:type="spellStart"/>
            <w:r w:rsidRPr="002503E5">
              <w:rPr>
                <w:rFonts w:ascii="Arial" w:hAnsi="Arial" w:cs="Arial"/>
                <w:sz w:val="20"/>
                <w:szCs w:val="20"/>
                <w:lang w:val="en-GB"/>
              </w:rPr>
              <w:t>centers</w:t>
            </w:r>
            <w:proofErr w:type="spellEnd"/>
            <w:r w:rsidRPr="002503E5">
              <w:rPr>
                <w:rFonts w:ascii="Arial" w:hAnsi="Arial" w:cs="Arial"/>
                <w:sz w:val="20"/>
                <w:szCs w:val="20"/>
                <w:lang w:val="en-GB"/>
              </w:rPr>
              <w:t>. It addresses critical aspects such as security, scalability, and integration challenges, making it relevant for both academic researchers and industry practitioners. The study offers practical insights into the adoption of cloud-based CTI solutions and highlights emerging trends, ensuring its relevance in evolving technological landscapes. Additionally, it contributes to the Peer-review Database, allowing future researchers to build upon its findings.</w:t>
            </w:r>
          </w:p>
          <w:p w14:paraId="7DBC9196" w14:textId="745AF3B8" w:rsidR="00906D00" w:rsidRPr="002503E5" w:rsidRDefault="00906D00" w:rsidP="007222C8">
            <w:pPr>
              <w:pStyle w:val="ListParagraph"/>
              <w:ind w:left="0"/>
              <w:rPr>
                <w:rFonts w:ascii="Arial" w:hAnsi="Arial" w:cs="Arial"/>
                <w:sz w:val="20"/>
                <w:szCs w:val="20"/>
                <w:lang w:val="en-GB"/>
              </w:rPr>
            </w:pPr>
          </w:p>
        </w:tc>
        <w:tc>
          <w:tcPr>
            <w:tcW w:w="1523" w:type="pct"/>
          </w:tcPr>
          <w:p w14:paraId="462A339C" w14:textId="77777777" w:rsidR="00F1171E" w:rsidRPr="002503E5" w:rsidRDefault="00F1171E" w:rsidP="007222C8">
            <w:pPr>
              <w:pStyle w:val="Heading2"/>
              <w:jc w:val="left"/>
              <w:rPr>
                <w:rFonts w:ascii="Arial" w:hAnsi="Arial" w:cs="Arial"/>
                <w:b w:val="0"/>
                <w:lang w:val="en-GB"/>
              </w:rPr>
            </w:pPr>
          </w:p>
        </w:tc>
      </w:tr>
      <w:tr w:rsidR="00F1171E" w:rsidRPr="002503E5" w14:paraId="0D8B5B2C" w14:textId="77777777" w:rsidTr="000F3893">
        <w:trPr>
          <w:trHeight w:val="56"/>
        </w:trPr>
        <w:tc>
          <w:tcPr>
            <w:tcW w:w="1265" w:type="pct"/>
            <w:noWrap/>
          </w:tcPr>
          <w:p w14:paraId="21CBA5FE" w14:textId="77777777" w:rsidR="00F1171E" w:rsidRPr="002503E5" w:rsidRDefault="00F1171E" w:rsidP="007222C8">
            <w:pPr>
              <w:ind w:left="360"/>
              <w:rPr>
                <w:rFonts w:ascii="Arial" w:hAnsi="Arial" w:cs="Arial"/>
                <w:b/>
                <w:bCs/>
                <w:sz w:val="20"/>
                <w:szCs w:val="20"/>
                <w:lang w:val="en-GB"/>
              </w:rPr>
            </w:pPr>
            <w:r w:rsidRPr="002503E5">
              <w:rPr>
                <w:rFonts w:ascii="Arial" w:hAnsi="Arial" w:cs="Arial"/>
                <w:b/>
                <w:bCs/>
                <w:sz w:val="20"/>
                <w:szCs w:val="20"/>
                <w:lang w:val="en-GB"/>
              </w:rPr>
              <w:t>Is the title of the article suitable?</w:t>
            </w:r>
          </w:p>
          <w:p w14:paraId="1CABB61A" w14:textId="77777777" w:rsidR="00F1171E" w:rsidRPr="002503E5" w:rsidRDefault="00F1171E" w:rsidP="007222C8">
            <w:pPr>
              <w:ind w:left="360"/>
              <w:rPr>
                <w:rFonts w:ascii="Arial" w:hAnsi="Arial" w:cs="Arial"/>
                <w:b/>
                <w:bCs/>
                <w:sz w:val="20"/>
                <w:szCs w:val="20"/>
                <w:lang w:val="en-GB"/>
              </w:rPr>
            </w:pPr>
            <w:r w:rsidRPr="002503E5">
              <w:rPr>
                <w:rFonts w:ascii="Arial" w:hAnsi="Arial" w:cs="Arial"/>
                <w:b/>
                <w:bCs/>
                <w:sz w:val="20"/>
                <w:szCs w:val="20"/>
                <w:lang w:val="en-GB"/>
              </w:rPr>
              <w:t>(If not please suggest an alternative title)</w:t>
            </w:r>
          </w:p>
          <w:p w14:paraId="0275B919" w14:textId="77777777" w:rsidR="00F1171E" w:rsidRPr="002503E5" w:rsidRDefault="00F1171E" w:rsidP="007222C8">
            <w:pPr>
              <w:pStyle w:val="Heading2"/>
              <w:jc w:val="left"/>
              <w:rPr>
                <w:rFonts w:ascii="Arial" w:hAnsi="Arial" w:cs="Arial"/>
                <w:u w:val="single"/>
                <w:lang w:val="en-GB"/>
              </w:rPr>
            </w:pPr>
          </w:p>
        </w:tc>
        <w:tc>
          <w:tcPr>
            <w:tcW w:w="2212" w:type="pct"/>
          </w:tcPr>
          <w:p w14:paraId="794AA9A7" w14:textId="7E05299C" w:rsidR="00F1171E" w:rsidRPr="002503E5" w:rsidRDefault="00B324C9" w:rsidP="00B324C9">
            <w:pPr>
              <w:rPr>
                <w:rFonts w:ascii="Arial" w:hAnsi="Arial" w:cs="Arial"/>
                <w:sz w:val="20"/>
                <w:szCs w:val="20"/>
                <w:lang w:val="en-GB"/>
              </w:rPr>
            </w:pPr>
            <w:r w:rsidRPr="002503E5">
              <w:rPr>
                <w:rFonts w:ascii="Arial" w:hAnsi="Arial" w:cs="Arial"/>
                <w:sz w:val="20"/>
                <w:szCs w:val="20"/>
                <w:lang w:val="en-GB"/>
              </w:rPr>
              <w:t>Yes, the title accurately reflects the content of the manuscript. No changes are necessary.</w:t>
            </w:r>
          </w:p>
        </w:tc>
        <w:tc>
          <w:tcPr>
            <w:tcW w:w="1523" w:type="pct"/>
          </w:tcPr>
          <w:p w14:paraId="405B6701" w14:textId="77777777" w:rsidR="00F1171E" w:rsidRPr="002503E5" w:rsidRDefault="00F1171E" w:rsidP="007222C8">
            <w:pPr>
              <w:pStyle w:val="Heading2"/>
              <w:jc w:val="left"/>
              <w:rPr>
                <w:rFonts w:ascii="Arial" w:hAnsi="Arial" w:cs="Arial"/>
                <w:b w:val="0"/>
                <w:lang w:val="en-GB"/>
              </w:rPr>
            </w:pPr>
          </w:p>
        </w:tc>
      </w:tr>
      <w:tr w:rsidR="00F1171E" w:rsidRPr="002503E5" w14:paraId="5604762A" w14:textId="77777777" w:rsidTr="007222C8">
        <w:trPr>
          <w:trHeight w:val="1262"/>
        </w:trPr>
        <w:tc>
          <w:tcPr>
            <w:tcW w:w="1265" w:type="pct"/>
            <w:noWrap/>
          </w:tcPr>
          <w:p w14:paraId="3635573D" w14:textId="77777777" w:rsidR="00F1171E" w:rsidRPr="002503E5" w:rsidRDefault="00F1171E" w:rsidP="007222C8">
            <w:pPr>
              <w:pStyle w:val="Heading2"/>
              <w:ind w:left="360"/>
              <w:jc w:val="left"/>
              <w:rPr>
                <w:rFonts w:ascii="Arial" w:hAnsi="Arial" w:cs="Arial"/>
                <w:lang w:val="en-GB"/>
              </w:rPr>
            </w:pPr>
            <w:r w:rsidRPr="002503E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503E5" w:rsidRDefault="00F1171E" w:rsidP="007222C8">
            <w:pPr>
              <w:pStyle w:val="Heading2"/>
              <w:jc w:val="left"/>
              <w:rPr>
                <w:rFonts w:ascii="Arial" w:hAnsi="Arial" w:cs="Arial"/>
                <w:u w:val="single"/>
                <w:lang w:val="en-GB"/>
              </w:rPr>
            </w:pPr>
          </w:p>
        </w:tc>
        <w:tc>
          <w:tcPr>
            <w:tcW w:w="2212" w:type="pct"/>
          </w:tcPr>
          <w:p w14:paraId="0FB7E83A" w14:textId="1D36BDEE" w:rsidR="00F1171E" w:rsidRPr="002503E5" w:rsidRDefault="00B324C9" w:rsidP="00B324C9">
            <w:pPr>
              <w:rPr>
                <w:rFonts w:ascii="Arial" w:hAnsi="Arial" w:cs="Arial"/>
                <w:sz w:val="20"/>
                <w:szCs w:val="20"/>
                <w:lang w:val="en-GB"/>
              </w:rPr>
            </w:pPr>
            <w:r w:rsidRPr="002503E5">
              <w:rPr>
                <w:rFonts w:ascii="Arial" w:hAnsi="Arial" w:cs="Arial"/>
                <w:sz w:val="20"/>
                <w:szCs w:val="20"/>
                <w:lang w:val="en-GB"/>
              </w:rPr>
              <w:t>The abstract is well-structured and summarizes the key findings effectively. However, it could benefit from a clearer emphasis on the unique contributions of the study, particularly the development of the security-focused comparative framework. Expanding on the significance of this framework for industry adoption and regulatory compliance would improve clarity.</w:t>
            </w:r>
          </w:p>
        </w:tc>
        <w:tc>
          <w:tcPr>
            <w:tcW w:w="1523" w:type="pct"/>
          </w:tcPr>
          <w:p w14:paraId="1D54B730" w14:textId="77777777" w:rsidR="00F1171E" w:rsidRPr="002503E5" w:rsidRDefault="00F1171E" w:rsidP="007222C8">
            <w:pPr>
              <w:pStyle w:val="Heading2"/>
              <w:jc w:val="left"/>
              <w:rPr>
                <w:rFonts w:ascii="Arial" w:hAnsi="Arial" w:cs="Arial"/>
                <w:b w:val="0"/>
                <w:lang w:val="en-GB"/>
              </w:rPr>
            </w:pPr>
          </w:p>
        </w:tc>
      </w:tr>
      <w:tr w:rsidR="00F1171E" w:rsidRPr="002503E5" w14:paraId="2F579F54" w14:textId="77777777" w:rsidTr="007222C8">
        <w:trPr>
          <w:trHeight w:val="859"/>
        </w:trPr>
        <w:tc>
          <w:tcPr>
            <w:tcW w:w="1265" w:type="pct"/>
            <w:noWrap/>
          </w:tcPr>
          <w:p w14:paraId="04361F46" w14:textId="368783AB" w:rsidR="00F1171E" w:rsidRPr="002503E5" w:rsidRDefault="00DC6FED" w:rsidP="007222C8">
            <w:pPr>
              <w:ind w:left="360"/>
              <w:rPr>
                <w:rFonts w:ascii="Arial" w:hAnsi="Arial" w:cs="Arial"/>
                <w:b/>
                <w:bCs/>
                <w:sz w:val="20"/>
                <w:szCs w:val="20"/>
                <w:u w:val="single"/>
                <w:lang w:val="en-GB"/>
              </w:rPr>
            </w:pPr>
            <w:r w:rsidRPr="002503E5">
              <w:rPr>
                <w:rFonts w:ascii="Arial" w:hAnsi="Arial" w:cs="Arial"/>
                <w:b/>
                <w:bCs/>
                <w:sz w:val="20"/>
                <w:szCs w:val="20"/>
                <w:lang w:val="en-GB"/>
              </w:rPr>
              <w:t xml:space="preserve">Is the manuscript scientifically, correct? Please write here. </w:t>
            </w:r>
          </w:p>
        </w:tc>
        <w:tc>
          <w:tcPr>
            <w:tcW w:w="2212" w:type="pct"/>
          </w:tcPr>
          <w:p w14:paraId="2500440E" w14:textId="77777777" w:rsidR="00F1171E" w:rsidRPr="002503E5" w:rsidRDefault="00B324C9" w:rsidP="007222C8">
            <w:pPr>
              <w:pStyle w:val="ListParagraph"/>
              <w:ind w:left="0"/>
              <w:rPr>
                <w:rFonts w:ascii="Arial" w:hAnsi="Arial" w:cs="Arial"/>
                <w:sz w:val="20"/>
                <w:szCs w:val="20"/>
                <w:lang w:val="en-GB"/>
              </w:rPr>
            </w:pPr>
            <w:r w:rsidRPr="002503E5">
              <w:rPr>
                <w:rFonts w:ascii="Arial" w:hAnsi="Arial" w:cs="Arial"/>
                <w:sz w:val="20"/>
                <w:szCs w:val="20"/>
                <w:lang w:val="en-GB"/>
              </w:rPr>
              <w:t>Yes, the manuscript is scientifically sound, providing a detailed methodology, evaluation criteria, case studies, and results. It presents a thorough analysis of CTI in both legacy and cloud-based environments, supported by relevant industry references. The paper aligns well with the principles of objective evaluation, and its transparency in methodology ensures that future researchers can replicate and verify findings.</w:t>
            </w:r>
          </w:p>
          <w:p w14:paraId="2B5A7721" w14:textId="3EA6322E" w:rsidR="00906D00" w:rsidRPr="002503E5" w:rsidRDefault="00906D00" w:rsidP="007222C8">
            <w:pPr>
              <w:pStyle w:val="ListParagraph"/>
              <w:ind w:left="0"/>
              <w:rPr>
                <w:rFonts w:ascii="Arial" w:hAnsi="Arial" w:cs="Arial"/>
                <w:sz w:val="20"/>
                <w:szCs w:val="20"/>
                <w:lang w:val="en-GB"/>
              </w:rPr>
            </w:pPr>
          </w:p>
        </w:tc>
        <w:tc>
          <w:tcPr>
            <w:tcW w:w="1523" w:type="pct"/>
          </w:tcPr>
          <w:p w14:paraId="4898F764" w14:textId="77777777" w:rsidR="00F1171E" w:rsidRPr="002503E5" w:rsidRDefault="00F1171E" w:rsidP="007222C8">
            <w:pPr>
              <w:pStyle w:val="Heading2"/>
              <w:jc w:val="left"/>
              <w:rPr>
                <w:rFonts w:ascii="Arial" w:hAnsi="Arial" w:cs="Arial"/>
                <w:b w:val="0"/>
                <w:lang w:val="en-GB"/>
              </w:rPr>
            </w:pPr>
          </w:p>
        </w:tc>
      </w:tr>
      <w:tr w:rsidR="00F1171E" w:rsidRPr="002503E5" w14:paraId="73739464" w14:textId="77777777" w:rsidTr="007222C8">
        <w:trPr>
          <w:trHeight w:val="703"/>
        </w:trPr>
        <w:tc>
          <w:tcPr>
            <w:tcW w:w="1265" w:type="pct"/>
            <w:noWrap/>
          </w:tcPr>
          <w:p w14:paraId="09C25322" w14:textId="77777777" w:rsidR="00F1171E" w:rsidRPr="002503E5" w:rsidRDefault="00F1171E" w:rsidP="007222C8">
            <w:pPr>
              <w:ind w:left="360"/>
              <w:rPr>
                <w:rFonts w:ascii="Arial" w:hAnsi="Arial" w:cs="Arial"/>
                <w:b/>
                <w:bCs/>
                <w:sz w:val="20"/>
                <w:szCs w:val="20"/>
                <w:lang w:val="en-GB"/>
              </w:rPr>
            </w:pPr>
            <w:r w:rsidRPr="002503E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503E5" w:rsidRDefault="00F1171E" w:rsidP="007222C8">
            <w:pPr>
              <w:ind w:left="360"/>
              <w:rPr>
                <w:rFonts w:ascii="Arial" w:hAnsi="Arial" w:cs="Arial"/>
                <w:b/>
                <w:bCs/>
                <w:sz w:val="20"/>
                <w:szCs w:val="20"/>
                <w:u w:val="single"/>
                <w:lang w:val="en-GB"/>
              </w:rPr>
            </w:pPr>
            <w:r w:rsidRPr="002503E5">
              <w:rPr>
                <w:rFonts w:ascii="Arial" w:hAnsi="Arial" w:cs="Arial"/>
                <w:b/>
                <w:bCs/>
                <w:sz w:val="20"/>
                <w:szCs w:val="20"/>
                <w:u w:val="single"/>
                <w:lang w:val="en-GB"/>
              </w:rPr>
              <w:t>-</w:t>
            </w:r>
          </w:p>
        </w:tc>
        <w:tc>
          <w:tcPr>
            <w:tcW w:w="2212" w:type="pct"/>
          </w:tcPr>
          <w:p w14:paraId="3CDDDD4F" w14:textId="77777777" w:rsidR="00B324C9" w:rsidRPr="002503E5" w:rsidRDefault="00B324C9" w:rsidP="00B324C9">
            <w:pPr>
              <w:pStyle w:val="ListParagraph"/>
              <w:ind w:left="0"/>
              <w:rPr>
                <w:rFonts w:ascii="Arial" w:hAnsi="Arial" w:cs="Arial"/>
                <w:sz w:val="20"/>
                <w:szCs w:val="20"/>
                <w:lang w:val="en-GB"/>
              </w:rPr>
            </w:pPr>
            <w:r w:rsidRPr="002503E5">
              <w:rPr>
                <w:rFonts w:ascii="Arial" w:hAnsi="Arial" w:cs="Arial"/>
                <w:sz w:val="20"/>
                <w:szCs w:val="20"/>
                <w:lang w:val="en-GB"/>
              </w:rPr>
              <w:t>The references are generally sufficient and relevant, covering security, scalability, and integration challenges in CTI. However, adding more recent sources (2023-2024) on AI-driven CTI solutions and hybrid CTI models would strengthen the study. Suggested sources:</w:t>
            </w:r>
          </w:p>
          <w:p w14:paraId="267FFC03" w14:textId="77777777" w:rsidR="00B324C9" w:rsidRPr="002503E5" w:rsidRDefault="00B324C9" w:rsidP="00B324C9">
            <w:pPr>
              <w:pStyle w:val="ListParagraph"/>
              <w:ind w:left="0"/>
              <w:rPr>
                <w:rFonts w:ascii="Arial" w:hAnsi="Arial" w:cs="Arial"/>
                <w:sz w:val="20"/>
                <w:szCs w:val="20"/>
                <w:lang w:val="en-GB"/>
              </w:rPr>
            </w:pPr>
          </w:p>
          <w:p w14:paraId="16F3D08A" w14:textId="77777777" w:rsidR="00B324C9" w:rsidRPr="002503E5" w:rsidRDefault="00B324C9" w:rsidP="00B324C9">
            <w:pPr>
              <w:pStyle w:val="ListParagraph"/>
              <w:ind w:left="0"/>
              <w:rPr>
                <w:rFonts w:ascii="Arial" w:hAnsi="Arial" w:cs="Arial"/>
                <w:sz w:val="20"/>
                <w:szCs w:val="20"/>
                <w:lang w:val="en-GB"/>
              </w:rPr>
            </w:pPr>
            <w:r w:rsidRPr="002503E5">
              <w:rPr>
                <w:rFonts w:ascii="Arial" w:hAnsi="Arial" w:cs="Arial"/>
                <w:sz w:val="20"/>
                <w:szCs w:val="20"/>
                <w:lang w:val="en-GB"/>
              </w:rPr>
              <w:t xml:space="preserve">Barrett, C. (2024). AI in Contact </w:t>
            </w:r>
            <w:proofErr w:type="spellStart"/>
            <w:r w:rsidRPr="002503E5">
              <w:rPr>
                <w:rFonts w:ascii="Arial" w:hAnsi="Arial" w:cs="Arial"/>
                <w:sz w:val="20"/>
                <w:szCs w:val="20"/>
                <w:lang w:val="en-GB"/>
              </w:rPr>
              <w:t>Centers</w:t>
            </w:r>
            <w:proofErr w:type="spellEnd"/>
            <w:r w:rsidRPr="002503E5">
              <w:rPr>
                <w:rFonts w:ascii="Arial" w:hAnsi="Arial" w:cs="Arial"/>
                <w:sz w:val="20"/>
                <w:szCs w:val="20"/>
                <w:lang w:val="en-GB"/>
              </w:rPr>
              <w:t>: The Next Evolution in Customer Service. Webex Blog.</w:t>
            </w:r>
          </w:p>
          <w:p w14:paraId="2294029F" w14:textId="77777777" w:rsidR="00B324C9" w:rsidRPr="002503E5" w:rsidRDefault="00B324C9" w:rsidP="00B324C9">
            <w:pPr>
              <w:pStyle w:val="ListParagraph"/>
              <w:ind w:left="0"/>
              <w:rPr>
                <w:rFonts w:ascii="Arial" w:hAnsi="Arial" w:cs="Arial"/>
                <w:sz w:val="20"/>
                <w:szCs w:val="20"/>
                <w:lang w:val="en-GB"/>
              </w:rPr>
            </w:pPr>
          </w:p>
          <w:p w14:paraId="233541FD" w14:textId="77777777" w:rsidR="00B324C9" w:rsidRPr="002503E5" w:rsidRDefault="00B324C9" w:rsidP="00B324C9">
            <w:pPr>
              <w:pStyle w:val="ListParagraph"/>
              <w:ind w:left="0"/>
              <w:rPr>
                <w:rFonts w:ascii="Arial" w:hAnsi="Arial" w:cs="Arial"/>
                <w:sz w:val="20"/>
                <w:szCs w:val="20"/>
                <w:lang w:val="en-GB"/>
              </w:rPr>
            </w:pPr>
            <w:r w:rsidRPr="002503E5">
              <w:rPr>
                <w:rFonts w:ascii="Arial" w:hAnsi="Arial" w:cs="Arial"/>
                <w:sz w:val="20"/>
                <w:szCs w:val="20"/>
                <w:lang w:val="en-GB"/>
              </w:rPr>
              <w:t xml:space="preserve">Irving, L. (2024). How Cloud-Based Contact </w:t>
            </w:r>
            <w:proofErr w:type="spellStart"/>
            <w:r w:rsidRPr="002503E5">
              <w:rPr>
                <w:rFonts w:ascii="Arial" w:hAnsi="Arial" w:cs="Arial"/>
                <w:sz w:val="20"/>
                <w:szCs w:val="20"/>
                <w:lang w:val="en-GB"/>
              </w:rPr>
              <w:t>Centers</w:t>
            </w:r>
            <w:proofErr w:type="spellEnd"/>
            <w:r w:rsidRPr="002503E5">
              <w:rPr>
                <w:rFonts w:ascii="Arial" w:hAnsi="Arial" w:cs="Arial"/>
                <w:sz w:val="20"/>
                <w:szCs w:val="20"/>
                <w:lang w:val="en-GB"/>
              </w:rPr>
              <w:t xml:space="preserve"> are Transforming Customer Experience. California Business Journal.</w:t>
            </w:r>
          </w:p>
          <w:p w14:paraId="4D31518A" w14:textId="77777777" w:rsidR="00B324C9" w:rsidRPr="002503E5" w:rsidRDefault="00B324C9" w:rsidP="00B324C9">
            <w:pPr>
              <w:pStyle w:val="ListParagraph"/>
              <w:rPr>
                <w:rFonts w:ascii="Arial" w:hAnsi="Arial" w:cs="Arial"/>
                <w:sz w:val="20"/>
                <w:szCs w:val="20"/>
                <w:lang w:val="en-GB"/>
              </w:rPr>
            </w:pPr>
          </w:p>
          <w:p w14:paraId="1D50A4B2" w14:textId="77777777" w:rsidR="00F1171E" w:rsidRPr="002503E5" w:rsidRDefault="00B324C9" w:rsidP="00B324C9">
            <w:pPr>
              <w:pStyle w:val="ListParagraph"/>
              <w:ind w:left="0"/>
              <w:rPr>
                <w:rFonts w:ascii="Arial" w:hAnsi="Arial" w:cs="Arial"/>
                <w:sz w:val="20"/>
                <w:szCs w:val="20"/>
                <w:lang w:val="en-GB"/>
              </w:rPr>
            </w:pPr>
            <w:proofErr w:type="spellStart"/>
            <w:r w:rsidRPr="002503E5">
              <w:rPr>
                <w:rFonts w:ascii="Arial" w:hAnsi="Arial" w:cs="Arial"/>
                <w:sz w:val="20"/>
                <w:szCs w:val="20"/>
                <w:lang w:val="en-GB"/>
              </w:rPr>
              <w:t>Keshri</w:t>
            </w:r>
            <w:proofErr w:type="spellEnd"/>
            <w:r w:rsidRPr="002503E5">
              <w:rPr>
                <w:rFonts w:ascii="Arial" w:hAnsi="Arial" w:cs="Arial"/>
                <w:sz w:val="20"/>
                <w:szCs w:val="20"/>
                <w:lang w:val="en-GB"/>
              </w:rPr>
              <w:t xml:space="preserve">, K. (2024). The Role of Digital Communication in Enhancing Customer Interaction. </w:t>
            </w:r>
            <w:proofErr w:type="spellStart"/>
            <w:r w:rsidRPr="002503E5">
              <w:rPr>
                <w:rFonts w:ascii="Arial" w:hAnsi="Arial" w:cs="Arial"/>
                <w:sz w:val="20"/>
                <w:szCs w:val="20"/>
                <w:lang w:val="en-GB"/>
              </w:rPr>
              <w:t>NovelVox</w:t>
            </w:r>
            <w:proofErr w:type="spellEnd"/>
            <w:r w:rsidRPr="002503E5">
              <w:rPr>
                <w:rFonts w:ascii="Arial" w:hAnsi="Arial" w:cs="Arial"/>
                <w:sz w:val="20"/>
                <w:szCs w:val="20"/>
                <w:lang w:val="en-GB"/>
              </w:rPr>
              <w:t xml:space="preserve"> Blog.</w:t>
            </w:r>
          </w:p>
          <w:p w14:paraId="24FE0567" w14:textId="7811F1AC" w:rsidR="00906D00" w:rsidRPr="002503E5" w:rsidRDefault="00906D00" w:rsidP="00B324C9">
            <w:pPr>
              <w:pStyle w:val="ListParagraph"/>
              <w:ind w:left="0"/>
              <w:rPr>
                <w:rFonts w:ascii="Arial" w:hAnsi="Arial" w:cs="Arial"/>
                <w:b/>
                <w:bCs/>
                <w:sz w:val="20"/>
                <w:szCs w:val="20"/>
                <w:lang w:val="en-GB"/>
              </w:rPr>
            </w:pPr>
          </w:p>
        </w:tc>
        <w:tc>
          <w:tcPr>
            <w:tcW w:w="1523" w:type="pct"/>
          </w:tcPr>
          <w:p w14:paraId="40220055" w14:textId="77777777" w:rsidR="00F1171E" w:rsidRPr="002503E5" w:rsidRDefault="00F1171E" w:rsidP="007222C8">
            <w:pPr>
              <w:pStyle w:val="Heading2"/>
              <w:jc w:val="left"/>
              <w:rPr>
                <w:rFonts w:ascii="Arial" w:hAnsi="Arial" w:cs="Arial"/>
                <w:b w:val="0"/>
                <w:lang w:val="en-GB"/>
              </w:rPr>
            </w:pPr>
          </w:p>
        </w:tc>
      </w:tr>
      <w:tr w:rsidR="00F1171E" w:rsidRPr="002503E5" w14:paraId="73CC4A50" w14:textId="77777777" w:rsidTr="007222C8">
        <w:trPr>
          <w:trHeight w:val="386"/>
        </w:trPr>
        <w:tc>
          <w:tcPr>
            <w:tcW w:w="1265" w:type="pct"/>
            <w:noWrap/>
          </w:tcPr>
          <w:p w14:paraId="029CE8D0" w14:textId="77777777" w:rsidR="00F1171E" w:rsidRPr="002503E5" w:rsidRDefault="00F1171E" w:rsidP="007222C8">
            <w:pPr>
              <w:pStyle w:val="Heading2"/>
              <w:jc w:val="left"/>
              <w:rPr>
                <w:rFonts w:ascii="Arial" w:hAnsi="Arial" w:cs="Arial"/>
                <w:b w:val="0"/>
                <w:lang w:val="en-GB"/>
              </w:rPr>
            </w:pPr>
          </w:p>
          <w:p w14:paraId="589C16C7" w14:textId="77777777" w:rsidR="00F1171E" w:rsidRPr="002503E5" w:rsidRDefault="00F1171E" w:rsidP="007222C8">
            <w:pPr>
              <w:pStyle w:val="Heading2"/>
              <w:ind w:left="360"/>
              <w:jc w:val="left"/>
              <w:rPr>
                <w:rFonts w:ascii="Arial" w:hAnsi="Arial" w:cs="Arial"/>
                <w:bCs w:val="0"/>
                <w:lang w:val="en-GB"/>
              </w:rPr>
            </w:pPr>
            <w:r w:rsidRPr="002503E5">
              <w:rPr>
                <w:rFonts w:ascii="Arial" w:hAnsi="Arial" w:cs="Arial"/>
                <w:bCs w:val="0"/>
                <w:lang w:val="en-GB"/>
              </w:rPr>
              <w:t>Is the language/English quality of the article suitable for scholarly communications?</w:t>
            </w:r>
          </w:p>
          <w:p w14:paraId="7722B85E" w14:textId="77777777" w:rsidR="00F1171E" w:rsidRPr="002503E5" w:rsidRDefault="00F1171E" w:rsidP="007222C8">
            <w:pPr>
              <w:rPr>
                <w:rFonts w:ascii="Arial" w:hAnsi="Arial" w:cs="Arial"/>
                <w:sz w:val="20"/>
                <w:szCs w:val="20"/>
                <w:lang w:val="en-GB"/>
              </w:rPr>
            </w:pPr>
          </w:p>
        </w:tc>
        <w:tc>
          <w:tcPr>
            <w:tcW w:w="2212" w:type="pct"/>
          </w:tcPr>
          <w:p w14:paraId="297F52DB" w14:textId="5BA2DDC3" w:rsidR="00F1171E" w:rsidRPr="002503E5" w:rsidRDefault="00B324C9" w:rsidP="007222C8">
            <w:pPr>
              <w:rPr>
                <w:rFonts w:ascii="Arial" w:hAnsi="Arial" w:cs="Arial"/>
                <w:sz w:val="20"/>
                <w:szCs w:val="20"/>
                <w:lang w:val="en-GB"/>
              </w:rPr>
            </w:pPr>
            <w:r w:rsidRPr="002503E5">
              <w:rPr>
                <w:rFonts w:ascii="Arial" w:hAnsi="Arial" w:cs="Arial"/>
                <w:sz w:val="20"/>
                <w:szCs w:val="20"/>
                <w:lang w:val="en-GB"/>
              </w:rPr>
              <w:t>The language is clear and appropriate for scholarly communication. Minor grammatical refinements could improve readability, but overall, the manuscript is well-written. Clarity in defining technical jargon would enhance accessibility for interdisciplinary readers.</w:t>
            </w:r>
          </w:p>
          <w:p w14:paraId="149A6CEF" w14:textId="77777777" w:rsidR="00F1171E" w:rsidRPr="002503E5" w:rsidRDefault="00F1171E" w:rsidP="007222C8">
            <w:pPr>
              <w:rPr>
                <w:rFonts w:ascii="Arial" w:hAnsi="Arial" w:cs="Arial"/>
                <w:sz w:val="20"/>
                <w:szCs w:val="20"/>
                <w:lang w:val="en-GB"/>
              </w:rPr>
            </w:pPr>
          </w:p>
        </w:tc>
        <w:tc>
          <w:tcPr>
            <w:tcW w:w="1523" w:type="pct"/>
          </w:tcPr>
          <w:p w14:paraId="0351CA58" w14:textId="77777777" w:rsidR="00F1171E" w:rsidRPr="002503E5" w:rsidRDefault="00F1171E" w:rsidP="007222C8">
            <w:pPr>
              <w:rPr>
                <w:rFonts w:ascii="Arial" w:hAnsi="Arial" w:cs="Arial"/>
                <w:sz w:val="20"/>
                <w:szCs w:val="20"/>
                <w:lang w:val="en-GB"/>
              </w:rPr>
            </w:pPr>
          </w:p>
        </w:tc>
      </w:tr>
      <w:tr w:rsidR="00F1171E" w:rsidRPr="002503E5" w14:paraId="20A16C0C" w14:textId="77777777" w:rsidTr="007222C8">
        <w:trPr>
          <w:trHeight w:val="1178"/>
        </w:trPr>
        <w:tc>
          <w:tcPr>
            <w:tcW w:w="1265" w:type="pct"/>
            <w:noWrap/>
          </w:tcPr>
          <w:p w14:paraId="7F4BCFAE" w14:textId="77777777" w:rsidR="00F1171E" w:rsidRPr="002503E5" w:rsidRDefault="00F1171E" w:rsidP="007222C8">
            <w:pPr>
              <w:pStyle w:val="Heading2"/>
              <w:jc w:val="left"/>
              <w:rPr>
                <w:rFonts w:ascii="Arial" w:hAnsi="Arial" w:cs="Arial"/>
                <w:b w:val="0"/>
                <w:bCs w:val="0"/>
                <w:lang w:val="en-GB"/>
              </w:rPr>
            </w:pPr>
            <w:r w:rsidRPr="002503E5">
              <w:rPr>
                <w:rFonts w:ascii="Arial" w:hAnsi="Arial" w:cs="Arial"/>
                <w:bCs w:val="0"/>
                <w:u w:val="single"/>
                <w:lang w:val="en-GB"/>
              </w:rPr>
              <w:t>Optional/General</w:t>
            </w:r>
            <w:r w:rsidRPr="002503E5">
              <w:rPr>
                <w:rFonts w:ascii="Arial" w:hAnsi="Arial" w:cs="Arial"/>
                <w:bCs w:val="0"/>
                <w:lang w:val="en-GB"/>
              </w:rPr>
              <w:t xml:space="preserve"> </w:t>
            </w:r>
            <w:r w:rsidRPr="002503E5">
              <w:rPr>
                <w:rFonts w:ascii="Arial" w:hAnsi="Arial" w:cs="Arial"/>
                <w:b w:val="0"/>
                <w:bCs w:val="0"/>
                <w:lang w:val="en-GB"/>
              </w:rPr>
              <w:t>comments</w:t>
            </w:r>
          </w:p>
          <w:p w14:paraId="1A6B3748" w14:textId="77777777" w:rsidR="00F1171E" w:rsidRPr="002503E5" w:rsidRDefault="00F1171E" w:rsidP="007222C8">
            <w:pPr>
              <w:pStyle w:val="Heading2"/>
              <w:jc w:val="left"/>
              <w:rPr>
                <w:rFonts w:ascii="Arial" w:hAnsi="Arial" w:cs="Arial"/>
                <w:b w:val="0"/>
                <w:lang w:val="en-GB"/>
              </w:rPr>
            </w:pPr>
          </w:p>
        </w:tc>
        <w:tc>
          <w:tcPr>
            <w:tcW w:w="2212" w:type="pct"/>
          </w:tcPr>
          <w:p w14:paraId="29D3E32E" w14:textId="77777777" w:rsidR="00B324C9" w:rsidRPr="002503E5" w:rsidRDefault="00B324C9" w:rsidP="00B324C9">
            <w:pPr>
              <w:rPr>
                <w:rFonts w:ascii="Arial" w:hAnsi="Arial" w:cs="Arial"/>
                <w:sz w:val="20"/>
                <w:szCs w:val="20"/>
                <w:lang w:val="en-GB"/>
              </w:rPr>
            </w:pPr>
            <w:r w:rsidRPr="002503E5">
              <w:rPr>
                <w:rFonts w:ascii="Arial" w:hAnsi="Arial" w:cs="Arial"/>
                <w:sz w:val="20"/>
                <w:szCs w:val="20"/>
                <w:lang w:val="en-GB"/>
              </w:rPr>
              <w:t>The study could explore the potential of hybrid CTI models, integrating both legacy and cloud-based systems, as a transitional approach for organizations hesitant to fully migrate.</w:t>
            </w:r>
          </w:p>
          <w:p w14:paraId="40BF24EB" w14:textId="77777777" w:rsidR="00B324C9" w:rsidRPr="002503E5" w:rsidRDefault="00B324C9" w:rsidP="00B324C9">
            <w:pPr>
              <w:rPr>
                <w:rFonts w:ascii="Arial" w:hAnsi="Arial" w:cs="Arial"/>
                <w:sz w:val="20"/>
                <w:szCs w:val="20"/>
                <w:lang w:val="en-GB"/>
              </w:rPr>
            </w:pPr>
          </w:p>
          <w:p w14:paraId="7FF8109A" w14:textId="77777777" w:rsidR="00B324C9" w:rsidRPr="002503E5" w:rsidRDefault="00B324C9" w:rsidP="00B324C9">
            <w:pPr>
              <w:rPr>
                <w:rFonts w:ascii="Arial" w:hAnsi="Arial" w:cs="Arial"/>
                <w:sz w:val="20"/>
                <w:szCs w:val="20"/>
                <w:lang w:val="en-GB"/>
              </w:rPr>
            </w:pPr>
            <w:r w:rsidRPr="002503E5">
              <w:rPr>
                <w:rFonts w:ascii="Arial" w:hAnsi="Arial" w:cs="Arial"/>
                <w:sz w:val="20"/>
                <w:szCs w:val="20"/>
                <w:lang w:val="en-GB"/>
              </w:rPr>
              <w:t>Including a discussion on the financial implications of vendor lock-in in cloud-based CTI solutions would strengthen the manuscript.</w:t>
            </w:r>
          </w:p>
          <w:p w14:paraId="6AA1DDDA" w14:textId="77777777" w:rsidR="00B324C9" w:rsidRPr="002503E5" w:rsidRDefault="00B324C9" w:rsidP="00B324C9">
            <w:pPr>
              <w:rPr>
                <w:rFonts w:ascii="Arial" w:hAnsi="Arial" w:cs="Arial"/>
                <w:sz w:val="20"/>
                <w:szCs w:val="20"/>
                <w:lang w:val="en-GB"/>
              </w:rPr>
            </w:pPr>
          </w:p>
          <w:p w14:paraId="7EB58C99" w14:textId="12227934" w:rsidR="00F1171E" w:rsidRPr="002503E5" w:rsidRDefault="00B324C9" w:rsidP="007222C8">
            <w:pPr>
              <w:rPr>
                <w:rFonts w:ascii="Arial" w:hAnsi="Arial" w:cs="Arial"/>
                <w:sz w:val="20"/>
                <w:szCs w:val="20"/>
                <w:lang w:val="en-GB"/>
              </w:rPr>
            </w:pPr>
            <w:r w:rsidRPr="002503E5">
              <w:rPr>
                <w:rFonts w:ascii="Arial" w:hAnsi="Arial" w:cs="Arial"/>
                <w:sz w:val="20"/>
                <w:szCs w:val="20"/>
                <w:lang w:val="en-GB"/>
              </w:rPr>
              <w:t>Expanding the discussion on compliance with evolving data protection regulations (e.g., GDPR, HIPAA) will ensure the manuscript remains relevant in light of changing policies.</w:t>
            </w:r>
          </w:p>
          <w:p w14:paraId="15DFD0E8" w14:textId="77777777" w:rsidR="00F1171E" w:rsidRPr="002503E5" w:rsidRDefault="00F1171E" w:rsidP="007222C8">
            <w:pPr>
              <w:rPr>
                <w:rFonts w:ascii="Arial" w:hAnsi="Arial" w:cs="Arial"/>
                <w:sz w:val="20"/>
                <w:szCs w:val="20"/>
                <w:lang w:val="en-GB"/>
              </w:rPr>
            </w:pPr>
          </w:p>
        </w:tc>
        <w:tc>
          <w:tcPr>
            <w:tcW w:w="1523" w:type="pct"/>
          </w:tcPr>
          <w:p w14:paraId="465E098E" w14:textId="77777777" w:rsidR="00F1171E" w:rsidRPr="002503E5" w:rsidRDefault="00F1171E" w:rsidP="007222C8">
            <w:pPr>
              <w:rPr>
                <w:rFonts w:ascii="Arial" w:hAnsi="Arial" w:cs="Arial"/>
                <w:sz w:val="20"/>
                <w:szCs w:val="20"/>
                <w:lang w:val="en-GB"/>
              </w:rPr>
            </w:pPr>
          </w:p>
        </w:tc>
      </w:tr>
    </w:tbl>
    <w:p w14:paraId="25069224" w14:textId="77777777" w:rsidR="00F1171E" w:rsidRPr="002503E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8C3C67" w:rsidRPr="002503E5" w14:paraId="49A10290" w14:textId="77777777" w:rsidTr="00386C2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447E289" w14:textId="77777777" w:rsidR="008C3C67" w:rsidRPr="002503E5" w:rsidRDefault="008C3C67" w:rsidP="008C3C67">
            <w:pPr>
              <w:rPr>
                <w:rFonts w:ascii="Arial" w:eastAsia="Arial Unicode MS" w:hAnsi="Arial" w:cs="Arial"/>
                <w:b/>
                <w:sz w:val="20"/>
                <w:szCs w:val="20"/>
                <w:u w:val="single"/>
                <w:lang w:val="en-GB"/>
              </w:rPr>
            </w:pPr>
            <w:bookmarkStart w:id="0" w:name="_Hlk156057883"/>
            <w:bookmarkStart w:id="1" w:name="_Hlk156057704"/>
            <w:r w:rsidRPr="002503E5">
              <w:rPr>
                <w:rFonts w:ascii="Arial" w:eastAsia="Arial Unicode MS" w:hAnsi="Arial" w:cs="Arial"/>
                <w:b/>
                <w:sz w:val="20"/>
                <w:szCs w:val="20"/>
                <w:highlight w:val="yellow"/>
                <w:u w:val="single"/>
                <w:lang w:val="en-GB"/>
              </w:rPr>
              <w:t>PART  2:</w:t>
            </w:r>
            <w:r w:rsidRPr="002503E5">
              <w:rPr>
                <w:rFonts w:ascii="Arial" w:eastAsia="Arial Unicode MS" w:hAnsi="Arial" w:cs="Arial"/>
                <w:b/>
                <w:sz w:val="20"/>
                <w:szCs w:val="20"/>
                <w:u w:val="single"/>
                <w:lang w:val="en-GB"/>
              </w:rPr>
              <w:t xml:space="preserve"> </w:t>
            </w:r>
          </w:p>
          <w:p w14:paraId="64CA8D71" w14:textId="77777777" w:rsidR="008C3C67" w:rsidRPr="002503E5" w:rsidRDefault="008C3C67" w:rsidP="008C3C67">
            <w:pPr>
              <w:rPr>
                <w:rFonts w:ascii="Arial" w:eastAsia="Arial Unicode MS" w:hAnsi="Arial" w:cs="Arial"/>
                <w:b/>
                <w:sz w:val="20"/>
                <w:szCs w:val="20"/>
                <w:u w:val="single"/>
                <w:lang w:val="en-GB"/>
              </w:rPr>
            </w:pPr>
          </w:p>
        </w:tc>
      </w:tr>
      <w:tr w:rsidR="008C3C67" w:rsidRPr="002503E5" w14:paraId="4EB12829" w14:textId="77777777" w:rsidTr="00386C22">
        <w:tc>
          <w:tcPr>
            <w:tcW w:w="1615" w:type="pct"/>
            <w:shd w:val="clear" w:color="auto" w:fill="auto"/>
            <w:noWrap/>
            <w:tcMar>
              <w:top w:w="0" w:type="dxa"/>
              <w:left w:w="108" w:type="dxa"/>
              <w:bottom w:w="0" w:type="dxa"/>
              <w:right w:w="108" w:type="dxa"/>
            </w:tcMar>
            <w:vAlign w:val="center"/>
          </w:tcPr>
          <w:p w14:paraId="40EC3856" w14:textId="77777777" w:rsidR="008C3C67" w:rsidRPr="002503E5" w:rsidRDefault="008C3C67" w:rsidP="008C3C6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13A15E8" w14:textId="77777777" w:rsidR="008C3C67" w:rsidRPr="002503E5" w:rsidRDefault="008C3C67" w:rsidP="008C3C67">
            <w:pPr>
              <w:keepNext/>
              <w:outlineLvl w:val="1"/>
              <w:rPr>
                <w:rFonts w:ascii="Arial" w:eastAsia="MS Mincho" w:hAnsi="Arial" w:cs="Arial"/>
                <w:b/>
                <w:bCs/>
                <w:sz w:val="20"/>
                <w:szCs w:val="20"/>
                <w:lang w:val="en-GB"/>
              </w:rPr>
            </w:pPr>
            <w:r w:rsidRPr="002503E5">
              <w:rPr>
                <w:rFonts w:ascii="Arial" w:eastAsia="MS Mincho" w:hAnsi="Arial" w:cs="Arial"/>
                <w:b/>
                <w:bCs/>
                <w:sz w:val="20"/>
                <w:szCs w:val="20"/>
                <w:lang w:val="en-GB"/>
              </w:rPr>
              <w:t>Reviewer’s comment</w:t>
            </w:r>
          </w:p>
        </w:tc>
        <w:tc>
          <w:tcPr>
            <w:tcW w:w="1691" w:type="pct"/>
            <w:shd w:val="clear" w:color="auto" w:fill="auto"/>
          </w:tcPr>
          <w:p w14:paraId="6C6736E0" w14:textId="77777777" w:rsidR="008C3C67" w:rsidRPr="002503E5" w:rsidRDefault="008C3C67" w:rsidP="008C3C67">
            <w:pPr>
              <w:keepNext/>
              <w:outlineLvl w:val="1"/>
              <w:rPr>
                <w:rFonts w:ascii="Arial" w:eastAsia="MS Mincho" w:hAnsi="Arial" w:cs="Arial"/>
                <w:bCs/>
                <w:sz w:val="20"/>
                <w:szCs w:val="20"/>
                <w:lang w:val="en-GB"/>
              </w:rPr>
            </w:pPr>
            <w:r w:rsidRPr="002503E5">
              <w:rPr>
                <w:rFonts w:ascii="Arial" w:eastAsia="MS Mincho" w:hAnsi="Arial" w:cs="Arial"/>
                <w:b/>
                <w:bCs/>
                <w:sz w:val="20"/>
                <w:szCs w:val="20"/>
                <w:lang w:val="en-GB"/>
              </w:rPr>
              <w:t>Author’s comment</w:t>
            </w:r>
            <w:r w:rsidRPr="002503E5">
              <w:rPr>
                <w:rFonts w:ascii="Arial" w:eastAsia="MS Mincho" w:hAnsi="Arial" w:cs="Arial"/>
                <w:bCs/>
                <w:sz w:val="20"/>
                <w:szCs w:val="20"/>
                <w:lang w:val="en-GB"/>
              </w:rPr>
              <w:t xml:space="preserve"> </w:t>
            </w:r>
            <w:r w:rsidRPr="002503E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C3C67" w:rsidRPr="002503E5" w14:paraId="1567DD30" w14:textId="77777777" w:rsidTr="00386C22">
        <w:trPr>
          <w:trHeight w:val="890"/>
        </w:trPr>
        <w:tc>
          <w:tcPr>
            <w:tcW w:w="1615" w:type="pct"/>
            <w:shd w:val="clear" w:color="auto" w:fill="auto"/>
            <w:noWrap/>
            <w:tcMar>
              <w:top w:w="0" w:type="dxa"/>
              <w:left w:w="108" w:type="dxa"/>
              <w:bottom w:w="0" w:type="dxa"/>
              <w:right w:w="108" w:type="dxa"/>
            </w:tcMar>
            <w:vAlign w:val="center"/>
          </w:tcPr>
          <w:p w14:paraId="7D5E7F3D" w14:textId="77777777" w:rsidR="008C3C67" w:rsidRPr="002503E5" w:rsidRDefault="008C3C67" w:rsidP="008C3C67">
            <w:pPr>
              <w:rPr>
                <w:rFonts w:ascii="Arial" w:eastAsia="Arial Unicode MS" w:hAnsi="Arial" w:cs="Arial"/>
                <w:b/>
                <w:sz w:val="20"/>
                <w:szCs w:val="20"/>
                <w:lang w:val="en-GB"/>
              </w:rPr>
            </w:pPr>
            <w:r w:rsidRPr="002503E5">
              <w:rPr>
                <w:rFonts w:ascii="Arial" w:eastAsia="Arial Unicode MS" w:hAnsi="Arial" w:cs="Arial"/>
                <w:b/>
                <w:sz w:val="20"/>
                <w:szCs w:val="20"/>
                <w:lang w:val="en-GB"/>
              </w:rPr>
              <w:t xml:space="preserve">Are there ethical issues in this manuscript? </w:t>
            </w:r>
          </w:p>
          <w:p w14:paraId="2D4438E7" w14:textId="77777777" w:rsidR="008C3C67" w:rsidRPr="002503E5" w:rsidRDefault="008C3C67" w:rsidP="008C3C6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D47C591" w14:textId="77777777" w:rsidR="008C3C67" w:rsidRPr="002503E5" w:rsidRDefault="008C3C67" w:rsidP="008C3C67">
            <w:pPr>
              <w:rPr>
                <w:rFonts w:ascii="Arial" w:eastAsia="Arial Unicode MS" w:hAnsi="Arial" w:cs="Arial"/>
                <w:i/>
                <w:iCs/>
                <w:sz w:val="20"/>
                <w:szCs w:val="20"/>
                <w:u w:val="single"/>
                <w:lang w:val="en-GB"/>
              </w:rPr>
            </w:pPr>
            <w:r w:rsidRPr="002503E5">
              <w:rPr>
                <w:rFonts w:ascii="Arial" w:eastAsia="Arial Unicode MS" w:hAnsi="Arial" w:cs="Arial"/>
                <w:i/>
                <w:iCs/>
                <w:sz w:val="20"/>
                <w:szCs w:val="20"/>
                <w:u w:val="single"/>
                <w:lang w:val="en-GB"/>
              </w:rPr>
              <w:t xml:space="preserve">(If yes, </w:t>
            </w:r>
            <w:proofErr w:type="gramStart"/>
            <w:r w:rsidRPr="002503E5">
              <w:rPr>
                <w:rFonts w:ascii="Arial" w:eastAsia="Arial Unicode MS" w:hAnsi="Arial" w:cs="Arial"/>
                <w:i/>
                <w:iCs/>
                <w:sz w:val="20"/>
                <w:szCs w:val="20"/>
                <w:u w:val="single"/>
                <w:lang w:val="en-GB"/>
              </w:rPr>
              <w:t>Kindly</w:t>
            </w:r>
            <w:proofErr w:type="gramEnd"/>
            <w:r w:rsidRPr="002503E5">
              <w:rPr>
                <w:rFonts w:ascii="Arial" w:eastAsia="Arial Unicode MS" w:hAnsi="Arial" w:cs="Arial"/>
                <w:i/>
                <w:iCs/>
                <w:sz w:val="20"/>
                <w:szCs w:val="20"/>
                <w:u w:val="single"/>
                <w:lang w:val="en-GB"/>
              </w:rPr>
              <w:t xml:space="preserve"> please write down the ethical issues here in details)</w:t>
            </w:r>
          </w:p>
          <w:p w14:paraId="357328BD" w14:textId="77777777" w:rsidR="008C3C67" w:rsidRPr="002503E5" w:rsidRDefault="008C3C67" w:rsidP="008C3C67">
            <w:pPr>
              <w:rPr>
                <w:rFonts w:ascii="Arial" w:eastAsia="Arial Unicode MS" w:hAnsi="Arial" w:cs="Arial"/>
                <w:sz w:val="20"/>
                <w:szCs w:val="20"/>
                <w:lang w:val="en-GB"/>
              </w:rPr>
            </w:pPr>
          </w:p>
          <w:p w14:paraId="1DEEA511" w14:textId="77777777" w:rsidR="008C3C67" w:rsidRPr="002503E5" w:rsidRDefault="008C3C67" w:rsidP="008C3C67">
            <w:pPr>
              <w:rPr>
                <w:rFonts w:ascii="Arial" w:eastAsia="Arial Unicode MS" w:hAnsi="Arial" w:cs="Arial"/>
                <w:sz w:val="20"/>
                <w:szCs w:val="20"/>
                <w:lang w:val="en-GB"/>
              </w:rPr>
            </w:pPr>
          </w:p>
        </w:tc>
        <w:tc>
          <w:tcPr>
            <w:tcW w:w="1691" w:type="pct"/>
            <w:shd w:val="clear" w:color="auto" w:fill="auto"/>
            <w:vAlign w:val="center"/>
          </w:tcPr>
          <w:p w14:paraId="673F3ED0" w14:textId="77777777" w:rsidR="008C3C67" w:rsidRPr="002503E5" w:rsidRDefault="008C3C67" w:rsidP="008C3C67">
            <w:pPr>
              <w:rPr>
                <w:rFonts w:ascii="Arial" w:eastAsia="Arial Unicode MS" w:hAnsi="Arial" w:cs="Arial"/>
                <w:sz w:val="20"/>
                <w:szCs w:val="20"/>
                <w:lang w:val="en-GB"/>
              </w:rPr>
            </w:pPr>
          </w:p>
          <w:p w14:paraId="00598FE7" w14:textId="77777777" w:rsidR="008C3C67" w:rsidRPr="002503E5" w:rsidRDefault="008C3C67" w:rsidP="008C3C67">
            <w:pPr>
              <w:rPr>
                <w:rFonts w:ascii="Arial" w:eastAsia="Arial Unicode MS" w:hAnsi="Arial" w:cs="Arial"/>
                <w:sz w:val="20"/>
                <w:szCs w:val="20"/>
                <w:lang w:val="en-GB"/>
              </w:rPr>
            </w:pPr>
          </w:p>
          <w:p w14:paraId="06F23856" w14:textId="77777777" w:rsidR="008C3C67" w:rsidRPr="002503E5" w:rsidRDefault="008C3C67" w:rsidP="008C3C67">
            <w:pPr>
              <w:rPr>
                <w:rFonts w:ascii="Arial" w:eastAsia="Arial Unicode MS" w:hAnsi="Arial" w:cs="Arial"/>
                <w:sz w:val="20"/>
                <w:szCs w:val="20"/>
                <w:lang w:val="en-GB"/>
              </w:rPr>
            </w:pPr>
          </w:p>
        </w:tc>
      </w:tr>
      <w:bookmarkEnd w:id="0"/>
    </w:tbl>
    <w:p w14:paraId="4C9D4727" w14:textId="77777777" w:rsidR="008C3C67" w:rsidRPr="002503E5" w:rsidRDefault="008C3C67" w:rsidP="008C3C6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8C3C67" w:rsidRPr="002503E5" w14:paraId="7E8DAE52" w14:textId="77777777" w:rsidTr="00386C2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8A24F76" w14:textId="77777777" w:rsidR="008C3C67" w:rsidRPr="002503E5" w:rsidRDefault="008C3C67" w:rsidP="008C3C67">
            <w:pPr>
              <w:rPr>
                <w:rFonts w:ascii="Arial" w:hAnsi="Arial" w:cs="Arial"/>
                <w:b/>
                <w:sz w:val="20"/>
                <w:szCs w:val="20"/>
                <w:u w:val="single"/>
                <w:lang w:val="en-GB"/>
              </w:rPr>
            </w:pPr>
            <w:bookmarkStart w:id="2" w:name="_GoBack"/>
            <w:bookmarkEnd w:id="2"/>
            <w:r w:rsidRPr="002503E5">
              <w:rPr>
                <w:rFonts w:ascii="Arial" w:hAnsi="Arial" w:cs="Arial"/>
                <w:b/>
                <w:sz w:val="20"/>
                <w:szCs w:val="20"/>
                <w:u w:val="single"/>
                <w:lang w:val="en-GB"/>
              </w:rPr>
              <w:t>Reviewer Details:</w:t>
            </w:r>
          </w:p>
          <w:p w14:paraId="05CF58C8" w14:textId="77777777" w:rsidR="008C3C67" w:rsidRPr="002503E5" w:rsidRDefault="008C3C67" w:rsidP="008C3C67">
            <w:pPr>
              <w:rPr>
                <w:rFonts w:ascii="Arial" w:hAnsi="Arial" w:cs="Arial"/>
                <w:bCs/>
                <w:sz w:val="20"/>
                <w:szCs w:val="20"/>
                <w:u w:val="single"/>
                <w:lang w:val="en-GB"/>
              </w:rPr>
            </w:pPr>
          </w:p>
        </w:tc>
      </w:tr>
      <w:tr w:rsidR="008C3C67" w:rsidRPr="002503E5" w14:paraId="17C25B96" w14:textId="77777777" w:rsidTr="00386C22">
        <w:trPr>
          <w:trHeight w:val="77"/>
        </w:trPr>
        <w:tc>
          <w:tcPr>
            <w:tcW w:w="1409" w:type="pct"/>
            <w:shd w:val="clear" w:color="auto" w:fill="auto"/>
            <w:noWrap/>
            <w:tcMar>
              <w:top w:w="0" w:type="dxa"/>
              <w:left w:w="108" w:type="dxa"/>
              <w:bottom w:w="0" w:type="dxa"/>
              <w:right w:w="108" w:type="dxa"/>
            </w:tcMar>
            <w:vAlign w:val="center"/>
          </w:tcPr>
          <w:p w14:paraId="1C656C70" w14:textId="77777777" w:rsidR="008C3C67" w:rsidRPr="002503E5" w:rsidRDefault="008C3C67" w:rsidP="008C3C67">
            <w:pPr>
              <w:rPr>
                <w:rFonts w:ascii="Arial" w:hAnsi="Arial" w:cs="Arial"/>
                <w:sz w:val="20"/>
                <w:szCs w:val="20"/>
                <w:lang w:val="en-GB"/>
              </w:rPr>
            </w:pPr>
            <w:r w:rsidRPr="002503E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9FDC6D9" w14:textId="2546B3BF" w:rsidR="008C3C67" w:rsidRPr="002503E5" w:rsidRDefault="0003498E" w:rsidP="008C3C67">
            <w:pPr>
              <w:rPr>
                <w:rFonts w:ascii="Arial" w:hAnsi="Arial" w:cs="Arial"/>
                <w:b/>
                <w:bCs/>
                <w:sz w:val="20"/>
                <w:szCs w:val="20"/>
              </w:rPr>
            </w:pPr>
            <w:proofErr w:type="spellStart"/>
            <w:r w:rsidRPr="0003498E">
              <w:rPr>
                <w:rFonts w:ascii="Arial" w:hAnsi="Arial" w:cs="Arial"/>
                <w:b/>
                <w:bCs/>
                <w:sz w:val="20"/>
                <w:szCs w:val="20"/>
              </w:rPr>
              <w:t>Divyank</w:t>
            </w:r>
            <w:proofErr w:type="spellEnd"/>
            <w:r w:rsidRPr="0003498E">
              <w:rPr>
                <w:rFonts w:ascii="Arial" w:hAnsi="Arial" w:cs="Arial"/>
                <w:b/>
                <w:bCs/>
                <w:sz w:val="20"/>
                <w:szCs w:val="20"/>
              </w:rPr>
              <w:t xml:space="preserve"> Gupta</w:t>
            </w:r>
          </w:p>
        </w:tc>
      </w:tr>
      <w:tr w:rsidR="008C3C67" w:rsidRPr="002503E5" w14:paraId="47824717" w14:textId="77777777" w:rsidTr="00386C22">
        <w:trPr>
          <w:trHeight w:val="77"/>
        </w:trPr>
        <w:tc>
          <w:tcPr>
            <w:tcW w:w="1409" w:type="pct"/>
            <w:shd w:val="clear" w:color="auto" w:fill="auto"/>
            <w:noWrap/>
            <w:tcMar>
              <w:top w:w="0" w:type="dxa"/>
              <w:left w:w="108" w:type="dxa"/>
              <w:bottom w:w="0" w:type="dxa"/>
              <w:right w:w="108" w:type="dxa"/>
            </w:tcMar>
            <w:vAlign w:val="center"/>
          </w:tcPr>
          <w:p w14:paraId="16403A93" w14:textId="77777777" w:rsidR="008C3C67" w:rsidRPr="002503E5" w:rsidRDefault="008C3C67" w:rsidP="008C3C67">
            <w:pPr>
              <w:rPr>
                <w:rFonts w:ascii="Arial" w:hAnsi="Arial" w:cs="Arial"/>
                <w:sz w:val="20"/>
                <w:szCs w:val="20"/>
                <w:lang w:val="en-GB"/>
              </w:rPr>
            </w:pPr>
            <w:r w:rsidRPr="002503E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913CBE8" w14:textId="1BF22D66" w:rsidR="008C3C67" w:rsidRPr="002503E5" w:rsidRDefault="0003498E" w:rsidP="008C3C67">
            <w:pPr>
              <w:rPr>
                <w:rFonts w:ascii="Arial" w:hAnsi="Arial" w:cs="Arial"/>
                <w:b/>
                <w:bCs/>
                <w:sz w:val="20"/>
                <w:szCs w:val="20"/>
                <w:lang w:val="en-GB"/>
              </w:rPr>
            </w:pPr>
            <w:r w:rsidRPr="0003498E">
              <w:rPr>
                <w:rFonts w:ascii="Arial" w:hAnsi="Arial" w:cs="Arial"/>
                <w:b/>
                <w:bCs/>
                <w:sz w:val="20"/>
                <w:szCs w:val="20"/>
                <w:lang w:val="en-GB"/>
              </w:rPr>
              <w:t>India</w:t>
            </w:r>
          </w:p>
        </w:tc>
      </w:tr>
      <w:bookmarkEnd w:id="1"/>
    </w:tbl>
    <w:p w14:paraId="6BEE25F4" w14:textId="77777777" w:rsidR="008C3C67" w:rsidRPr="002503E5" w:rsidRDefault="008C3C67" w:rsidP="008C3C67">
      <w:pPr>
        <w:rPr>
          <w:rFonts w:ascii="Arial" w:hAnsi="Arial" w:cs="Arial"/>
          <w:sz w:val="20"/>
          <w:szCs w:val="20"/>
        </w:rPr>
      </w:pPr>
    </w:p>
    <w:p w14:paraId="0821307F" w14:textId="77777777" w:rsidR="00F1171E" w:rsidRPr="002503E5" w:rsidRDefault="00F1171E" w:rsidP="00F1171E">
      <w:pPr>
        <w:pStyle w:val="BodyText"/>
        <w:rPr>
          <w:rFonts w:ascii="Arial" w:hAnsi="Arial" w:cs="Arial"/>
          <w:b/>
          <w:bCs/>
          <w:sz w:val="20"/>
          <w:szCs w:val="20"/>
          <w:u w:val="single"/>
          <w:lang w:val="en-GB"/>
        </w:rPr>
      </w:pPr>
    </w:p>
    <w:sectPr w:rsidR="00F1171E" w:rsidRPr="002503E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DC445" w14:textId="77777777" w:rsidR="007F3536" w:rsidRPr="0000007A" w:rsidRDefault="007F3536" w:rsidP="0099583E">
      <w:r>
        <w:separator/>
      </w:r>
    </w:p>
  </w:endnote>
  <w:endnote w:type="continuationSeparator" w:id="0">
    <w:p w14:paraId="46BB2808" w14:textId="77777777" w:rsidR="007F3536" w:rsidRPr="0000007A" w:rsidRDefault="007F353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349AB" w14:textId="77777777" w:rsidR="007F3536" w:rsidRPr="0000007A" w:rsidRDefault="007F3536" w:rsidP="0099583E">
      <w:r>
        <w:separator/>
      </w:r>
    </w:p>
  </w:footnote>
  <w:footnote w:type="continuationSeparator" w:id="0">
    <w:p w14:paraId="32DBB3A2" w14:textId="77777777" w:rsidR="007F3536" w:rsidRPr="0000007A" w:rsidRDefault="007F353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E78"/>
    <w:rsid w:val="0000146E"/>
    <w:rsid w:val="00005319"/>
    <w:rsid w:val="00010403"/>
    <w:rsid w:val="00012C8B"/>
    <w:rsid w:val="000168A9"/>
    <w:rsid w:val="00021981"/>
    <w:rsid w:val="000234E1"/>
    <w:rsid w:val="0002598E"/>
    <w:rsid w:val="00034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3893"/>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03E5"/>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056A"/>
    <w:rsid w:val="00326D7D"/>
    <w:rsid w:val="0033018A"/>
    <w:rsid w:val="0033692F"/>
    <w:rsid w:val="003522F7"/>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8CB"/>
    <w:rsid w:val="004D2E36"/>
    <w:rsid w:val="004E08E3"/>
    <w:rsid w:val="004E1D1A"/>
    <w:rsid w:val="004E4915"/>
    <w:rsid w:val="004E7DC3"/>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353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3C67"/>
    <w:rsid w:val="008C4B1F"/>
    <w:rsid w:val="008C75AD"/>
    <w:rsid w:val="008D020E"/>
    <w:rsid w:val="008E5067"/>
    <w:rsid w:val="008F036B"/>
    <w:rsid w:val="008F36E4"/>
    <w:rsid w:val="00906D00"/>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24C9"/>
    <w:rsid w:val="00B334D9"/>
    <w:rsid w:val="00B53059"/>
    <w:rsid w:val="00B562D2"/>
    <w:rsid w:val="00B56B63"/>
    <w:rsid w:val="00B62087"/>
    <w:rsid w:val="00B62F41"/>
    <w:rsid w:val="00B63782"/>
    <w:rsid w:val="00B66599"/>
    <w:rsid w:val="00B760E1"/>
    <w:rsid w:val="00B82FFC"/>
    <w:rsid w:val="00B8454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28F7"/>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485C"/>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A48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A485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4355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7922917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4683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