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956E8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956E8D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956E8D" w:rsidRDefault="0001339B" w:rsidP="009344FF">
      <w:pPr>
        <w:rPr>
          <w:rFonts w:ascii="Arial" w:hAnsi="Arial" w:cs="Arial"/>
          <w:sz w:val="20"/>
          <w:szCs w:val="20"/>
        </w:rPr>
      </w:pPr>
      <w:r w:rsidRPr="00956E8D">
        <w:rPr>
          <w:rFonts w:ascii="Arial" w:hAnsi="Arial" w:cs="Arial"/>
          <w:sz w:val="20"/>
          <w:szCs w:val="20"/>
          <w:highlight w:val="yellow"/>
        </w:rPr>
        <w:t>Now, accept</w:t>
      </w:r>
    </w:p>
    <w:p w:rsidR="00857955" w:rsidRPr="00956E8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956E8D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0F2F46" w:rsidRPr="00956E8D" w:rsidRDefault="00857955" w:rsidP="00875EB9">
      <w:pPr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956E8D">
        <w:rPr>
          <w:rFonts w:ascii="Arial" w:hAnsi="Arial" w:cs="Arial"/>
          <w:sz w:val="20"/>
          <w:szCs w:val="20"/>
        </w:rPr>
        <w:t>Dr. Chan-Min Liu, Xuzhou Normal University, China</w:t>
      </w:r>
    </w:p>
    <w:sectPr w:rsidR="000F2F46" w:rsidRPr="00956E8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01339B"/>
    <w:rsid w:val="002C0B2C"/>
    <w:rsid w:val="00450368"/>
    <w:rsid w:val="00857955"/>
    <w:rsid w:val="00875EB9"/>
    <w:rsid w:val="009344FF"/>
    <w:rsid w:val="00956E8D"/>
    <w:rsid w:val="009F328F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ADB08E"/>
  <w15:docId w15:val="{3E0A1C82-FCB7-4165-8662-9289CFD35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1038</cp:lastModifiedBy>
  <cp:revision>7</cp:revision>
  <dcterms:created xsi:type="dcterms:W3CDTF">2025-02-19T08:37:00Z</dcterms:created>
  <dcterms:modified xsi:type="dcterms:W3CDTF">2025-03-17T04:30:00Z</dcterms:modified>
</cp:coreProperties>
</file>