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96A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96A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6A38" w:rsidRDefault="000C7A8D" w:rsidP="009344FF">
      <w:pPr>
        <w:rPr>
          <w:rFonts w:ascii="Arial" w:hAnsi="Arial" w:cs="Arial"/>
          <w:sz w:val="20"/>
          <w:szCs w:val="20"/>
        </w:rPr>
      </w:pPr>
      <w:r w:rsidRPr="00796A38">
        <w:rPr>
          <w:rFonts w:ascii="Arial" w:hAnsi="Arial" w:cs="Arial"/>
          <w:sz w:val="20"/>
          <w:szCs w:val="20"/>
        </w:rPr>
        <w:t>In my opinion, Book chapter authors should take into consideration all warnings of the reviewers and thoroughly review the book chapter, including the English language</w:t>
      </w:r>
    </w:p>
    <w:p w:rsidR="000C7A8D" w:rsidRPr="00796A38" w:rsidRDefault="000C7A8D" w:rsidP="009344FF">
      <w:pPr>
        <w:rPr>
          <w:rFonts w:ascii="Arial" w:hAnsi="Arial" w:cs="Arial"/>
          <w:sz w:val="20"/>
          <w:szCs w:val="20"/>
        </w:rPr>
      </w:pPr>
    </w:p>
    <w:p w:rsidR="000C7A8D" w:rsidRPr="00796A38" w:rsidRDefault="000C7A8D" w:rsidP="009344FF">
      <w:pPr>
        <w:rPr>
          <w:rFonts w:ascii="Arial" w:hAnsi="Arial" w:cs="Arial"/>
          <w:sz w:val="20"/>
          <w:szCs w:val="20"/>
        </w:rPr>
      </w:pPr>
      <w:r w:rsidRPr="00796A38">
        <w:rPr>
          <w:rFonts w:ascii="Arial" w:hAnsi="Arial" w:cs="Arial"/>
          <w:sz w:val="20"/>
          <w:szCs w:val="20"/>
          <w:highlight w:val="yellow"/>
        </w:rPr>
        <w:t>After all these corrections are made, the book chapter can be published.</w:t>
      </w:r>
    </w:p>
    <w:p w:rsidR="000C7A8D" w:rsidRPr="00796A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6A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7A8D" w:rsidRPr="00796A38" w:rsidRDefault="005E7580" w:rsidP="009344FF">
      <w:pPr>
        <w:rPr>
          <w:rFonts w:ascii="Arial" w:hAnsi="Arial" w:cs="Arial"/>
          <w:sz w:val="20"/>
          <w:szCs w:val="20"/>
        </w:rPr>
      </w:pPr>
      <w:proofErr w:type="spellStart"/>
      <w:r w:rsidRPr="00796A38">
        <w:rPr>
          <w:rFonts w:ascii="Arial" w:hAnsi="Arial" w:cs="Arial"/>
          <w:sz w:val="20"/>
          <w:szCs w:val="20"/>
        </w:rPr>
        <w:t>Prof.</w:t>
      </w:r>
      <w:proofErr w:type="spellEnd"/>
      <w:r w:rsidRPr="00796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6A38">
        <w:rPr>
          <w:rFonts w:ascii="Arial" w:hAnsi="Arial" w:cs="Arial"/>
          <w:sz w:val="20"/>
          <w:szCs w:val="20"/>
        </w:rPr>
        <w:t>Nedim</w:t>
      </w:r>
      <w:proofErr w:type="spellEnd"/>
      <w:r w:rsidRPr="00796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6A38">
        <w:rPr>
          <w:rFonts w:ascii="Arial" w:hAnsi="Arial" w:cs="Arial"/>
          <w:sz w:val="20"/>
          <w:szCs w:val="20"/>
        </w:rPr>
        <w:t>Özdemir</w:t>
      </w:r>
      <w:proofErr w:type="spellEnd"/>
      <w:r w:rsidRPr="00796A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6A38">
        <w:rPr>
          <w:rFonts w:ascii="Arial" w:hAnsi="Arial" w:cs="Arial"/>
          <w:sz w:val="20"/>
          <w:szCs w:val="20"/>
        </w:rPr>
        <w:t>Muğla</w:t>
      </w:r>
      <w:proofErr w:type="spellEnd"/>
      <w:r w:rsidRPr="00796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6A38">
        <w:rPr>
          <w:rFonts w:ascii="Arial" w:hAnsi="Arial" w:cs="Arial"/>
          <w:sz w:val="20"/>
          <w:szCs w:val="20"/>
        </w:rPr>
        <w:t>Sıtkı</w:t>
      </w:r>
      <w:proofErr w:type="spellEnd"/>
      <w:r w:rsidRPr="00796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6A38">
        <w:rPr>
          <w:rFonts w:ascii="Arial" w:hAnsi="Arial" w:cs="Arial"/>
          <w:sz w:val="20"/>
          <w:szCs w:val="20"/>
        </w:rPr>
        <w:t>Koçman</w:t>
      </w:r>
      <w:proofErr w:type="spellEnd"/>
      <w:r w:rsidRPr="00796A38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C7A8D" w:rsidRPr="00796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7A8D"/>
    <w:rsid w:val="002C0B2C"/>
    <w:rsid w:val="005E7580"/>
    <w:rsid w:val="00796A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4F00E-CD33-4B29-9DE2-8539A7A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4</cp:revision>
  <dcterms:created xsi:type="dcterms:W3CDTF">2025-02-19T08:37:00Z</dcterms:created>
  <dcterms:modified xsi:type="dcterms:W3CDTF">2025-03-26T05:06:00Z</dcterms:modified>
</cp:coreProperties>
</file>