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1A7952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1A7952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1A7952" w:rsidRDefault="00EF0E40" w:rsidP="009344FF">
      <w:pPr>
        <w:rPr>
          <w:rFonts w:ascii="Arial" w:hAnsi="Arial" w:cs="Arial"/>
          <w:sz w:val="20"/>
          <w:szCs w:val="20"/>
        </w:rPr>
      </w:pPr>
      <w:r w:rsidRPr="001A7952">
        <w:rPr>
          <w:rFonts w:ascii="Arial" w:hAnsi="Arial" w:cs="Arial"/>
          <w:sz w:val="20"/>
          <w:szCs w:val="20"/>
        </w:rPr>
        <w:t>The manuscript has been accepted for publication</w:t>
      </w:r>
    </w:p>
    <w:p w:rsidR="000F2F46" w:rsidRPr="001A7952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1A7952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1A7952" w:rsidRPr="001A7952" w:rsidRDefault="001A7952" w:rsidP="001A7952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1A7952">
        <w:rPr>
          <w:rFonts w:ascii="Arial" w:eastAsia="Times New Roman" w:hAnsi="Arial" w:cs="Arial"/>
          <w:sz w:val="20"/>
          <w:szCs w:val="20"/>
          <w:lang w:val="en-US"/>
        </w:rPr>
        <w:t xml:space="preserve">Dr. </w:t>
      </w:r>
      <w:proofErr w:type="spellStart"/>
      <w:r w:rsidRPr="001A7952">
        <w:rPr>
          <w:rFonts w:ascii="Arial" w:eastAsia="Times New Roman" w:hAnsi="Arial" w:cs="Arial"/>
          <w:sz w:val="20"/>
          <w:szCs w:val="20"/>
          <w:lang w:val="en-US"/>
        </w:rPr>
        <w:t>Iram</w:t>
      </w:r>
      <w:proofErr w:type="spellEnd"/>
      <w:r w:rsidRPr="001A7952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1A7952">
        <w:rPr>
          <w:rFonts w:ascii="Arial" w:eastAsia="Times New Roman" w:hAnsi="Arial" w:cs="Arial"/>
          <w:sz w:val="20"/>
          <w:szCs w:val="20"/>
          <w:lang w:val="en-US"/>
        </w:rPr>
        <w:t>Liaqat</w:t>
      </w:r>
      <w:proofErr w:type="spellEnd"/>
      <w:r w:rsidRPr="001A7952">
        <w:rPr>
          <w:rFonts w:ascii="Arial" w:eastAsia="Times New Roman" w:hAnsi="Arial" w:cs="Arial"/>
          <w:sz w:val="20"/>
          <w:szCs w:val="20"/>
          <w:lang w:val="en-US"/>
        </w:rPr>
        <w:t>, Govt. College University,</w:t>
      </w:r>
      <w:r w:rsidRPr="001A7952">
        <w:rPr>
          <w:rFonts w:ascii="Arial" w:hAnsi="Arial" w:cs="Arial"/>
          <w:sz w:val="20"/>
          <w:szCs w:val="20"/>
        </w:rPr>
        <w:t xml:space="preserve"> </w:t>
      </w:r>
      <w:r w:rsidRPr="001A7952">
        <w:rPr>
          <w:rFonts w:ascii="Arial" w:eastAsia="Times New Roman" w:hAnsi="Arial" w:cs="Arial"/>
          <w:sz w:val="20"/>
          <w:szCs w:val="20"/>
          <w:lang w:val="en-US"/>
        </w:rPr>
        <w:t>Pakistan</w:t>
      </w:r>
    </w:p>
    <w:p w:rsidR="001A7952" w:rsidRPr="001A7952" w:rsidRDefault="001A7952" w:rsidP="009344FF">
      <w:pPr>
        <w:rPr>
          <w:rFonts w:ascii="Arial" w:hAnsi="Arial" w:cs="Arial"/>
          <w:b/>
          <w:sz w:val="20"/>
          <w:szCs w:val="20"/>
          <w:u w:val="single"/>
        </w:rPr>
      </w:pPr>
    </w:p>
    <w:p w:rsidR="001A7952" w:rsidRPr="001A7952" w:rsidRDefault="001A7952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</w:p>
    <w:sectPr w:rsidR="001A7952" w:rsidRPr="001A79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1A7952"/>
    <w:rsid w:val="002C0B2C"/>
    <w:rsid w:val="009344FF"/>
    <w:rsid w:val="009F328F"/>
    <w:rsid w:val="00A72896"/>
    <w:rsid w:val="00EF0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ABB8F"/>
  <w15:docId w15:val="{1E8771AD-51DD-411F-B134-6B9198C36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4</cp:revision>
  <dcterms:created xsi:type="dcterms:W3CDTF">2025-02-19T08:37:00Z</dcterms:created>
  <dcterms:modified xsi:type="dcterms:W3CDTF">2025-03-15T11:35:00Z</dcterms:modified>
</cp:coreProperties>
</file>