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964A" w14:textId="5EA3FB1C" w:rsidR="0033571B" w:rsidRPr="0033571B" w:rsidRDefault="0033571B" w:rsidP="0033571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33571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571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1CD9277D" w14:textId="77777777" w:rsidR="0033571B" w:rsidRPr="0033571B" w:rsidRDefault="0033571B" w:rsidP="0033571B">
      <w:pPr>
        <w:rPr>
          <w:rFonts w:ascii="Arial" w:hAnsi="Arial" w:cs="Arial"/>
          <w:sz w:val="20"/>
          <w:szCs w:val="20"/>
        </w:rPr>
      </w:pPr>
      <w:r w:rsidRPr="0033571B">
        <w:rPr>
          <w:rFonts w:ascii="Arial" w:hAnsi="Arial" w:cs="Arial"/>
          <w:sz w:val="20"/>
          <w:szCs w:val="20"/>
        </w:rPr>
        <w:t>Approved.</w:t>
      </w:r>
    </w:p>
    <w:p w14:paraId="53E55AA1" w14:textId="77777777" w:rsidR="0033571B" w:rsidRPr="0033571B" w:rsidRDefault="0033571B" w:rsidP="0033571B">
      <w:pPr>
        <w:rPr>
          <w:rFonts w:ascii="Arial" w:hAnsi="Arial" w:cs="Arial"/>
          <w:b/>
          <w:sz w:val="20"/>
          <w:szCs w:val="20"/>
          <w:u w:val="single"/>
        </w:rPr>
      </w:pPr>
    </w:p>
    <w:p w14:paraId="40B25C11" w14:textId="77777777" w:rsidR="0033571B" w:rsidRPr="0033571B" w:rsidRDefault="0033571B" w:rsidP="0033571B">
      <w:pPr>
        <w:rPr>
          <w:rFonts w:ascii="Arial" w:hAnsi="Arial" w:cs="Arial"/>
          <w:b/>
          <w:sz w:val="20"/>
          <w:szCs w:val="20"/>
          <w:u w:val="single"/>
        </w:rPr>
      </w:pPr>
    </w:p>
    <w:p w14:paraId="1582C115" w14:textId="77777777" w:rsidR="0033571B" w:rsidRPr="0033571B" w:rsidRDefault="0033571B" w:rsidP="0033571B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3571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3571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533DF0BB" w14:textId="77777777" w:rsidR="0033571B" w:rsidRPr="0033571B" w:rsidRDefault="0033571B" w:rsidP="0033571B">
      <w:pPr>
        <w:pStyle w:val="NoSpacing"/>
        <w:rPr>
          <w:rFonts w:ascii="Arial" w:hAnsi="Arial" w:cs="Arial"/>
          <w:sz w:val="20"/>
          <w:szCs w:val="20"/>
        </w:rPr>
      </w:pPr>
      <w:r w:rsidRPr="0033571B">
        <w:rPr>
          <w:rFonts w:ascii="Arial" w:hAnsi="Arial" w:cs="Arial"/>
          <w:sz w:val="20"/>
          <w:szCs w:val="20"/>
        </w:rPr>
        <w:t>Dr. Fang Xiang</w:t>
      </w:r>
    </w:p>
    <w:p w14:paraId="3266D66F" w14:textId="2F6D966C" w:rsidR="00A76287" w:rsidRPr="0033571B" w:rsidRDefault="0033571B" w:rsidP="0033571B">
      <w:pPr>
        <w:pStyle w:val="NoSpacing"/>
        <w:rPr>
          <w:rFonts w:ascii="Arial" w:hAnsi="Arial" w:cs="Arial"/>
          <w:sz w:val="20"/>
          <w:szCs w:val="20"/>
        </w:rPr>
      </w:pPr>
      <w:r w:rsidRPr="0033571B">
        <w:rPr>
          <w:rFonts w:ascii="Arial" w:hAnsi="Arial" w:cs="Arial"/>
          <w:sz w:val="20"/>
          <w:szCs w:val="20"/>
        </w:rPr>
        <w:t>University of International and Business Economics, China</w:t>
      </w:r>
      <w:r w:rsidRPr="0033571B">
        <w:rPr>
          <w:rFonts w:ascii="Arial" w:hAnsi="Arial" w:cs="Arial"/>
          <w:sz w:val="20"/>
          <w:szCs w:val="20"/>
        </w:rPr>
        <w:t>.</w:t>
      </w:r>
      <w:bookmarkEnd w:id="0"/>
    </w:p>
    <w:sectPr w:rsidR="00A76287" w:rsidRPr="00335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0D"/>
    <w:rsid w:val="0033571B"/>
    <w:rsid w:val="004E4B55"/>
    <w:rsid w:val="00610AE5"/>
    <w:rsid w:val="007F520B"/>
    <w:rsid w:val="009D600D"/>
    <w:rsid w:val="00A76287"/>
    <w:rsid w:val="00A84AF1"/>
    <w:rsid w:val="00C03EFE"/>
    <w:rsid w:val="00CA3EBE"/>
    <w:rsid w:val="00CF15EE"/>
    <w:rsid w:val="00E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FEDE"/>
  <w15:chartTrackingRefBased/>
  <w15:docId w15:val="{7B1D655B-00DD-481D-86BF-EFEA2AF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84A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A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6287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2025-03-22T12:36:00Z</dcterms:created>
  <dcterms:modified xsi:type="dcterms:W3CDTF">2025-03-25T04:36:00Z</dcterms:modified>
</cp:coreProperties>
</file>