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3418" w14:paraId="1643A4CA" w14:textId="77777777" w:rsidTr="004847FF">
        <w:trPr>
          <w:trHeight w:val="450"/>
        </w:trPr>
        <w:tc>
          <w:tcPr>
            <w:tcW w:w="5000" w:type="pct"/>
            <w:gridSpan w:val="2"/>
            <w:tcBorders>
              <w:top w:val="nil"/>
              <w:left w:val="nil"/>
              <w:right w:val="nil"/>
            </w:tcBorders>
          </w:tcPr>
          <w:p w14:paraId="4C55E51F" w14:textId="77777777" w:rsidR="00602F7D" w:rsidRPr="00333418" w:rsidRDefault="00602F7D" w:rsidP="00F2643C">
            <w:pPr>
              <w:pStyle w:val="Heading2"/>
              <w:jc w:val="left"/>
              <w:rPr>
                <w:rFonts w:ascii="Arial" w:hAnsi="Arial" w:cs="Arial"/>
                <w:b w:val="0"/>
                <w:bCs w:val="0"/>
                <w:lang w:val="en-US"/>
              </w:rPr>
            </w:pPr>
          </w:p>
        </w:tc>
      </w:tr>
      <w:tr w:rsidR="0000007A" w:rsidRPr="00333418" w14:paraId="127EAD7E" w14:textId="77777777" w:rsidTr="00F33C84">
        <w:trPr>
          <w:trHeight w:val="413"/>
        </w:trPr>
        <w:tc>
          <w:tcPr>
            <w:tcW w:w="1234" w:type="pct"/>
          </w:tcPr>
          <w:p w14:paraId="3C159AA5" w14:textId="77777777" w:rsidR="0000007A" w:rsidRPr="00333418" w:rsidRDefault="00D27A79" w:rsidP="00696CAD">
            <w:pPr>
              <w:pStyle w:val="BodyText"/>
              <w:ind w:left="90"/>
              <w:jc w:val="left"/>
              <w:rPr>
                <w:rFonts w:ascii="Arial" w:hAnsi="Arial" w:cs="Arial"/>
                <w:bCs/>
                <w:sz w:val="20"/>
                <w:szCs w:val="20"/>
                <w:lang w:val="en-GB"/>
              </w:rPr>
            </w:pPr>
            <w:r w:rsidRPr="00333418">
              <w:rPr>
                <w:rFonts w:ascii="Arial" w:hAnsi="Arial" w:cs="Arial"/>
                <w:bCs/>
                <w:sz w:val="20"/>
                <w:szCs w:val="20"/>
                <w:lang w:val="en-GB"/>
              </w:rPr>
              <w:t xml:space="preserve">Book </w:t>
            </w:r>
            <w:r w:rsidR="0000007A" w:rsidRPr="0033341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C142EB4" w:rsidR="0000007A" w:rsidRPr="00333418" w:rsidRDefault="00701159" w:rsidP="00054BC4">
            <w:pPr>
              <w:pStyle w:val="NormalWeb"/>
              <w:rPr>
                <w:rFonts w:ascii="Arial" w:hAnsi="Arial" w:cs="Arial"/>
                <w:b/>
                <w:bCs/>
                <w:sz w:val="20"/>
                <w:szCs w:val="20"/>
                <w:u w:val="single"/>
              </w:rPr>
            </w:pPr>
            <w:r w:rsidRPr="00333418">
              <w:rPr>
                <w:rFonts w:ascii="Arial" w:hAnsi="Arial" w:cs="Arial"/>
                <w:b/>
                <w:bCs/>
                <w:sz w:val="20"/>
                <w:szCs w:val="20"/>
                <w:u w:val="single"/>
              </w:rPr>
              <w:t>Proceedings of the 8th International Conference on Solidification and Gravity</w:t>
            </w:r>
          </w:p>
        </w:tc>
      </w:tr>
      <w:tr w:rsidR="0000007A" w:rsidRPr="00333418" w14:paraId="73C90375" w14:textId="77777777" w:rsidTr="002E7787">
        <w:trPr>
          <w:trHeight w:val="290"/>
        </w:trPr>
        <w:tc>
          <w:tcPr>
            <w:tcW w:w="1234" w:type="pct"/>
          </w:tcPr>
          <w:p w14:paraId="20D28135" w14:textId="77777777" w:rsidR="0000007A" w:rsidRPr="00333418" w:rsidRDefault="0000007A" w:rsidP="00696CAD">
            <w:pPr>
              <w:pStyle w:val="BodyText"/>
              <w:ind w:left="90"/>
              <w:jc w:val="left"/>
              <w:rPr>
                <w:rFonts w:ascii="Arial" w:hAnsi="Arial" w:cs="Arial"/>
                <w:bCs/>
                <w:sz w:val="20"/>
                <w:szCs w:val="20"/>
                <w:lang w:val="en-GB"/>
              </w:rPr>
            </w:pPr>
            <w:r w:rsidRPr="0033341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F10F25" w:rsidR="0000007A" w:rsidRPr="0033341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33418">
              <w:rPr>
                <w:rFonts w:ascii="Arial" w:hAnsi="Arial" w:cs="Arial"/>
                <w:b/>
                <w:bCs/>
                <w:sz w:val="20"/>
                <w:szCs w:val="20"/>
                <w:lang w:val="en-GB"/>
              </w:rPr>
              <w:t>Ms_BP</w:t>
            </w:r>
            <w:r w:rsidR="00FC432A" w:rsidRPr="00333418">
              <w:rPr>
                <w:rFonts w:ascii="Arial" w:hAnsi="Arial" w:cs="Arial"/>
                <w:b/>
                <w:bCs/>
                <w:sz w:val="20"/>
                <w:szCs w:val="20"/>
                <w:lang w:val="en-GB"/>
              </w:rPr>
              <w:t>R</w:t>
            </w:r>
            <w:proofErr w:type="spellEnd"/>
            <w:r w:rsidRPr="00333418">
              <w:rPr>
                <w:rFonts w:ascii="Arial" w:hAnsi="Arial" w:cs="Arial"/>
                <w:b/>
                <w:bCs/>
                <w:sz w:val="20"/>
                <w:szCs w:val="20"/>
                <w:lang w:val="en-GB"/>
              </w:rPr>
              <w:t>_</w:t>
            </w:r>
            <w:r w:rsidR="00A3285C" w:rsidRPr="00333418">
              <w:rPr>
                <w:rFonts w:ascii="Arial" w:hAnsi="Arial" w:cs="Arial"/>
                <w:sz w:val="20"/>
                <w:szCs w:val="20"/>
              </w:rPr>
              <w:t xml:space="preserve"> </w:t>
            </w:r>
            <w:r w:rsidR="00A3285C" w:rsidRPr="00333418">
              <w:rPr>
                <w:rFonts w:ascii="Arial" w:hAnsi="Arial" w:cs="Arial"/>
                <w:b/>
                <w:bCs/>
                <w:sz w:val="20"/>
                <w:szCs w:val="20"/>
                <w:lang w:val="en-GB"/>
              </w:rPr>
              <w:t>3590.7</w:t>
            </w:r>
          </w:p>
        </w:tc>
      </w:tr>
      <w:tr w:rsidR="0000007A" w:rsidRPr="00333418" w14:paraId="05B60576" w14:textId="77777777" w:rsidTr="002109D6">
        <w:trPr>
          <w:trHeight w:val="331"/>
        </w:trPr>
        <w:tc>
          <w:tcPr>
            <w:tcW w:w="1234" w:type="pct"/>
          </w:tcPr>
          <w:p w14:paraId="0196A627" w14:textId="77777777" w:rsidR="0000007A" w:rsidRPr="00333418" w:rsidRDefault="0000007A" w:rsidP="00696CAD">
            <w:pPr>
              <w:pStyle w:val="BodyText"/>
              <w:ind w:left="90"/>
              <w:jc w:val="left"/>
              <w:rPr>
                <w:rFonts w:ascii="Arial" w:hAnsi="Arial" w:cs="Arial"/>
                <w:bCs/>
                <w:sz w:val="20"/>
                <w:szCs w:val="20"/>
                <w:lang w:val="en-GB"/>
              </w:rPr>
            </w:pPr>
            <w:r w:rsidRPr="0033341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687D94C" w:rsidR="0000007A" w:rsidRPr="00333418" w:rsidRDefault="00701159" w:rsidP="000450FC">
            <w:pPr>
              <w:pStyle w:val="NormalWeb"/>
              <w:spacing w:before="0" w:beforeAutospacing="0" w:after="0" w:afterAutospacing="0"/>
              <w:rPr>
                <w:rFonts w:ascii="Arial" w:hAnsi="Arial" w:cs="Arial"/>
                <w:b/>
                <w:sz w:val="20"/>
                <w:szCs w:val="20"/>
                <w:highlight w:val="yellow"/>
                <w:lang w:val="en-GB"/>
              </w:rPr>
            </w:pPr>
            <w:r w:rsidRPr="00333418">
              <w:rPr>
                <w:rFonts w:ascii="Arial" w:hAnsi="Arial" w:cs="Arial"/>
                <w:b/>
                <w:sz w:val="20"/>
                <w:szCs w:val="20"/>
                <w:lang w:val="en-GB"/>
              </w:rPr>
              <w:t>Solidification Kinetics of Zr-Cu-based Alloys: Experiments on the Ground and in Microgravity</w:t>
            </w:r>
          </w:p>
        </w:tc>
      </w:tr>
      <w:tr w:rsidR="00CF0BBB" w:rsidRPr="00333418" w14:paraId="6D508B1C" w14:textId="77777777" w:rsidTr="002E7787">
        <w:trPr>
          <w:trHeight w:val="332"/>
        </w:trPr>
        <w:tc>
          <w:tcPr>
            <w:tcW w:w="1234" w:type="pct"/>
          </w:tcPr>
          <w:p w14:paraId="32FC28F7" w14:textId="77777777" w:rsidR="00CF0BBB" w:rsidRPr="00333418" w:rsidRDefault="00CF0BBB" w:rsidP="00696CAD">
            <w:pPr>
              <w:pStyle w:val="BodyText"/>
              <w:ind w:left="90"/>
              <w:jc w:val="left"/>
              <w:rPr>
                <w:rFonts w:ascii="Arial" w:hAnsi="Arial" w:cs="Arial"/>
                <w:bCs/>
                <w:sz w:val="20"/>
                <w:szCs w:val="20"/>
                <w:lang w:val="en-GB"/>
              </w:rPr>
            </w:pPr>
            <w:r w:rsidRPr="0033341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E10CDD" w:rsidR="00CF0BBB" w:rsidRPr="00333418" w:rsidRDefault="00701159" w:rsidP="000450FC">
            <w:pPr>
              <w:pStyle w:val="NormalWeb"/>
              <w:spacing w:before="0" w:beforeAutospacing="0" w:after="0" w:afterAutospacing="0"/>
              <w:rPr>
                <w:rFonts w:ascii="Arial" w:hAnsi="Arial" w:cs="Arial"/>
                <w:b/>
                <w:sz w:val="20"/>
                <w:szCs w:val="20"/>
                <w:lang w:val="en-GB"/>
              </w:rPr>
            </w:pPr>
            <w:r w:rsidRPr="00333418">
              <w:rPr>
                <w:rFonts w:ascii="Arial" w:hAnsi="Arial" w:cs="Arial"/>
                <w:b/>
                <w:sz w:val="20"/>
                <w:szCs w:val="20"/>
                <w:lang w:val="en-GB"/>
              </w:rPr>
              <w:t>BOOK CHAPTER</w:t>
            </w:r>
          </w:p>
        </w:tc>
      </w:tr>
    </w:tbl>
    <w:p w14:paraId="5A743ECE" w14:textId="77777777" w:rsidR="00D27A79" w:rsidRPr="00333418" w:rsidRDefault="00D27A79" w:rsidP="0070115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33418" w14:paraId="71A94C1F" w14:textId="77777777" w:rsidTr="007222C8">
        <w:tc>
          <w:tcPr>
            <w:tcW w:w="5000" w:type="pct"/>
            <w:gridSpan w:val="3"/>
            <w:tcBorders>
              <w:top w:val="nil"/>
              <w:left w:val="nil"/>
              <w:right w:val="nil"/>
            </w:tcBorders>
            <w:noWrap/>
          </w:tcPr>
          <w:p w14:paraId="0BC15285" w14:textId="77777777" w:rsidR="00F1171E" w:rsidRPr="00333418" w:rsidRDefault="00F1171E" w:rsidP="007222C8">
            <w:pPr>
              <w:pStyle w:val="Heading2"/>
              <w:jc w:val="left"/>
              <w:rPr>
                <w:rFonts w:ascii="Arial" w:hAnsi="Arial" w:cs="Arial"/>
                <w:lang w:val="en-GB"/>
              </w:rPr>
            </w:pPr>
            <w:r w:rsidRPr="00333418">
              <w:rPr>
                <w:rFonts w:ascii="Arial" w:hAnsi="Arial" w:cs="Arial"/>
                <w:highlight w:val="yellow"/>
                <w:lang w:val="en-GB"/>
              </w:rPr>
              <w:t>PART  1:</w:t>
            </w:r>
            <w:r w:rsidRPr="00333418">
              <w:rPr>
                <w:rFonts w:ascii="Arial" w:hAnsi="Arial" w:cs="Arial"/>
                <w:lang w:val="en-GB"/>
              </w:rPr>
              <w:t xml:space="preserve"> Review Comments</w:t>
            </w:r>
          </w:p>
          <w:p w14:paraId="1287753C" w14:textId="77777777" w:rsidR="00F1171E" w:rsidRPr="00333418" w:rsidRDefault="00F1171E" w:rsidP="007222C8">
            <w:pPr>
              <w:rPr>
                <w:rFonts w:ascii="Arial" w:hAnsi="Arial" w:cs="Arial"/>
                <w:sz w:val="20"/>
                <w:szCs w:val="20"/>
                <w:lang w:val="en-GB"/>
              </w:rPr>
            </w:pPr>
          </w:p>
        </w:tc>
      </w:tr>
      <w:tr w:rsidR="00F1171E" w:rsidRPr="00333418" w14:paraId="5EA12279" w14:textId="77777777" w:rsidTr="007222C8">
        <w:tc>
          <w:tcPr>
            <w:tcW w:w="1265" w:type="pct"/>
            <w:noWrap/>
          </w:tcPr>
          <w:p w14:paraId="06DA2C7D" w14:textId="77777777" w:rsidR="00F1171E" w:rsidRPr="00333418" w:rsidRDefault="00F1171E" w:rsidP="007222C8">
            <w:pPr>
              <w:pStyle w:val="Heading2"/>
              <w:jc w:val="left"/>
              <w:rPr>
                <w:rFonts w:ascii="Arial" w:hAnsi="Arial" w:cs="Arial"/>
                <w:b w:val="0"/>
                <w:bCs w:val="0"/>
                <w:lang w:val="en-GB"/>
              </w:rPr>
            </w:pPr>
            <w:r w:rsidRPr="00333418">
              <w:rPr>
                <w:rFonts w:ascii="Arial" w:hAnsi="Arial" w:cs="Arial"/>
                <w:bCs w:val="0"/>
                <w:u w:val="single"/>
                <w:lang w:val="en-GB"/>
              </w:rPr>
              <w:t xml:space="preserve">Compulsory </w:t>
            </w:r>
            <w:r w:rsidRPr="00333418">
              <w:rPr>
                <w:rFonts w:ascii="Arial" w:hAnsi="Arial" w:cs="Arial"/>
                <w:b w:val="0"/>
                <w:bCs w:val="0"/>
                <w:lang w:val="en-GB"/>
              </w:rPr>
              <w:t>REVISION comments</w:t>
            </w:r>
          </w:p>
          <w:p w14:paraId="7AE9682F" w14:textId="77777777" w:rsidR="00F1171E" w:rsidRPr="00333418" w:rsidRDefault="00F1171E" w:rsidP="007222C8">
            <w:pPr>
              <w:pStyle w:val="Heading2"/>
              <w:jc w:val="left"/>
              <w:rPr>
                <w:rFonts w:ascii="Arial" w:hAnsi="Arial" w:cs="Arial"/>
                <w:lang w:val="en-GB"/>
              </w:rPr>
            </w:pPr>
          </w:p>
        </w:tc>
        <w:tc>
          <w:tcPr>
            <w:tcW w:w="2212" w:type="pct"/>
          </w:tcPr>
          <w:p w14:paraId="674EDCCA" w14:textId="77777777" w:rsidR="00F1171E" w:rsidRPr="00333418" w:rsidRDefault="00F1171E" w:rsidP="007222C8">
            <w:pPr>
              <w:pStyle w:val="Heading2"/>
              <w:jc w:val="left"/>
              <w:rPr>
                <w:rFonts w:ascii="Arial" w:hAnsi="Arial" w:cs="Arial"/>
                <w:lang w:val="en-GB"/>
              </w:rPr>
            </w:pPr>
            <w:r w:rsidRPr="00333418">
              <w:rPr>
                <w:rFonts w:ascii="Arial" w:hAnsi="Arial" w:cs="Arial"/>
                <w:lang w:val="en-GB"/>
              </w:rPr>
              <w:t>Reviewer’s comment</w:t>
            </w:r>
          </w:p>
        </w:tc>
        <w:tc>
          <w:tcPr>
            <w:tcW w:w="1523" w:type="pct"/>
          </w:tcPr>
          <w:p w14:paraId="57792C30" w14:textId="77777777" w:rsidR="00F1171E" w:rsidRPr="00333418" w:rsidRDefault="00F1171E" w:rsidP="007222C8">
            <w:pPr>
              <w:pStyle w:val="Heading2"/>
              <w:jc w:val="left"/>
              <w:rPr>
                <w:rFonts w:ascii="Arial" w:hAnsi="Arial" w:cs="Arial"/>
                <w:b w:val="0"/>
                <w:lang w:val="en-GB"/>
              </w:rPr>
            </w:pPr>
            <w:r w:rsidRPr="00333418">
              <w:rPr>
                <w:rFonts w:ascii="Arial" w:hAnsi="Arial" w:cs="Arial"/>
                <w:lang w:val="en-GB"/>
              </w:rPr>
              <w:t>Author’s Feedback</w:t>
            </w:r>
            <w:r w:rsidRPr="00333418">
              <w:rPr>
                <w:rFonts w:ascii="Arial" w:hAnsi="Arial" w:cs="Arial"/>
                <w:b w:val="0"/>
                <w:lang w:val="en-GB"/>
              </w:rPr>
              <w:t xml:space="preserve"> </w:t>
            </w:r>
            <w:r w:rsidRPr="00333418">
              <w:rPr>
                <w:rFonts w:ascii="Arial" w:hAnsi="Arial" w:cs="Arial"/>
                <w:b w:val="0"/>
                <w:i/>
                <w:lang w:val="en-GB"/>
              </w:rPr>
              <w:t>(Please correct the manuscript and highlight that part in the manuscript. It is mandatory that authors should write his/her feedback here)</w:t>
            </w:r>
          </w:p>
        </w:tc>
      </w:tr>
      <w:tr w:rsidR="00F1171E" w:rsidRPr="00333418" w14:paraId="5C0AB4EC" w14:textId="77777777" w:rsidTr="007222C8">
        <w:trPr>
          <w:trHeight w:val="1264"/>
        </w:trPr>
        <w:tc>
          <w:tcPr>
            <w:tcW w:w="1265" w:type="pct"/>
            <w:noWrap/>
          </w:tcPr>
          <w:p w14:paraId="66B47184" w14:textId="77777777" w:rsidR="00F1171E" w:rsidRPr="00333418" w:rsidRDefault="00F1171E" w:rsidP="007222C8">
            <w:pPr>
              <w:ind w:left="360"/>
              <w:rPr>
                <w:rFonts w:ascii="Arial" w:hAnsi="Arial" w:cs="Arial"/>
                <w:b/>
                <w:bCs/>
                <w:sz w:val="20"/>
                <w:szCs w:val="20"/>
                <w:lang w:val="en-GB"/>
              </w:rPr>
            </w:pPr>
            <w:r w:rsidRPr="0033341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33418" w:rsidRDefault="00F1171E" w:rsidP="007222C8">
            <w:pPr>
              <w:ind w:left="360"/>
              <w:rPr>
                <w:rFonts w:ascii="Arial" w:eastAsia="MS Mincho" w:hAnsi="Arial" w:cs="Arial"/>
                <w:b/>
                <w:bCs/>
                <w:sz w:val="20"/>
                <w:szCs w:val="20"/>
                <w:lang w:val="en-GB"/>
              </w:rPr>
            </w:pPr>
          </w:p>
        </w:tc>
        <w:tc>
          <w:tcPr>
            <w:tcW w:w="2212" w:type="pct"/>
          </w:tcPr>
          <w:p w14:paraId="7DBC9196" w14:textId="11F6FACD" w:rsidR="00F1171E" w:rsidRPr="00333418" w:rsidRDefault="001055E1" w:rsidP="009A7F97">
            <w:pPr>
              <w:spacing w:before="100" w:beforeAutospacing="1" w:after="100" w:afterAutospacing="1"/>
              <w:jc w:val="both"/>
              <w:rPr>
                <w:rFonts w:ascii="Arial" w:hAnsi="Arial" w:cs="Arial"/>
                <w:sz w:val="20"/>
                <w:szCs w:val="20"/>
                <w:lang w:val="en-IN" w:eastAsia="en-IN"/>
              </w:rPr>
            </w:pPr>
            <w:r w:rsidRPr="00333418">
              <w:rPr>
                <w:rFonts w:ascii="Arial" w:hAnsi="Arial" w:cs="Arial"/>
                <w:sz w:val="20"/>
                <w:szCs w:val="20"/>
                <w:lang w:val="en-IN" w:eastAsia="en-IN"/>
              </w:rPr>
              <w:t xml:space="preserve">This manuscript provides important insights into the solidification </w:t>
            </w:r>
            <w:proofErr w:type="spellStart"/>
            <w:r w:rsidRPr="00333418">
              <w:rPr>
                <w:rFonts w:ascii="Arial" w:hAnsi="Arial" w:cs="Arial"/>
                <w:sz w:val="20"/>
                <w:szCs w:val="20"/>
                <w:lang w:val="en-IN" w:eastAsia="en-IN"/>
              </w:rPr>
              <w:t>behavior</w:t>
            </w:r>
            <w:proofErr w:type="spellEnd"/>
            <w:r w:rsidRPr="00333418">
              <w:rPr>
                <w:rFonts w:ascii="Arial" w:hAnsi="Arial" w:cs="Arial"/>
                <w:sz w:val="20"/>
                <w:szCs w:val="20"/>
                <w:lang w:val="en-IN" w:eastAsia="en-IN"/>
              </w:rPr>
              <w:t xml:space="preserve"> of the Zr50Cu35Ni15 alloy, particularly in how gravity affects crystal growth. The combination of experiments in both normal and reduced gravity environments is a unique and valuable approach. The findings on dendrite morphology and recalescence front shape transitions contribute to our understanding of solidification kinetics in metallic glasses. Overall, this work advances the field by providing new information that could help improve material design and processing techniques.</w:t>
            </w:r>
          </w:p>
        </w:tc>
        <w:tc>
          <w:tcPr>
            <w:tcW w:w="1523" w:type="pct"/>
          </w:tcPr>
          <w:p w14:paraId="462A339C" w14:textId="77777777" w:rsidR="00F1171E" w:rsidRPr="00333418" w:rsidRDefault="00F1171E" w:rsidP="007222C8">
            <w:pPr>
              <w:pStyle w:val="Heading2"/>
              <w:jc w:val="left"/>
              <w:rPr>
                <w:rFonts w:ascii="Arial" w:hAnsi="Arial" w:cs="Arial"/>
                <w:b w:val="0"/>
                <w:lang w:val="en-GB"/>
              </w:rPr>
            </w:pPr>
          </w:p>
        </w:tc>
      </w:tr>
      <w:tr w:rsidR="00F1171E" w:rsidRPr="00333418" w14:paraId="0D8B5B2C" w14:textId="77777777" w:rsidTr="007222C8">
        <w:trPr>
          <w:trHeight w:val="1262"/>
        </w:trPr>
        <w:tc>
          <w:tcPr>
            <w:tcW w:w="1265" w:type="pct"/>
            <w:noWrap/>
          </w:tcPr>
          <w:p w14:paraId="21CBA5FE" w14:textId="77777777" w:rsidR="00F1171E" w:rsidRPr="00333418" w:rsidRDefault="00F1171E" w:rsidP="007222C8">
            <w:pPr>
              <w:ind w:left="360"/>
              <w:rPr>
                <w:rFonts w:ascii="Arial" w:hAnsi="Arial" w:cs="Arial"/>
                <w:b/>
                <w:bCs/>
                <w:sz w:val="20"/>
                <w:szCs w:val="20"/>
                <w:lang w:val="en-GB"/>
              </w:rPr>
            </w:pPr>
            <w:r w:rsidRPr="00333418">
              <w:rPr>
                <w:rFonts w:ascii="Arial" w:hAnsi="Arial" w:cs="Arial"/>
                <w:b/>
                <w:bCs/>
                <w:sz w:val="20"/>
                <w:szCs w:val="20"/>
                <w:lang w:val="en-GB"/>
              </w:rPr>
              <w:t>Is the title of the article suitable?</w:t>
            </w:r>
          </w:p>
          <w:p w14:paraId="1CABB61A" w14:textId="77777777" w:rsidR="00F1171E" w:rsidRPr="00333418" w:rsidRDefault="00F1171E" w:rsidP="007222C8">
            <w:pPr>
              <w:ind w:left="360"/>
              <w:rPr>
                <w:rFonts w:ascii="Arial" w:hAnsi="Arial" w:cs="Arial"/>
                <w:b/>
                <w:bCs/>
                <w:sz w:val="20"/>
                <w:szCs w:val="20"/>
                <w:lang w:val="en-GB"/>
              </w:rPr>
            </w:pPr>
            <w:r w:rsidRPr="00333418">
              <w:rPr>
                <w:rFonts w:ascii="Arial" w:hAnsi="Arial" w:cs="Arial"/>
                <w:b/>
                <w:bCs/>
                <w:sz w:val="20"/>
                <w:szCs w:val="20"/>
                <w:lang w:val="en-GB"/>
              </w:rPr>
              <w:t>(If not please suggest an alternative title)</w:t>
            </w:r>
          </w:p>
          <w:p w14:paraId="0275B919" w14:textId="77777777" w:rsidR="00F1171E" w:rsidRPr="00333418" w:rsidRDefault="00F1171E" w:rsidP="007222C8">
            <w:pPr>
              <w:pStyle w:val="Heading2"/>
              <w:jc w:val="left"/>
              <w:rPr>
                <w:rFonts w:ascii="Arial" w:hAnsi="Arial" w:cs="Arial"/>
                <w:u w:val="single"/>
                <w:lang w:val="en-GB"/>
              </w:rPr>
            </w:pPr>
          </w:p>
        </w:tc>
        <w:tc>
          <w:tcPr>
            <w:tcW w:w="2212" w:type="pct"/>
          </w:tcPr>
          <w:p w14:paraId="0042B9CC" w14:textId="71FCE269" w:rsidR="0014746D" w:rsidRPr="00333418" w:rsidRDefault="0014746D" w:rsidP="0014746D">
            <w:pPr>
              <w:pStyle w:val="Title"/>
              <w:spacing w:line="422" w:lineRule="auto"/>
              <w:rPr>
                <w:rFonts w:ascii="Arial" w:hAnsi="Arial" w:cs="Arial"/>
                <w:sz w:val="20"/>
                <w:szCs w:val="20"/>
                <w:lang w:val="en-IN" w:eastAsia="en-IN"/>
              </w:rPr>
            </w:pPr>
            <w:r w:rsidRPr="00333418">
              <w:rPr>
                <w:rFonts w:ascii="Arial" w:hAnsi="Arial" w:cs="Arial"/>
                <w:sz w:val="20"/>
                <w:szCs w:val="20"/>
                <w:lang w:val="en-IN" w:eastAsia="en-IN"/>
              </w:rPr>
              <w:t xml:space="preserve">Solidification Kinetics of </w:t>
            </w:r>
            <w:proofErr w:type="spellStart"/>
            <w:r w:rsidRPr="00333418">
              <w:rPr>
                <w:rFonts w:ascii="Arial" w:hAnsi="Arial" w:cs="Arial"/>
                <w:sz w:val="20"/>
                <w:szCs w:val="20"/>
                <w:lang w:val="en-IN" w:eastAsia="en-IN"/>
              </w:rPr>
              <w:t>Zr</w:t>
            </w:r>
            <w:proofErr w:type="spellEnd"/>
            <w:r w:rsidRPr="00333418">
              <w:rPr>
                <w:rFonts w:ascii="Arial" w:hAnsi="Arial" w:cs="Arial"/>
                <w:sz w:val="20"/>
                <w:szCs w:val="20"/>
                <w:lang w:val="en-IN" w:eastAsia="en-IN"/>
              </w:rPr>
              <w:t>-Cu-Ni based Alloys: Experiments on the Ground and in Microgravity</w:t>
            </w:r>
          </w:p>
          <w:p w14:paraId="794AA9A7" w14:textId="77777777" w:rsidR="00F1171E" w:rsidRPr="00333418" w:rsidRDefault="00F1171E" w:rsidP="007222C8">
            <w:pPr>
              <w:ind w:left="360"/>
              <w:rPr>
                <w:rFonts w:ascii="Arial" w:hAnsi="Arial" w:cs="Arial"/>
                <w:b/>
                <w:bCs/>
                <w:sz w:val="20"/>
                <w:szCs w:val="20"/>
                <w:lang w:val="en-GB"/>
              </w:rPr>
            </w:pPr>
          </w:p>
        </w:tc>
        <w:tc>
          <w:tcPr>
            <w:tcW w:w="1523" w:type="pct"/>
          </w:tcPr>
          <w:p w14:paraId="405B6701" w14:textId="77777777" w:rsidR="00F1171E" w:rsidRPr="00333418" w:rsidRDefault="00F1171E" w:rsidP="007222C8">
            <w:pPr>
              <w:pStyle w:val="Heading2"/>
              <w:jc w:val="left"/>
              <w:rPr>
                <w:rFonts w:ascii="Arial" w:hAnsi="Arial" w:cs="Arial"/>
                <w:b w:val="0"/>
                <w:lang w:val="en-GB"/>
              </w:rPr>
            </w:pPr>
          </w:p>
        </w:tc>
      </w:tr>
      <w:tr w:rsidR="00F1171E" w:rsidRPr="00333418" w14:paraId="5604762A" w14:textId="77777777" w:rsidTr="007222C8">
        <w:trPr>
          <w:trHeight w:val="1262"/>
        </w:trPr>
        <w:tc>
          <w:tcPr>
            <w:tcW w:w="1265" w:type="pct"/>
            <w:noWrap/>
          </w:tcPr>
          <w:p w14:paraId="3635573D" w14:textId="77777777" w:rsidR="00F1171E" w:rsidRPr="00333418" w:rsidRDefault="00F1171E" w:rsidP="007222C8">
            <w:pPr>
              <w:pStyle w:val="Heading2"/>
              <w:ind w:left="360"/>
              <w:jc w:val="left"/>
              <w:rPr>
                <w:rFonts w:ascii="Arial" w:hAnsi="Arial" w:cs="Arial"/>
                <w:lang w:val="en-GB"/>
              </w:rPr>
            </w:pPr>
            <w:r w:rsidRPr="0033341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3418" w:rsidRDefault="00F1171E" w:rsidP="007222C8">
            <w:pPr>
              <w:pStyle w:val="Heading2"/>
              <w:jc w:val="left"/>
              <w:rPr>
                <w:rFonts w:ascii="Arial" w:hAnsi="Arial" w:cs="Arial"/>
                <w:u w:val="single"/>
                <w:lang w:val="en-GB"/>
              </w:rPr>
            </w:pPr>
          </w:p>
        </w:tc>
        <w:tc>
          <w:tcPr>
            <w:tcW w:w="2212" w:type="pct"/>
          </w:tcPr>
          <w:p w14:paraId="021FFBC3" w14:textId="77777777" w:rsidR="00F1171E" w:rsidRPr="00333418" w:rsidRDefault="0014746D" w:rsidP="0014746D">
            <w:pPr>
              <w:pStyle w:val="ListParagraph"/>
              <w:numPr>
                <w:ilvl w:val="0"/>
                <w:numId w:val="11"/>
              </w:numPr>
              <w:rPr>
                <w:rFonts w:ascii="Arial" w:hAnsi="Arial" w:cs="Arial"/>
                <w:sz w:val="20"/>
                <w:szCs w:val="20"/>
              </w:rPr>
            </w:pPr>
            <w:r w:rsidRPr="00333418">
              <w:rPr>
                <w:rFonts w:ascii="Arial" w:hAnsi="Arial" w:cs="Arial"/>
                <w:sz w:val="20"/>
                <w:szCs w:val="20"/>
              </w:rPr>
              <w:t>Eliminate Minor Repetitions</w:t>
            </w:r>
          </w:p>
          <w:p w14:paraId="2CAFA48C" w14:textId="77777777" w:rsidR="0014746D" w:rsidRPr="00333418" w:rsidRDefault="0014746D" w:rsidP="0014746D">
            <w:pPr>
              <w:pStyle w:val="ListParagraph"/>
              <w:numPr>
                <w:ilvl w:val="0"/>
                <w:numId w:val="11"/>
              </w:numPr>
              <w:rPr>
                <w:rFonts w:ascii="Arial" w:hAnsi="Arial" w:cs="Arial"/>
                <w:sz w:val="20"/>
                <w:szCs w:val="20"/>
              </w:rPr>
            </w:pPr>
            <w:r w:rsidRPr="00333418">
              <w:rPr>
                <w:rFonts w:ascii="Arial" w:hAnsi="Arial" w:cs="Arial"/>
                <w:sz w:val="20"/>
                <w:szCs w:val="20"/>
              </w:rPr>
              <w:t xml:space="preserve">Do not write long sentences. </w:t>
            </w:r>
          </w:p>
          <w:p w14:paraId="0FB7E83A" w14:textId="09DED8DA" w:rsidR="0014746D" w:rsidRPr="00333418" w:rsidRDefault="0014746D" w:rsidP="0014746D">
            <w:pPr>
              <w:pStyle w:val="ListParagraph"/>
              <w:numPr>
                <w:ilvl w:val="0"/>
                <w:numId w:val="11"/>
              </w:numPr>
              <w:rPr>
                <w:rFonts w:ascii="Arial" w:hAnsi="Arial" w:cs="Arial"/>
                <w:b/>
                <w:bCs/>
                <w:sz w:val="20"/>
                <w:szCs w:val="20"/>
                <w:lang w:val="en-GB"/>
              </w:rPr>
            </w:pPr>
            <w:r w:rsidRPr="00333418">
              <w:rPr>
                <w:rFonts w:ascii="Arial" w:hAnsi="Arial" w:cs="Arial"/>
                <w:sz w:val="20"/>
                <w:szCs w:val="20"/>
              </w:rPr>
              <w:t xml:space="preserve">Rewrite long sentences for better flow and </w:t>
            </w:r>
            <w:proofErr w:type="spellStart"/>
            <w:r w:rsidRPr="00333418">
              <w:rPr>
                <w:rFonts w:ascii="Arial" w:hAnsi="Arial" w:cs="Arial"/>
                <w:sz w:val="20"/>
                <w:szCs w:val="20"/>
              </w:rPr>
              <w:t>clearity</w:t>
            </w:r>
            <w:proofErr w:type="spellEnd"/>
          </w:p>
        </w:tc>
        <w:tc>
          <w:tcPr>
            <w:tcW w:w="1523" w:type="pct"/>
          </w:tcPr>
          <w:p w14:paraId="1D54B730" w14:textId="77777777" w:rsidR="00F1171E" w:rsidRPr="00333418" w:rsidRDefault="00F1171E" w:rsidP="007222C8">
            <w:pPr>
              <w:pStyle w:val="Heading2"/>
              <w:jc w:val="left"/>
              <w:rPr>
                <w:rFonts w:ascii="Arial" w:hAnsi="Arial" w:cs="Arial"/>
                <w:b w:val="0"/>
                <w:lang w:val="en-GB"/>
              </w:rPr>
            </w:pPr>
          </w:p>
        </w:tc>
      </w:tr>
      <w:tr w:rsidR="00F1171E" w:rsidRPr="00333418" w14:paraId="2F579F54" w14:textId="77777777" w:rsidTr="007222C8">
        <w:trPr>
          <w:trHeight w:val="859"/>
        </w:trPr>
        <w:tc>
          <w:tcPr>
            <w:tcW w:w="1265" w:type="pct"/>
            <w:noWrap/>
          </w:tcPr>
          <w:p w14:paraId="04361F46" w14:textId="77777777" w:rsidR="00F1171E" w:rsidRPr="00333418" w:rsidRDefault="00F1171E" w:rsidP="007222C8">
            <w:pPr>
              <w:ind w:left="360"/>
              <w:rPr>
                <w:rFonts w:ascii="Arial" w:hAnsi="Arial" w:cs="Arial"/>
                <w:b/>
                <w:bCs/>
                <w:sz w:val="20"/>
                <w:szCs w:val="20"/>
                <w:u w:val="single"/>
                <w:lang w:val="en-GB"/>
              </w:rPr>
            </w:pPr>
            <w:r w:rsidRPr="00333418">
              <w:rPr>
                <w:rFonts w:ascii="Arial" w:hAnsi="Arial" w:cs="Arial"/>
                <w:b/>
                <w:bCs/>
                <w:sz w:val="20"/>
                <w:szCs w:val="20"/>
                <w:lang w:val="en-GB"/>
              </w:rPr>
              <w:t>Are subsections and structure of the manuscript appropriate?</w:t>
            </w:r>
          </w:p>
        </w:tc>
        <w:tc>
          <w:tcPr>
            <w:tcW w:w="2212" w:type="pct"/>
          </w:tcPr>
          <w:p w14:paraId="2B5A7721" w14:textId="7BEA337F" w:rsidR="00F1171E" w:rsidRPr="00333418" w:rsidRDefault="0014746D" w:rsidP="0014746D">
            <w:pPr>
              <w:pStyle w:val="ListParagraph"/>
              <w:ind w:left="0"/>
              <w:rPr>
                <w:rFonts w:ascii="Arial" w:hAnsi="Arial" w:cs="Arial"/>
                <w:b/>
                <w:bCs/>
                <w:sz w:val="20"/>
                <w:szCs w:val="20"/>
                <w:lang w:val="en-GB"/>
              </w:rPr>
            </w:pPr>
            <w:r w:rsidRPr="00333418">
              <w:rPr>
                <w:rFonts w:ascii="Arial" w:hAnsi="Arial" w:cs="Arial"/>
                <w:sz w:val="20"/>
                <w:szCs w:val="20"/>
              </w:rPr>
              <w:t>Yes, the subsections and structure of the manuscript are appropriate. The content is well-organized with clear divisions between introduction, experiment, results, discussion, and summary.</w:t>
            </w:r>
          </w:p>
        </w:tc>
        <w:tc>
          <w:tcPr>
            <w:tcW w:w="1523" w:type="pct"/>
          </w:tcPr>
          <w:p w14:paraId="4898F764" w14:textId="77777777" w:rsidR="00F1171E" w:rsidRPr="00333418" w:rsidRDefault="00F1171E" w:rsidP="007222C8">
            <w:pPr>
              <w:pStyle w:val="Heading2"/>
              <w:jc w:val="left"/>
              <w:rPr>
                <w:rFonts w:ascii="Arial" w:hAnsi="Arial" w:cs="Arial"/>
                <w:b w:val="0"/>
                <w:lang w:val="en-GB"/>
              </w:rPr>
            </w:pPr>
          </w:p>
        </w:tc>
      </w:tr>
      <w:tr w:rsidR="00F1171E" w:rsidRPr="00333418" w14:paraId="29D9208C" w14:textId="77777777" w:rsidTr="0014746D">
        <w:trPr>
          <w:trHeight w:val="2612"/>
        </w:trPr>
        <w:tc>
          <w:tcPr>
            <w:tcW w:w="1265" w:type="pct"/>
            <w:noWrap/>
          </w:tcPr>
          <w:p w14:paraId="4F8837DA" w14:textId="77777777" w:rsidR="00F1171E" w:rsidRPr="00333418" w:rsidRDefault="00F1171E" w:rsidP="007222C8">
            <w:pPr>
              <w:ind w:left="360"/>
              <w:rPr>
                <w:rFonts w:ascii="Arial" w:hAnsi="Arial" w:cs="Arial"/>
                <w:b/>
                <w:bCs/>
                <w:sz w:val="20"/>
                <w:szCs w:val="20"/>
                <w:u w:val="single"/>
                <w:lang w:val="en-GB"/>
              </w:rPr>
            </w:pPr>
            <w:r w:rsidRPr="0033341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E2D65E4" w:rsidR="00F1171E" w:rsidRPr="00333418" w:rsidRDefault="0014746D" w:rsidP="0014746D">
            <w:pPr>
              <w:pStyle w:val="ListParagraph"/>
              <w:ind w:left="0"/>
              <w:jc w:val="both"/>
              <w:rPr>
                <w:rFonts w:ascii="Arial" w:hAnsi="Arial" w:cs="Arial"/>
                <w:b/>
                <w:bCs/>
                <w:sz w:val="20"/>
                <w:szCs w:val="20"/>
                <w:lang w:val="en-GB"/>
              </w:rPr>
            </w:pPr>
            <w:r w:rsidRPr="00333418">
              <w:rPr>
                <w:rFonts w:ascii="Arial" w:hAnsi="Arial" w:cs="Arial"/>
                <w:sz w:val="20"/>
                <w:szCs w:val="20"/>
              </w:rPr>
              <w:t xml:space="preserve">The manuscript is scientifically robust and technically sound due to its comprehensive experimental approach, utilizing both ground-based and microgravity environments to study the solidification kinetics of </w:t>
            </w:r>
            <w:proofErr w:type="spellStart"/>
            <w:r w:rsidRPr="00333418">
              <w:rPr>
                <w:rFonts w:ascii="Arial" w:hAnsi="Arial" w:cs="Arial"/>
                <w:sz w:val="20"/>
                <w:szCs w:val="20"/>
              </w:rPr>
              <w:t>Zr</w:t>
            </w:r>
            <w:proofErr w:type="spellEnd"/>
            <w:r w:rsidRPr="00333418">
              <w:rPr>
                <w:rFonts w:ascii="Arial" w:hAnsi="Arial" w:cs="Arial"/>
                <w:sz w:val="20"/>
                <w:szCs w:val="20"/>
              </w:rPr>
              <w:t>-Cu-based alloys. The use of advanced techniques such as high-speed cameras, energy-dispersive X-ray (EDX) mapping, and scanning electron microscopy (SEM) provides detailed, quantitative data on dendrite growth and recalescence front shapes, ensuring reliable results. The analysis is well-supported by previous research, and the discussion of the kinetic transition in dendrite morphology aligns with established models. Furthermore, the careful consideration of experimental challenges, such as sample rotation and oxidation, adds credibility to the results.</w:t>
            </w:r>
          </w:p>
        </w:tc>
        <w:tc>
          <w:tcPr>
            <w:tcW w:w="1523" w:type="pct"/>
          </w:tcPr>
          <w:p w14:paraId="4614DFC3" w14:textId="77777777" w:rsidR="00F1171E" w:rsidRPr="00333418" w:rsidRDefault="00F1171E" w:rsidP="007222C8">
            <w:pPr>
              <w:pStyle w:val="Heading2"/>
              <w:jc w:val="left"/>
              <w:rPr>
                <w:rFonts w:ascii="Arial" w:hAnsi="Arial" w:cs="Arial"/>
                <w:b w:val="0"/>
                <w:lang w:val="en-GB"/>
              </w:rPr>
            </w:pPr>
          </w:p>
        </w:tc>
      </w:tr>
      <w:tr w:rsidR="00F1171E" w:rsidRPr="00333418" w14:paraId="73739464" w14:textId="77777777" w:rsidTr="007222C8">
        <w:trPr>
          <w:trHeight w:val="703"/>
        </w:trPr>
        <w:tc>
          <w:tcPr>
            <w:tcW w:w="1265" w:type="pct"/>
            <w:noWrap/>
          </w:tcPr>
          <w:p w14:paraId="09C25322" w14:textId="77777777" w:rsidR="00F1171E" w:rsidRPr="00333418" w:rsidRDefault="00F1171E" w:rsidP="007222C8">
            <w:pPr>
              <w:ind w:left="360"/>
              <w:rPr>
                <w:rFonts w:ascii="Arial" w:hAnsi="Arial" w:cs="Arial"/>
                <w:b/>
                <w:bCs/>
                <w:sz w:val="20"/>
                <w:szCs w:val="20"/>
                <w:lang w:val="en-GB"/>
              </w:rPr>
            </w:pPr>
            <w:r w:rsidRPr="0033341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33418" w:rsidRDefault="00F1171E" w:rsidP="007222C8">
            <w:pPr>
              <w:ind w:left="360"/>
              <w:rPr>
                <w:rFonts w:ascii="Arial" w:hAnsi="Arial" w:cs="Arial"/>
                <w:b/>
                <w:bCs/>
                <w:sz w:val="20"/>
                <w:szCs w:val="20"/>
                <w:u w:val="single"/>
                <w:lang w:val="en-GB"/>
              </w:rPr>
            </w:pPr>
            <w:r w:rsidRPr="00333418">
              <w:rPr>
                <w:rFonts w:ascii="Arial" w:hAnsi="Arial" w:cs="Arial"/>
                <w:b/>
                <w:bCs/>
                <w:sz w:val="20"/>
                <w:szCs w:val="20"/>
                <w:u w:val="single"/>
                <w:lang w:val="en-GB"/>
              </w:rPr>
              <w:t>-</w:t>
            </w:r>
          </w:p>
        </w:tc>
        <w:tc>
          <w:tcPr>
            <w:tcW w:w="2212" w:type="pct"/>
          </w:tcPr>
          <w:p w14:paraId="24FE0567" w14:textId="1BDDBF1D" w:rsidR="00F1171E" w:rsidRPr="00333418" w:rsidRDefault="0014746D" w:rsidP="007222C8">
            <w:pPr>
              <w:pStyle w:val="ListParagraph"/>
              <w:ind w:left="0"/>
              <w:rPr>
                <w:rFonts w:ascii="Arial" w:hAnsi="Arial" w:cs="Arial"/>
                <w:b/>
                <w:bCs/>
                <w:sz w:val="20"/>
                <w:szCs w:val="20"/>
                <w:lang w:val="en-GB"/>
              </w:rPr>
            </w:pPr>
            <w:r w:rsidRPr="00333418">
              <w:rPr>
                <w:rFonts w:ascii="Arial" w:hAnsi="Arial" w:cs="Arial"/>
                <w:b/>
                <w:bCs/>
                <w:sz w:val="20"/>
                <w:szCs w:val="20"/>
                <w:lang w:val="en-GB"/>
              </w:rPr>
              <w:t xml:space="preserve">Add </w:t>
            </w:r>
            <w:r w:rsidR="00091763" w:rsidRPr="00333418">
              <w:rPr>
                <w:rFonts w:ascii="Arial" w:hAnsi="Arial" w:cs="Arial"/>
                <w:b/>
                <w:bCs/>
                <w:sz w:val="20"/>
                <w:szCs w:val="20"/>
                <w:lang w:val="en-GB"/>
              </w:rPr>
              <w:t xml:space="preserve">7-8 </w:t>
            </w:r>
            <w:r w:rsidRPr="00333418">
              <w:rPr>
                <w:rFonts w:ascii="Arial" w:hAnsi="Arial" w:cs="Arial"/>
                <w:b/>
                <w:bCs/>
                <w:sz w:val="20"/>
                <w:szCs w:val="20"/>
                <w:lang w:val="en-GB"/>
              </w:rPr>
              <w:t>more references</w:t>
            </w:r>
            <w:r w:rsidR="00091763" w:rsidRPr="00333418">
              <w:rPr>
                <w:rFonts w:ascii="Arial" w:hAnsi="Arial" w:cs="Arial"/>
                <w:b/>
                <w:bCs/>
                <w:sz w:val="20"/>
                <w:szCs w:val="20"/>
                <w:lang w:val="en-GB"/>
              </w:rPr>
              <w:t xml:space="preserve"> of year 2022,2023 and</w:t>
            </w:r>
            <w:r w:rsidR="00EB2BD4" w:rsidRPr="00333418">
              <w:rPr>
                <w:rFonts w:ascii="Arial" w:hAnsi="Arial" w:cs="Arial"/>
                <w:b/>
                <w:bCs/>
                <w:sz w:val="20"/>
                <w:szCs w:val="20"/>
                <w:lang w:val="en-GB"/>
              </w:rPr>
              <w:t xml:space="preserve"> </w:t>
            </w:r>
            <w:r w:rsidR="00091763" w:rsidRPr="00333418">
              <w:rPr>
                <w:rFonts w:ascii="Arial" w:hAnsi="Arial" w:cs="Arial"/>
                <w:b/>
                <w:bCs/>
                <w:sz w:val="20"/>
                <w:szCs w:val="20"/>
                <w:lang w:val="en-GB"/>
              </w:rPr>
              <w:t>2024</w:t>
            </w:r>
          </w:p>
        </w:tc>
        <w:tc>
          <w:tcPr>
            <w:tcW w:w="1523" w:type="pct"/>
          </w:tcPr>
          <w:p w14:paraId="40220055" w14:textId="77777777" w:rsidR="00F1171E" w:rsidRPr="00333418" w:rsidRDefault="00F1171E" w:rsidP="007222C8">
            <w:pPr>
              <w:pStyle w:val="Heading2"/>
              <w:jc w:val="left"/>
              <w:rPr>
                <w:rFonts w:ascii="Arial" w:hAnsi="Arial" w:cs="Arial"/>
                <w:b w:val="0"/>
                <w:lang w:val="en-GB"/>
              </w:rPr>
            </w:pPr>
          </w:p>
        </w:tc>
      </w:tr>
      <w:tr w:rsidR="00F1171E" w:rsidRPr="00333418" w14:paraId="73CC4A50" w14:textId="77777777" w:rsidTr="007222C8">
        <w:trPr>
          <w:trHeight w:val="386"/>
        </w:trPr>
        <w:tc>
          <w:tcPr>
            <w:tcW w:w="1265" w:type="pct"/>
            <w:noWrap/>
          </w:tcPr>
          <w:p w14:paraId="3410C687" w14:textId="77777777" w:rsidR="00F1171E" w:rsidRPr="00333418" w:rsidRDefault="00F1171E" w:rsidP="007222C8">
            <w:pPr>
              <w:pStyle w:val="Heading2"/>
              <w:jc w:val="left"/>
              <w:rPr>
                <w:rFonts w:ascii="Arial" w:hAnsi="Arial" w:cs="Arial"/>
                <w:b w:val="0"/>
                <w:lang w:val="en-GB"/>
              </w:rPr>
            </w:pPr>
            <w:r w:rsidRPr="00333418">
              <w:rPr>
                <w:rFonts w:ascii="Arial" w:hAnsi="Arial" w:cs="Arial"/>
                <w:b w:val="0"/>
                <w:u w:val="single"/>
                <w:lang w:val="en-GB"/>
              </w:rPr>
              <w:lastRenderedPageBreak/>
              <w:t>Minor</w:t>
            </w:r>
            <w:r w:rsidRPr="00333418">
              <w:rPr>
                <w:rFonts w:ascii="Arial" w:hAnsi="Arial" w:cs="Arial"/>
                <w:b w:val="0"/>
                <w:lang w:val="en-GB"/>
              </w:rPr>
              <w:t xml:space="preserve"> REVISION comments</w:t>
            </w:r>
          </w:p>
          <w:p w14:paraId="029CE8D0" w14:textId="77777777" w:rsidR="00F1171E" w:rsidRPr="00333418" w:rsidRDefault="00F1171E" w:rsidP="007222C8">
            <w:pPr>
              <w:pStyle w:val="Heading2"/>
              <w:jc w:val="left"/>
              <w:rPr>
                <w:rFonts w:ascii="Arial" w:hAnsi="Arial" w:cs="Arial"/>
                <w:b w:val="0"/>
                <w:lang w:val="en-GB"/>
              </w:rPr>
            </w:pPr>
          </w:p>
          <w:p w14:paraId="589C16C7" w14:textId="77777777" w:rsidR="00F1171E" w:rsidRPr="00333418" w:rsidRDefault="00F1171E" w:rsidP="007222C8">
            <w:pPr>
              <w:pStyle w:val="Heading2"/>
              <w:ind w:left="360"/>
              <w:jc w:val="left"/>
              <w:rPr>
                <w:rFonts w:ascii="Arial" w:hAnsi="Arial" w:cs="Arial"/>
                <w:bCs w:val="0"/>
                <w:lang w:val="en-GB"/>
              </w:rPr>
            </w:pPr>
            <w:r w:rsidRPr="00333418">
              <w:rPr>
                <w:rFonts w:ascii="Arial" w:hAnsi="Arial" w:cs="Arial"/>
                <w:bCs w:val="0"/>
                <w:lang w:val="en-GB"/>
              </w:rPr>
              <w:t>Is the language/English quality of the article suitable for scholarly communications?</w:t>
            </w:r>
          </w:p>
          <w:p w14:paraId="7722B85E" w14:textId="77777777" w:rsidR="00F1171E" w:rsidRPr="00333418" w:rsidRDefault="00F1171E" w:rsidP="007222C8">
            <w:pPr>
              <w:rPr>
                <w:rFonts w:ascii="Arial" w:hAnsi="Arial" w:cs="Arial"/>
                <w:sz w:val="20"/>
                <w:szCs w:val="20"/>
                <w:lang w:val="en-GB"/>
              </w:rPr>
            </w:pPr>
          </w:p>
        </w:tc>
        <w:tc>
          <w:tcPr>
            <w:tcW w:w="2212" w:type="pct"/>
          </w:tcPr>
          <w:p w14:paraId="0A07EA75" w14:textId="77777777" w:rsidR="00F1171E" w:rsidRPr="00333418" w:rsidRDefault="00F1171E" w:rsidP="007222C8">
            <w:pPr>
              <w:rPr>
                <w:rFonts w:ascii="Arial" w:hAnsi="Arial" w:cs="Arial"/>
                <w:sz w:val="20"/>
                <w:szCs w:val="20"/>
                <w:lang w:val="en-GB"/>
              </w:rPr>
            </w:pPr>
          </w:p>
          <w:p w14:paraId="6CBA4B2A" w14:textId="77777777" w:rsidR="00F1171E" w:rsidRPr="00333418" w:rsidRDefault="00F1171E" w:rsidP="007222C8">
            <w:pPr>
              <w:rPr>
                <w:rFonts w:ascii="Arial" w:hAnsi="Arial" w:cs="Arial"/>
                <w:sz w:val="20"/>
                <w:szCs w:val="20"/>
                <w:lang w:val="en-GB"/>
              </w:rPr>
            </w:pPr>
          </w:p>
          <w:p w14:paraId="41E28118" w14:textId="0EF82017" w:rsidR="00F1171E" w:rsidRPr="00333418" w:rsidRDefault="00091763" w:rsidP="00091763">
            <w:pPr>
              <w:pStyle w:val="ListParagraph"/>
              <w:numPr>
                <w:ilvl w:val="0"/>
                <w:numId w:val="12"/>
              </w:numPr>
              <w:rPr>
                <w:rFonts w:ascii="Arial" w:hAnsi="Arial" w:cs="Arial"/>
                <w:sz w:val="20"/>
                <w:szCs w:val="20"/>
              </w:rPr>
            </w:pPr>
            <w:r w:rsidRPr="00333418">
              <w:rPr>
                <w:rFonts w:ascii="Arial" w:hAnsi="Arial" w:cs="Arial"/>
                <w:sz w:val="20"/>
                <w:szCs w:val="20"/>
              </w:rPr>
              <w:t xml:space="preserve">Try to rewrite long sentences for better </w:t>
            </w:r>
            <w:proofErr w:type="spellStart"/>
            <w:r w:rsidRPr="00333418">
              <w:rPr>
                <w:rFonts w:ascii="Arial" w:hAnsi="Arial" w:cs="Arial"/>
                <w:sz w:val="20"/>
                <w:szCs w:val="20"/>
              </w:rPr>
              <w:t>flowand</w:t>
            </w:r>
            <w:proofErr w:type="spellEnd"/>
            <w:r w:rsidRPr="00333418">
              <w:rPr>
                <w:rFonts w:ascii="Arial" w:hAnsi="Arial" w:cs="Arial"/>
                <w:sz w:val="20"/>
                <w:szCs w:val="20"/>
              </w:rPr>
              <w:t xml:space="preserve"> control </w:t>
            </w:r>
          </w:p>
          <w:p w14:paraId="1C0EAEC3" w14:textId="0C396AAA" w:rsidR="00091763" w:rsidRPr="00333418" w:rsidRDefault="00091763" w:rsidP="007222C8">
            <w:pPr>
              <w:pStyle w:val="ListParagraph"/>
              <w:numPr>
                <w:ilvl w:val="0"/>
                <w:numId w:val="12"/>
              </w:numPr>
              <w:rPr>
                <w:rFonts w:ascii="Arial" w:hAnsi="Arial" w:cs="Arial"/>
                <w:sz w:val="20"/>
                <w:szCs w:val="20"/>
              </w:rPr>
            </w:pPr>
            <w:r w:rsidRPr="00333418">
              <w:rPr>
                <w:rFonts w:ascii="Arial" w:hAnsi="Arial" w:cs="Arial"/>
                <w:sz w:val="20"/>
                <w:szCs w:val="20"/>
              </w:rPr>
              <w:t xml:space="preserve">Minimize the typo-error. </w:t>
            </w:r>
          </w:p>
          <w:p w14:paraId="297F52DB" w14:textId="77777777" w:rsidR="00F1171E" w:rsidRPr="00333418" w:rsidRDefault="00F1171E" w:rsidP="007222C8">
            <w:pPr>
              <w:rPr>
                <w:rFonts w:ascii="Arial" w:hAnsi="Arial" w:cs="Arial"/>
                <w:sz w:val="20"/>
                <w:szCs w:val="20"/>
              </w:rPr>
            </w:pPr>
          </w:p>
          <w:p w14:paraId="149A6CEF" w14:textId="77777777" w:rsidR="00F1171E" w:rsidRPr="00333418" w:rsidRDefault="00F1171E" w:rsidP="007222C8">
            <w:pPr>
              <w:rPr>
                <w:rFonts w:ascii="Arial" w:hAnsi="Arial" w:cs="Arial"/>
                <w:sz w:val="20"/>
                <w:szCs w:val="20"/>
                <w:lang w:val="en-GB"/>
              </w:rPr>
            </w:pPr>
          </w:p>
        </w:tc>
        <w:tc>
          <w:tcPr>
            <w:tcW w:w="1523" w:type="pct"/>
          </w:tcPr>
          <w:p w14:paraId="0351CA58" w14:textId="77777777" w:rsidR="00F1171E" w:rsidRPr="00333418" w:rsidRDefault="00F1171E" w:rsidP="007222C8">
            <w:pPr>
              <w:rPr>
                <w:rFonts w:ascii="Arial" w:hAnsi="Arial" w:cs="Arial"/>
                <w:sz w:val="20"/>
                <w:szCs w:val="20"/>
                <w:lang w:val="en-GB"/>
              </w:rPr>
            </w:pPr>
          </w:p>
        </w:tc>
      </w:tr>
      <w:tr w:rsidR="00F1171E" w:rsidRPr="00333418" w14:paraId="20A16C0C" w14:textId="77777777" w:rsidTr="007222C8">
        <w:trPr>
          <w:trHeight w:val="1178"/>
        </w:trPr>
        <w:tc>
          <w:tcPr>
            <w:tcW w:w="1265" w:type="pct"/>
            <w:noWrap/>
          </w:tcPr>
          <w:p w14:paraId="7F4BCFAE" w14:textId="77777777" w:rsidR="00F1171E" w:rsidRPr="00333418" w:rsidRDefault="00F1171E" w:rsidP="007222C8">
            <w:pPr>
              <w:pStyle w:val="Heading2"/>
              <w:jc w:val="left"/>
              <w:rPr>
                <w:rFonts w:ascii="Arial" w:hAnsi="Arial" w:cs="Arial"/>
                <w:b w:val="0"/>
                <w:bCs w:val="0"/>
                <w:lang w:val="en-GB"/>
              </w:rPr>
            </w:pPr>
            <w:r w:rsidRPr="00333418">
              <w:rPr>
                <w:rFonts w:ascii="Arial" w:hAnsi="Arial" w:cs="Arial"/>
                <w:bCs w:val="0"/>
                <w:u w:val="single"/>
                <w:lang w:val="en-GB"/>
              </w:rPr>
              <w:t>Optional/General</w:t>
            </w:r>
            <w:r w:rsidRPr="00333418">
              <w:rPr>
                <w:rFonts w:ascii="Arial" w:hAnsi="Arial" w:cs="Arial"/>
                <w:bCs w:val="0"/>
                <w:lang w:val="en-GB"/>
              </w:rPr>
              <w:t xml:space="preserve"> </w:t>
            </w:r>
            <w:r w:rsidRPr="00333418">
              <w:rPr>
                <w:rFonts w:ascii="Arial" w:hAnsi="Arial" w:cs="Arial"/>
                <w:b w:val="0"/>
                <w:bCs w:val="0"/>
                <w:lang w:val="en-GB"/>
              </w:rPr>
              <w:t>comments</w:t>
            </w:r>
          </w:p>
          <w:p w14:paraId="1A6B3748" w14:textId="77777777" w:rsidR="00F1171E" w:rsidRPr="00333418" w:rsidRDefault="00F1171E" w:rsidP="007222C8">
            <w:pPr>
              <w:pStyle w:val="Heading2"/>
              <w:jc w:val="left"/>
              <w:rPr>
                <w:rFonts w:ascii="Arial" w:hAnsi="Arial" w:cs="Arial"/>
                <w:b w:val="0"/>
                <w:lang w:val="en-GB"/>
              </w:rPr>
            </w:pPr>
          </w:p>
        </w:tc>
        <w:tc>
          <w:tcPr>
            <w:tcW w:w="2212" w:type="pct"/>
          </w:tcPr>
          <w:p w14:paraId="1E347C61" w14:textId="77777777" w:rsidR="00F1171E" w:rsidRPr="00333418" w:rsidRDefault="00F1171E" w:rsidP="007222C8">
            <w:pPr>
              <w:rPr>
                <w:rFonts w:ascii="Arial" w:hAnsi="Arial" w:cs="Arial"/>
                <w:sz w:val="20"/>
                <w:szCs w:val="20"/>
                <w:lang w:val="en-GB"/>
              </w:rPr>
            </w:pPr>
          </w:p>
          <w:p w14:paraId="5E946A0E" w14:textId="77777777" w:rsidR="00F1171E" w:rsidRPr="00333418" w:rsidRDefault="00F1171E" w:rsidP="007222C8">
            <w:pPr>
              <w:rPr>
                <w:rFonts w:ascii="Arial" w:hAnsi="Arial" w:cs="Arial"/>
                <w:sz w:val="20"/>
                <w:szCs w:val="20"/>
                <w:lang w:val="en-GB"/>
              </w:rPr>
            </w:pPr>
          </w:p>
          <w:p w14:paraId="7EB58C99" w14:textId="1F9FF1CA" w:rsidR="00F1171E" w:rsidRPr="00333418" w:rsidRDefault="00EB2BD4" w:rsidP="007222C8">
            <w:pPr>
              <w:rPr>
                <w:rFonts w:ascii="Arial" w:hAnsi="Arial" w:cs="Arial"/>
                <w:sz w:val="20"/>
                <w:szCs w:val="20"/>
              </w:rPr>
            </w:pPr>
            <w:r w:rsidRPr="00333418">
              <w:rPr>
                <w:rFonts w:ascii="Arial" w:hAnsi="Arial" w:cs="Arial"/>
                <w:sz w:val="20"/>
                <w:szCs w:val="20"/>
              </w:rPr>
              <w:t xml:space="preserve">Overall article is satisfactory, from my side it can be accepted after following minor revisions. </w:t>
            </w:r>
          </w:p>
          <w:p w14:paraId="6A2FDD22" w14:textId="77777777" w:rsidR="00EB2BD4" w:rsidRPr="00333418" w:rsidRDefault="00EB2BD4" w:rsidP="00EB2BD4">
            <w:pPr>
              <w:pStyle w:val="ListParagraph"/>
              <w:numPr>
                <w:ilvl w:val="0"/>
                <w:numId w:val="13"/>
              </w:numPr>
              <w:rPr>
                <w:rFonts w:ascii="Arial" w:hAnsi="Arial" w:cs="Arial"/>
                <w:sz w:val="20"/>
                <w:szCs w:val="20"/>
              </w:rPr>
            </w:pPr>
            <w:r w:rsidRPr="00333418">
              <w:rPr>
                <w:rFonts w:ascii="Arial" w:hAnsi="Arial" w:cs="Arial"/>
                <w:sz w:val="20"/>
                <w:szCs w:val="20"/>
              </w:rPr>
              <w:t>Eliminate Minor Repetitions</w:t>
            </w:r>
          </w:p>
          <w:p w14:paraId="4B942E10" w14:textId="77777777" w:rsidR="00EB2BD4" w:rsidRPr="00333418" w:rsidRDefault="00EB2BD4" w:rsidP="00EB2BD4">
            <w:pPr>
              <w:pStyle w:val="ListParagraph"/>
              <w:numPr>
                <w:ilvl w:val="0"/>
                <w:numId w:val="13"/>
              </w:numPr>
              <w:rPr>
                <w:rFonts w:ascii="Arial" w:hAnsi="Arial" w:cs="Arial"/>
                <w:sz w:val="20"/>
                <w:szCs w:val="20"/>
              </w:rPr>
            </w:pPr>
            <w:r w:rsidRPr="00333418">
              <w:rPr>
                <w:rFonts w:ascii="Arial" w:hAnsi="Arial" w:cs="Arial"/>
                <w:sz w:val="20"/>
                <w:szCs w:val="20"/>
              </w:rPr>
              <w:t xml:space="preserve">Do not write long sentences. </w:t>
            </w:r>
          </w:p>
          <w:p w14:paraId="7FBD34B3" w14:textId="77777777" w:rsidR="00EB2BD4" w:rsidRPr="00333418" w:rsidRDefault="00EB2BD4" w:rsidP="00EB2BD4">
            <w:pPr>
              <w:pStyle w:val="ListParagraph"/>
              <w:numPr>
                <w:ilvl w:val="0"/>
                <w:numId w:val="13"/>
              </w:numPr>
              <w:rPr>
                <w:rFonts w:ascii="Arial" w:hAnsi="Arial" w:cs="Arial"/>
                <w:sz w:val="20"/>
                <w:szCs w:val="20"/>
              </w:rPr>
            </w:pPr>
            <w:r w:rsidRPr="00333418">
              <w:rPr>
                <w:rFonts w:ascii="Arial" w:hAnsi="Arial" w:cs="Arial"/>
                <w:sz w:val="20"/>
                <w:szCs w:val="20"/>
              </w:rPr>
              <w:t xml:space="preserve">Rewrite long sentences for better flow and </w:t>
            </w:r>
            <w:proofErr w:type="spellStart"/>
            <w:r w:rsidRPr="00333418">
              <w:rPr>
                <w:rFonts w:ascii="Arial" w:hAnsi="Arial" w:cs="Arial"/>
                <w:sz w:val="20"/>
                <w:szCs w:val="20"/>
              </w:rPr>
              <w:t>clearity</w:t>
            </w:r>
            <w:proofErr w:type="spellEnd"/>
          </w:p>
          <w:p w14:paraId="2327AA7B" w14:textId="616FC71B" w:rsidR="00EB2BD4" w:rsidRPr="00333418" w:rsidRDefault="00EB2BD4" w:rsidP="00EC10C4">
            <w:pPr>
              <w:pStyle w:val="ListParagraph"/>
              <w:numPr>
                <w:ilvl w:val="0"/>
                <w:numId w:val="13"/>
              </w:numPr>
              <w:rPr>
                <w:rFonts w:ascii="Arial" w:hAnsi="Arial" w:cs="Arial"/>
                <w:sz w:val="20"/>
                <w:szCs w:val="20"/>
              </w:rPr>
            </w:pPr>
            <w:r w:rsidRPr="00333418">
              <w:rPr>
                <w:rFonts w:ascii="Arial" w:hAnsi="Arial" w:cs="Arial"/>
                <w:sz w:val="20"/>
                <w:szCs w:val="20"/>
              </w:rPr>
              <w:t>Add 7-8 more references of year 2022,2023 and 2024</w:t>
            </w:r>
          </w:p>
          <w:p w14:paraId="7DB7FCC2" w14:textId="338F7FD4" w:rsidR="00EB2BD4" w:rsidRPr="00333418" w:rsidRDefault="00EB2BD4" w:rsidP="00EB2BD4">
            <w:pPr>
              <w:pStyle w:val="ListParagraph"/>
              <w:numPr>
                <w:ilvl w:val="0"/>
                <w:numId w:val="13"/>
              </w:numPr>
              <w:rPr>
                <w:rFonts w:ascii="Arial" w:hAnsi="Arial" w:cs="Arial"/>
                <w:sz w:val="20"/>
                <w:szCs w:val="20"/>
              </w:rPr>
            </w:pPr>
            <w:r w:rsidRPr="00333418">
              <w:rPr>
                <w:rFonts w:ascii="Arial" w:hAnsi="Arial" w:cs="Arial"/>
                <w:sz w:val="20"/>
                <w:szCs w:val="20"/>
              </w:rPr>
              <w:t xml:space="preserve">Minimize the typo-error. </w:t>
            </w:r>
          </w:p>
          <w:p w14:paraId="6453CBA2" w14:textId="77777777" w:rsidR="00EB2BD4" w:rsidRPr="00333418" w:rsidRDefault="00EB2BD4" w:rsidP="00EB2BD4">
            <w:pPr>
              <w:rPr>
                <w:rFonts w:ascii="Arial" w:hAnsi="Arial" w:cs="Arial"/>
                <w:sz w:val="20"/>
                <w:szCs w:val="20"/>
                <w:lang w:val="en-GB"/>
              </w:rPr>
            </w:pPr>
          </w:p>
          <w:p w14:paraId="15DFD0E8" w14:textId="77777777" w:rsidR="00F1171E" w:rsidRPr="00333418" w:rsidRDefault="00F1171E" w:rsidP="007222C8">
            <w:pPr>
              <w:rPr>
                <w:rFonts w:ascii="Arial" w:hAnsi="Arial" w:cs="Arial"/>
                <w:sz w:val="20"/>
                <w:szCs w:val="20"/>
                <w:lang w:val="en-GB"/>
              </w:rPr>
            </w:pPr>
          </w:p>
        </w:tc>
        <w:tc>
          <w:tcPr>
            <w:tcW w:w="1523" w:type="pct"/>
          </w:tcPr>
          <w:p w14:paraId="465E098E" w14:textId="77777777" w:rsidR="00F1171E" w:rsidRPr="00333418" w:rsidRDefault="00F1171E" w:rsidP="007222C8">
            <w:pPr>
              <w:rPr>
                <w:rFonts w:ascii="Arial" w:hAnsi="Arial" w:cs="Arial"/>
                <w:sz w:val="20"/>
                <w:szCs w:val="20"/>
                <w:lang w:val="en-GB"/>
              </w:rPr>
            </w:pPr>
          </w:p>
        </w:tc>
      </w:tr>
    </w:tbl>
    <w:p w14:paraId="25069224" w14:textId="77777777" w:rsidR="00F1171E" w:rsidRPr="00333418"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28371F" w:rsidRPr="00333418" w14:paraId="547F9458" w14:textId="77777777" w:rsidTr="00BE52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5AF07DA" w14:textId="77777777" w:rsidR="0028371F" w:rsidRPr="00333418" w:rsidRDefault="0028371F" w:rsidP="008D329C">
            <w:pPr>
              <w:rPr>
                <w:rFonts w:ascii="Arial" w:eastAsia="Arial Unicode MS" w:hAnsi="Arial" w:cs="Arial"/>
                <w:b/>
                <w:sz w:val="20"/>
                <w:szCs w:val="20"/>
                <w:u w:val="single"/>
                <w:lang w:val="en-GB"/>
              </w:rPr>
            </w:pPr>
            <w:r w:rsidRPr="00333418">
              <w:rPr>
                <w:rFonts w:ascii="Arial" w:eastAsia="Arial Unicode MS" w:hAnsi="Arial" w:cs="Arial"/>
                <w:b/>
                <w:sz w:val="20"/>
                <w:szCs w:val="20"/>
                <w:highlight w:val="yellow"/>
                <w:u w:val="single"/>
                <w:lang w:val="en-GB"/>
              </w:rPr>
              <w:t>PART  2:</w:t>
            </w:r>
            <w:r w:rsidRPr="00333418">
              <w:rPr>
                <w:rFonts w:ascii="Arial" w:eastAsia="Arial Unicode MS" w:hAnsi="Arial" w:cs="Arial"/>
                <w:b/>
                <w:sz w:val="20"/>
                <w:szCs w:val="20"/>
                <w:u w:val="single"/>
                <w:lang w:val="en-GB"/>
              </w:rPr>
              <w:t xml:space="preserve"> </w:t>
            </w:r>
          </w:p>
          <w:p w14:paraId="16CD13DC" w14:textId="77777777" w:rsidR="0028371F" w:rsidRPr="00333418" w:rsidRDefault="0028371F" w:rsidP="008D329C">
            <w:pPr>
              <w:rPr>
                <w:rFonts w:ascii="Arial" w:eastAsia="Arial Unicode MS" w:hAnsi="Arial" w:cs="Arial"/>
                <w:b/>
                <w:sz w:val="20"/>
                <w:szCs w:val="20"/>
                <w:u w:val="single"/>
                <w:lang w:val="en-GB"/>
              </w:rPr>
            </w:pPr>
          </w:p>
        </w:tc>
      </w:tr>
      <w:tr w:rsidR="0028371F" w:rsidRPr="00333418" w14:paraId="2C77BD91" w14:textId="77777777" w:rsidTr="00BE529D">
        <w:tc>
          <w:tcPr>
            <w:tcW w:w="1629" w:type="pct"/>
            <w:shd w:val="clear" w:color="auto" w:fill="auto"/>
            <w:noWrap/>
            <w:tcMar>
              <w:top w:w="0" w:type="dxa"/>
              <w:left w:w="108" w:type="dxa"/>
              <w:bottom w:w="0" w:type="dxa"/>
              <w:right w:w="108" w:type="dxa"/>
            </w:tcMar>
            <w:vAlign w:val="center"/>
          </w:tcPr>
          <w:p w14:paraId="3D6AE15D" w14:textId="77777777" w:rsidR="0028371F" w:rsidRPr="00333418" w:rsidRDefault="0028371F" w:rsidP="008D329C">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48548E1E" w14:textId="77777777" w:rsidR="0028371F" w:rsidRPr="00333418" w:rsidRDefault="0028371F" w:rsidP="008D329C">
            <w:pPr>
              <w:rPr>
                <w:rFonts w:ascii="Arial" w:eastAsia="MS Mincho" w:hAnsi="Arial" w:cs="Arial"/>
                <w:b/>
                <w:bCs/>
                <w:sz w:val="20"/>
                <w:szCs w:val="20"/>
                <w:lang w:val="en-GB"/>
              </w:rPr>
            </w:pPr>
            <w:r w:rsidRPr="00333418">
              <w:rPr>
                <w:rFonts w:ascii="Arial" w:eastAsia="MS Mincho" w:hAnsi="Arial" w:cs="Arial"/>
                <w:b/>
                <w:bCs/>
                <w:sz w:val="20"/>
                <w:szCs w:val="20"/>
                <w:lang w:val="en-GB"/>
              </w:rPr>
              <w:t>Reviewer’s comment</w:t>
            </w:r>
          </w:p>
        </w:tc>
        <w:tc>
          <w:tcPr>
            <w:tcW w:w="1684" w:type="pct"/>
            <w:shd w:val="clear" w:color="auto" w:fill="auto"/>
          </w:tcPr>
          <w:p w14:paraId="6EDCECDD" w14:textId="77777777" w:rsidR="0028371F" w:rsidRPr="00333418" w:rsidRDefault="0028371F" w:rsidP="008D329C">
            <w:pPr>
              <w:rPr>
                <w:rFonts w:ascii="Arial" w:eastAsia="MS Mincho" w:hAnsi="Arial" w:cs="Arial"/>
                <w:bCs/>
                <w:sz w:val="20"/>
                <w:szCs w:val="20"/>
                <w:lang w:val="en-GB"/>
              </w:rPr>
            </w:pPr>
            <w:r w:rsidRPr="00333418">
              <w:rPr>
                <w:rFonts w:ascii="Arial" w:eastAsia="MS Mincho" w:hAnsi="Arial" w:cs="Arial"/>
                <w:b/>
                <w:bCs/>
                <w:sz w:val="20"/>
                <w:szCs w:val="20"/>
                <w:lang w:val="en-GB"/>
              </w:rPr>
              <w:t>Author’s comment</w:t>
            </w:r>
            <w:r w:rsidRPr="00333418">
              <w:rPr>
                <w:rFonts w:ascii="Arial" w:eastAsia="MS Mincho" w:hAnsi="Arial" w:cs="Arial"/>
                <w:bCs/>
                <w:sz w:val="20"/>
                <w:szCs w:val="20"/>
                <w:lang w:val="en-GB"/>
              </w:rPr>
              <w:t xml:space="preserve"> </w:t>
            </w:r>
            <w:r w:rsidRPr="0033341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8371F" w:rsidRPr="00333418" w14:paraId="2EBC2234" w14:textId="77777777" w:rsidTr="00BE529D">
        <w:trPr>
          <w:trHeight w:val="890"/>
        </w:trPr>
        <w:tc>
          <w:tcPr>
            <w:tcW w:w="1629" w:type="pct"/>
            <w:shd w:val="clear" w:color="auto" w:fill="auto"/>
            <w:noWrap/>
            <w:tcMar>
              <w:top w:w="0" w:type="dxa"/>
              <w:left w:w="108" w:type="dxa"/>
              <w:bottom w:w="0" w:type="dxa"/>
              <w:right w:w="108" w:type="dxa"/>
            </w:tcMar>
            <w:vAlign w:val="center"/>
          </w:tcPr>
          <w:p w14:paraId="08B03115" w14:textId="77777777" w:rsidR="0028371F" w:rsidRPr="00333418" w:rsidRDefault="0028371F" w:rsidP="008D329C">
            <w:pPr>
              <w:rPr>
                <w:rFonts w:ascii="Arial" w:eastAsia="Arial Unicode MS" w:hAnsi="Arial" w:cs="Arial"/>
                <w:b/>
                <w:sz w:val="20"/>
                <w:szCs w:val="20"/>
                <w:lang w:val="en-GB"/>
              </w:rPr>
            </w:pPr>
            <w:r w:rsidRPr="00333418">
              <w:rPr>
                <w:rFonts w:ascii="Arial" w:eastAsia="Arial Unicode MS" w:hAnsi="Arial" w:cs="Arial"/>
                <w:b/>
                <w:sz w:val="20"/>
                <w:szCs w:val="20"/>
                <w:lang w:val="en-GB"/>
              </w:rPr>
              <w:t xml:space="preserve">Are there ethical issues in this manuscript? </w:t>
            </w:r>
          </w:p>
          <w:p w14:paraId="6A579817" w14:textId="77777777" w:rsidR="0028371F" w:rsidRPr="00333418" w:rsidRDefault="0028371F" w:rsidP="008D329C">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3D72A3AA" w14:textId="77777777" w:rsidR="0028371F" w:rsidRPr="00333418" w:rsidRDefault="0028371F" w:rsidP="008D329C">
            <w:pPr>
              <w:rPr>
                <w:rFonts w:ascii="Arial" w:eastAsia="Arial Unicode MS" w:hAnsi="Arial" w:cs="Arial"/>
                <w:i/>
                <w:iCs/>
                <w:sz w:val="20"/>
                <w:szCs w:val="20"/>
                <w:u w:val="single"/>
                <w:lang w:val="en-GB"/>
              </w:rPr>
            </w:pPr>
            <w:r w:rsidRPr="00333418">
              <w:rPr>
                <w:rFonts w:ascii="Arial" w:eastAsia="Arial Unicode MS" w:hAnsi="Arial" w:cs="Arial"/>
                <w:i/>
                <w:iCs/>
                <w:sz w:val="20"/>
                <w:szCs w:val="20"/>
                <w:u w:val="single"/>
                <w:lang w:val="en-GB"/>
              </w:rPr>
              <w:t xml:space="preserve">(If yes, </w:t>
            </w:r>
            <w:proofErr w:type="gramStart"/>
            <w:r w:rsidRPr="00333418">
              <w:rPr>
                <w:rFonts w:ascii="Arial" w:eastAsia="Arial Unicode MS" w:hAnsi="Arial" w:cs="Arial"/>
                <w:i/>
                <w:iCs/>
                <w:sz w:val="20"/>
                <w:szCs w:val="20"/>
                <w:u w:val="single"/>
                <w:lang w:val="en-GB"/>
              </w:rPr>
              <w:t>Kindly</w:t>
            </w:r>
            <w:proofErr w:type="gramEnd"/>
            <w:r w:rsidRPr="00333418">
              <w:rPr>
                <w:rFonts w:ascii="Arial" w:eastAsia="Arial Unicode MS" w:hAnsi="Arial" w:cs="Arial"/>
                <w:i/>
                <w:iCs/>
                <w:sz w:val="20"/>
                <w:szCs w:val="20"/>
                <w:u w:val="single"/>
                <w:lang w:val="en-GB"/>
              </w:rPr>
              <w:t xml:space="preserve"> please write down the ethical issues here in details)</w:t>
            </w:r>
          </w:p>
          <w:p w14:paraId="71FD8D84" w14:textId="77777777" w:rsidR="0028371F" w:rsidRPr="00333418" w:rsidRDefault="0028371F" w:rsidP="008D329C">
            <w:pPr>
              <w:rPr>
                <w:rFonts w:ascii="Arial" w:eastAsia="Arial Unicode MS" w:hAnsi="Arial" w:cs="Arial"/>
                <w:sz w:val="20"/>
                <w:szCs w:val="20"/>
                <w:lang w:val="en-GB"/>
              </w:rPr>
            </w:pPr>
          </w:p>
          <w:p w14:paraId="272AFC36" w14:textId="77777777" w:rsidR="0028371F" w:rsidRPr="00333418" w:rsidRDefault="0028371F" w:rsidP="008D329C">
            <w:pPr>
              <w:rPr>
                <w:rFonts w:ascii="Arial" w:eastAsia="Arial Unicode MS" w:hAnsi="Arial" w:cs="Arial"/>
                <w:sz w:val="20"/>
                <w:szCs w:val="20"/>
                <w:lang w:val="en-GB"/>
              </w:rPr>
            </w:pPr>
          </w:p>
        </w:tc>
        <w:tc>
          <w:tcPr>
            <w:tcW w:w="1684" w:type="pct"/>
            <w:shd w:val="clear" w:color="auto" w:fill="auto"/>
            <w:vAlign w:val="center"/>
          </w:tcPr>
          <w:p w14:paraId="371A75D0" w14:textId="77777777" w:rsidR="0028371F" w:rsidRPr="00333418" w:rsidRDefault="0028371F" w:rsidP="008D329C">
            <w:pPr>
              <w:rPr>
                <w:rFonts w:ascii="Arial" w:eastAsia="Arial Unicode MS" w:hAnsi="Arial" w:cs="Arial"/>
                <w:sz w:val="20"/>
                <w:szCs w:val="20"/>
                <w:lang w:val="en-GB"/>
              </w:rPr>
            </w:pPr>
          </w:p>
          <w:p w14:paraId="0D26905F" w14:textId="77777777" w:rsidR="0028371F" w:rsidRPr="00333418" w:rsidRDefault="0028371F" w:rsidP="008D329C">
            <w:pPr>
              <w:rPr>
                <w:rFonts w:ascii="Arial" w:eastAsia="Arial Unicode MS" w:hAnsi="Arial" w:cs="Arial"/>
                <w:sz w:val="20"/>
                <w:szCs w:val="20"/>
                <w:lang w:val="en-GB"/>
              </w:rPr>
            </w:pPr>
          </w:p>
          <w:p w14:paraId="1B7D3DE4" w14:textId="77777777" w:rsidR="0028371F" w:rsidRPr="00333418" w:rsidRDefault="0028371F" w:rsidP="008D329C">
            <w:pPr>
              <w:rPr>
                <w:rFonts w:ascii="Arial" w:eastAsia="Arial Unicode MS" w:hAnsi="Arial" w:cs="Arial"/>
                <w:sz w:val="20"/>
                <w:szCs w:val="20"/>
                <w:lang w:val="en-GB"/>
              </w:rPr>
            </w:pPr>
          </w:p>
        </w:tc>
      </w:tr>
    </w:tbl>
    <w:p w14:paraId="0278FE95" w14:textId="77777777" w:rsidR="0028371F" w:rsidRPr="00333418" w:rsidRDefault="0028371F" w:rsidP="0028371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28371F" w:rsidRPr="00333418" w14:paraId="15080463" w14:textId="77777777" w:rsidTr="00BE52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E32729E" w14:textId="77777777" w:rsidR="0028371F" w:rsidRPr="00BE529D" w:rsidRDefault="0028371F" w:rsidP="008D329C">
            <w:pPr>
              <w:rPr>
                <w:rFonts w:ascii="Arial" w:hAnsi="Arial" w:cs="Arial"/>
                <w:b/>
                <w:bCs/>
                <w:sz w:val="20"/>
                <w:szCs w:val="20"/>
                <w:u w:val="single"/>
                <w:lang w:val="en-GB"/>
              </w:rPr>
            </w:pPr>
            <w:r w:rsidRPr="00BE529D">
              <w:rPr>
                <w:rFonts w:ascii="Arial" w:hAnsi="Arial" w:cs="Arial"/>
                <w:b/>
                <w:bCs/>
                <w:sz w:val="20"/>
                <w:szCs w:val="20"/>
                <w:u w:val="single"/>
                <w:lang w:val="en-GB"/>
              </w:rPr>
              <w:t>Reviewer Details:</w:t>
            </w:r>
          </w:p>
          <w:p w14:paraId="0063F058" w14:textId="77777777" w:rsidR="0028371F" w:rsidRPr="00333418" w:rsidRDefault="0028371F" w:rsidP="008D329C">
            <w:pPr>
              <w:rPr>
                <w:rFonts w:ascii="Arial" w:hAnsi="Arial" w:cs="Arial"/>
                <w:bCs/>
                <w:sz w:val="20"/>
                <w:szCs w:val="20"/>
                <w:u w:val="single"/>
                <w:lang w:val="en-GB"/>
              </w:rPr>
            </w:pPr>
          </w:p>
        </w:tc>
      </w:tr>
      <w:tr w:rsidR="0028371F" w:rsidRPr="00333418" w14:paraId="58B8E35D" w14:textId="77777777" w:rsidTr="00BE529D">
        <w:trPr>
          <w:trHeight w:val="77"/>
        </w:trPr>
        <w:tc>
          <w:tcPr>
            <w:tcW w:w="1409" w:type="pct"/>
            <w:shd w:val="clear" w:color="auto" w:fill="auto"/>
            <w:noWrap/>
            <w:tcMar>
              <w:top w:w="0" w:type="dxa"/>
              <w:left w:w="108" w:type="dxa"/>
              <w:bottom w:w="0" w:type="dxa"/>
              <w:right w:w="108" w:type="dxa"/>
            </w:tcMar>
            <w:vAlign w:val="center"/>
          </w:tcPr>
          <w:p w14:paraId="6F9D0814" w14:textId="77777777" w:rsidR="0028371F" w:rsidRPr="00333418" w:rsidRDefault="0028371F" w:rsidP="008D329C">
            <w:pPr>
              <w:rPr>
                <w:rFonts w:ascii="Arial" w:hAnsi="Arial" w:cs="Arial"/>
                <w:sz w:val="20"/>
                <w:szCs w:val="20"/>
                <w:lang w:val="en-GB"/>
              </w:rPr>
            </w:pPr>
            <w:r w:rsidRPr="0033341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64BE5B9" w14:textId="64E9FF94" w:rsidR="0028371F" w:rsidRPr="00333418" w:rsidRDefault="00BE529D" w:rsidP="008D329C">
            <w:pPr>
              <w:rPr>
                <w:rFonts w:ascii="Arial" w:hAnsi="Arial" w:cs="Arial"/>
                <w:b/>
                <w:bCs/>
                <w:sz w:val="20"/>
                <w:szCs w:val="20"/>
              </w:rPr>
            </w:pPr>
            <w:r w:rsidRPr="00BE529D">
              <w:rPr>
                <w:rFonts w:ascii="Arial" w:hAnsi="Arial" w:cs="Arial"/>
                <w:b/>
                <w:bCs/>
                <w:sz w:val="20"/>
                <w:szCs w:val="20"/>
              </w:rPr>
              <w:t>Raj Kumar</w:t>
            </w:r>
          </w:p>
        </w:tc>
      </w:tr>
      <w:tr w:rsidR="0028371F" w:rsidRPr="00333418" w14:paraId="61B7CE7B" w14:textId="77777777" w:rsidTr="00BE529D">
        <w:trPr>
          <w:trHeight w:val="77"/>
        </w:trPr>
        <w:tc>
          <w:tcPr>
            <w:tcW w:w="1409" w:type="pct"/>
            <w:shd w:val="clear" w:color="auto" w:fill="auto"/>
            <w:noWrap/>
            <w:tcMar>
              <w:top w:w="0" w:type="dxa"/>
              <w:left w:w="108" w:type="dxa"/>
              <w:bottom w:w="0" w:type="dxa"/>
              <w:right w:w="108" w:type="dxa"/>
            </w:tcMar>
            <w:vAlign w:val="center"/>
          </w:tcPr>
          <w:p w14:paraId="47F75C0C" w14:textId="77777777" w:rsidR="0028371F" w:rsidRPr="00333418" w:rsidRDefault="0028371F" w:rsidP="008D329C">
            <w:pPr>
              <w:rPr>
                <w:rFonts w:ascii="Arial" w:hAnsi="Arial" w:cs="Arial"/>
                <w:sz w:val="20"/>
                <w:szCs w:val="20"/>
                <w:lang w:val="en-GB"/>
              </w:rPr>
            </w:pPr>
            <w:r w:rsidRPr="0033341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7931C76" w14:textId="51C080E3" w:rsidR="0028371F" w:rsidRPr="00333418" w:rsidRDefault="00BE529D" w:rsidP="00BE529D">
            <w:pPr>
              <w:rPr>
                <w:rFonts w:ascii="Arial" w:hAnsi="Arial" w:cs="Arial"/>
                <w:b/>
                <w:bCs/>
                <w:sz w:val="20"/>
                <w:szCs w:val="20"/>
                <w:lang w:val="en-GB"/>
              </w:rPr>
            </w:pPr>
            <w:r w:rsidRPr="00BE529D">
              <w:rPr>
                <w:rFonts w:ascii="Arial" w:hAnsi="Arial" w:cs="Arial"/>
                <w:b/>
                <w:bCs/>
                <w:sz w:val="20"/>
                <w:szCs w:val="20"/>
                <w:lang w:val="en-GB"/>
              </w:rPr>
              <w:t xml:space="preserve">Swami </w:t>
            </w:r>
            <w:proofErr w:type="spellStart"/>
            <w:r w:rsidRPr="00BE529D">
              <w:rPr>
                <w:rFonts w:ascii="Arial" w:hAnsi="Arial" w:cs="Arial"/>
                <w:b/>
                <w:bCs/>
                <w:sz w:val="20"/>
                <w:szCs w:val="20"/>
                <w:lang w:val="en-GB"/>
              </w:rPr>
              <w:t>Keshvanand</w:t>
            </w:r>
            <w:proofErr w:type="spellEnd"/>
            <w:r w:rsidRPr="00BE529D">
              <w:rPr>
                <w:rFonts w:ascii="Arial" w:hAnsi="Arial" w:cs="Arial"/>
                <w:b/>
                <w:bCs/>
                <w:sz w:val="20"/>
                <w:szCs w:val="20"/>
                <w:lang w:val="en-GB"/>
              </w:rPr>
              <w:t xml:space="preserve"> Institute of Technology Management &amp; </w:t>
            </w:r>
            <w:proofErr w:type="spellStart"/>
            <w:r w:rsidRPr="00BE529D">
              <w:rPr>
                <w:rFonts w:ascii="Arial" w:hAnsi="Arial" w:cs="Arial"/>
                <w:b/>
                <w:bCs/>
                <w:sz w:val="20"/>
                <w:szCs w:val="20"/>
                <w:lang w:val="en-GB"/>
              </w:rPr>
              <w:t>Gramothan</w:t>
            </w:r>
            <w:proofErr w:type="spellEnd"/>
            <w:r>
              <w:rPr>
                <w:rFonts w:ascii="Arial" w:hAnsi="Arial" w:cs="Arial"/>
                <w:b/>
                <w:bCs/>
                <w:sz w:val="20"/>
                <w:szCs w:val="20"/>
                <w:lang w:val="en-GB"/>
              </w:rPr>
              <w:t xml:space="preserve">, </w:t>
            </w:r>
            <w:r w:rsidRPr="00BE529D">
              <w:rPr>
                <w:rFonts w:ascii="Arial" w:hAnsi="Arial" w:cs="Arial"/>
                <w:b/>
                <w:bCs/>
                <w:sz w:val="20"/>
                <w:szCs w:val="20"/>
                <w:lang w:val="en-GB"/>
              </w:rPr>
              <w:t>India</w:t>
            </w:r>
          </w:p>
        </w:tc>
      </w:tr>
    </w:tbl>
    <w:p w14:paraId="63792903" w14:textId="77777777" w:rsidR="0028371F" w:rsidRPr="00333418" w:rsidRDefault="0028371F" w:rsidP="0028371F">
      <w:pPr>
        <w:rPr>
          <w:rFonts w:ascii="Arial" w:hAnsi="Arial" w:cs="Arial"/>
          <w:sz w:val="20"/>
          <w:szCs w:val="20"/>
        </w:rPr>
      </w:pPr>
    </w:p>
    <w:p w14:paraId="3A273A3F" w14:textId="77777777" w:rsidR="0028371F" w:rsidRPr="00333418" w:rsidRDefault="0028371F" w:rsidP="0028371F">
      <w:pPr>
        <w:rPr>
          <w:rFonts w:ascii="Arial" w:hAnsi="Arial" w:cs="Arial"/>
          <w:sz w:val="20"/>
          <w:szCs w:val="20"/>
        </w:rPr>
      </w:pPr>
    </w:p>
    <w:p w14:paraId="0DF25AC8" w14:textId="77777777" w:rsidR="0028371F" w:rsidRPr="00333418" w:rsidRDefault="0028371F" w:rsidP="0028371F">
      <w:pPr>
        <w:rPr>
          <w:rFonts w:ascii="Arial" w:hAnsi="Arial" w:cs="Arial"/>
          <w:sz w:val="20"/>
          <w:szCs w:val="20"/>
        </w:rPr>
      </w:pPr>
    </w:p>
    <w:p w14:paraId="0821307F" w14:textId="77777777" w:rsidR="00F1171E" w:rsidRPr="00333418" w:rsidRDefault="00F1171E" w:rsidP="00F1171E">
      <w:pPr>
        <w:pStyle w:val="BodyText"/>
        <w:rPr>
          <w:rFonts w:ascii="Arial" w:hAnsi="Arial" w:cs="Arial"/>
          <w:b/>
          <w:bCs/>
          <w:sz w:val="20"/>
          <w:szCs w:val="20"/>
          <w:u w:val="single"/>
          <w:lang w:val="en-GB"/>
        </w:rPr>
      </w:pPr>
    </w:p>
    <w:sectPr w:rsidR="00F1171E" w:rsidRPr="0033341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8C49D" w14:textId="77777777" w:rsidR="003F3F75" w:rsidRPr="0000007A" w:rsidRDefault="003F3F75" w:rsidP="0099583E">
      <w:r>
        <w:separator/>
      </w:r>
    </w:p>
  </w:endnote>
  <w:endnote w:type="continuationSeparator" w:id="0">
    <w:p w14:paraId="67F8C9B4" w14:textId="77777777" w:rsidR="003F3F75" w:rsidRPr="0000007A" w:rsidRDefault="003F3F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D9221" w14:textId="77777777" w:rsidR="003F3F75" w:rsidRPr="0000007A" w:rsidRDefault="003F3F75" w:rsidP="0099583E">
      <w:r>
        <w:separator/>
      </w:r>
    </w:p>
  </w:footnote>
  <w:footnote w:type="continuationSeparator" w:id="0">
    <w:p w14:paraId="4C112324" w14:textId="77777777" w:rsidR="003F3F75" w:rsidRPr="0000007A" w:rsidRDefault="003F3F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8481F"/>
    <w:multiLevelType w:val="hybridMultilevel"/>
    <w:tmpl w:val="41A6F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4223C"/>
    <w:multiLevelType w:val="hybridMultilevel"/>
    <w:tmpl w:val="41A6F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E3472"/>
    <w:multiLevelType w:val="hybridMultilevel"/>
    <w:tmpl w:val="6EB8FE28"/>
    <w:lvl w:ilvl="0" w:tplc="4EA44C96">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92768E"/>
    <w:multiLevelType w:val="hybridMultilevel"/>
    <w:tmpl w:val="6EB8FE28"/>
    <w:lvl w:ilvl="0" w:tplc="4EA44C96">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9"/>
  </w:num>
  <w:num w:numId="5">
    <w:abstractNumId w:val="5"/>
  </w:num>
  <w:num w:numId="6">
    <w:abstractNumId w:val="0"/>
  </w:num>
  <w:num w:numId="7">
    <w:abstractNumId w:val="2"/>
  </w:num>
  <w:num w:numId="8">
    <w:abstractNumId w:val="12"/>
  </w:num>
  <w:num w:numId="9">
    <w:abstractNumId w:val="11"/>
  </w:num>
  <w:num w:numId="10">
    <w:abstractNumId w:val="3"/>
  </w:num>
  <w:num w:numId="11">
    <w:abstractNumId w:val="13"/>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1763"/>
    <w:rsid w:val="000936AC"/>
    <w:rsid w:val="00095A59"/>
    <w:rsid w:val="000A2134"/>
    <w:rsid w:val="000A2D36"/>
    <w:rsid w:val="000A6F41"/>
    <w:rsid w:val="000B4EE5"/>
    <w:rsid w:val="000B74A1"/>
    <w:rsid w:val="000B757E"/>
    <w:rsid w:val="000C0837"/>
    <w:rsid w:val="000C0B04"/>
    <w:rsid w:val="000C3B7E"/>
    <w:rsid w:val="000D13B0"/>
    <w:rsid w:val="00101322"/>
    <w:rsid w:val="001055E1"/>
    <w:rsid w:val="00121FFA"/>
    <w:rsid w:val="0012616A"/>
    <w:rsid w:val="00136984"/>
    <w:rsid w:val="00142A9C"/>
    <w:rsid w:val="0014746D"/>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2C2F"/>
    <w:rsid w:val="0022369C"/>
    <w:rsid w:val="002320EB"/>
    <w:rsid w:val="0023696A"/>
    <w:rsid w:val="002422CB"/>
    <w:rsid w:val="00245E23"/>
    <w:rsid w:val="0025366D"/>
    <w:rsid w:val="0025366F"/>
    <w:rsid w:val="00262634"/>
    <w:rsid w:val="00275984"/>
    <w:rsid w:val="00280EC9"/>
    <w:rsid w:val="00282BEE"/>
    <w:rsid w:val="0028371F"/>
    <w:rsid w:val="002859CC"/>
    <w:rsid w:val="00291D08"/>
    <w:rsid w:val="00293482"/>
    <w:rsid w:val="002A3D7C"/>
    <w:rsid w:val="002B0E4B"/>
    <w:rsid w:val="002C0F77"/>
    <w:rsid w:val="002C40B8"/>
    <w:rsid w:val="002D60EF"/>
    <w:rsid w:val="002E10DF"/>
    <w:rsid w:val="002E1211"/>
    <w:rsid w:val="002E2339"/>
    <w:rsid w:val="002E5C81"/>
    <w:rsid w:val="002E6D86"/>
    <w:rsid w:val="002E7787"/>
    <w:rsid w:val="002F6935"/>
    <w:rsid w:val="00312559"/>
    <w:rsid w:val="003204B8"/>
    <w:rsid w:val="00326D7D"/>
    <w:rsid w:val="0033018A"/>
    <w:rsid w:val="00333418"/>
    <w:rsid w:val="0033692F"/>
    <w:rsid w:val="00353718"/>
    <w:rsid w:val="00374F93"/>
    <w:rsid w:val="00377F1D"/>
    <w:rsid w:val="00394901"/>
    <w:rsid w:val="003A04E7"/>
    <w:rsid w:val="003A1C45"/>
    <w:rsid w:val="003A4991"/>
    <w:rsid w:val="003A6E1A"/>
    <w:rsid w:val="003B1D0B"/>
    <w:rsid w:val="003B2172"/>
    <w:rsid w:val="003D1BDE"/>
    <w:rsid w:val="003E746A"/>
    <w:rsid w:val="003F3F75"/>
    <w:rsid w:val="00401C12"/>
    <w:rsid w:val="004062CF"/>
    <w:rsid w:val="0042465A"/>
    <w:rsid w:val="00435B36"/>
    <w:rsid w:val="00442B24"/>
    <w:rsid w:val="004430CD"/>
    <w:rsid w:val="0044519B"/>
    <w:rsid w:val="00452F40"/>
    <w:rsid w:val="00456882"/>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59"/>
    <w:rsid w:val="00701186"/>
    <w:rsid w:val="0070268F"/>
    <w:rsid w:val="00707BE1"/>
    <w:rsid w:val="00710A42"/>
    <w:rsid w:val="00716664"/>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53B"/>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0EBD"/>
    <w:rsid w:val="009A59ED"/>
    <w:rsid w:val="009A7F97"/>
    <w:rsid w:val="009B101F"/>
    <w:rsid w:val="009B239B"/>
    <w:rsid w:val="009C5642"/>
    <w:rsid w:val="009E13C3"/>
    <w:rsid w:val="009E6A30"/>
    <w:rsid w:val="009F07D4"/>
    <w:rsid w:val="009F29EB"/>
    <w:rsid w:val="009F7A71"/>
    <w:rsid w:val="00A001A0"/>
    <w:rsid w:val="00A12C83"/>
    <w:rsid w:val="00A15F2F"/>
    <w:rsid w:val="00A17184"/>
    <w:rsid w:val="00A31AAC"/>
    <w:rsid w:val="00A3285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C5C"/>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529D"/>
    <w:rsid w:val="00BE6454"/>
    <w:rsid w:val="00C01111"/>
    <w:rsid w:val="00C03A1D"/>
    <w:rsid w:val="00C10283"/>
    <w:rsid w:val="00C1187E"/>
    <w:rsid w:val="00C11905"/>
    <w:rsid w:val="00C1438B"/>
    <w:rsid w:val="00C209AD"/>
    <w:rsid w:val="00C22886"/>
    <w:rsid w:val="00C25C8F"/>
    <w:rsid w:val="00C263C6"/>
    <w:rsid w:val="00C435C6"/>
    <w:rsid w:val="00C635B6"/>
    <w:rsid w:val="00C70DFC"/>
    <w:rsid w:val="00C82466"/>
    <w:rsid w:val="00C8362A"/>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0F6A"/>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D585B"/>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2BD4"/>
    <w:rsid w:val="00EB3E91"/>
    <w:rsid w:val="00EB6E15"/>
    <w:rsid w:val="00EC10C4"/>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overflow-hidden">
    <w:name w:val="overflow-hidden"/>
    <w:basedOn w:val="DefaultParagraphFont"/>
    <w:rsid w:val="001055E1"/>
  </w:style>
  <w:style w:type="paragraph" w:styleId="Title">
    <w:name w:val="Title"/>
    <w:basedOn w:val="Normal"/>
    <w:link w:val="TitleChar"/>
    <w:uiPriority w:val="10"/>
    <w:qFormat/>
    <w:rsid w:val="0014746D"/>
    <w:pPr>
      <w:widowControl w:val="0"/>
      <w:autoSpaceDE w:val="0"/>
      <w:autoSpaceDN w:val="0"/>
      <w:spacing w:before="59"/>
      <w:ind w:left="1532" w:right="1533" w:firstLine="4"/>
      <w:jc w:val="center"/>
    </w:pPr>
    <w:rPr>
      <w:sz w:val="34"/>
      <w:szCs w:val="34"/>
    </w:rPr>
  </w:style>
  <w:style w:type="character" w:customStyle="1" w:styleId="TitleChar">
    <w:name w:val="Title Char"/>
    <w:basedOn w:val="DefaultParagraphFont"/>
    <w:link w:val="Title"/>
    <w:uiPriority w:val="10"/>
    <w:rsid w:val="0014746D"/>
    <w:rPr>
      <w:rFonts w:ascii="Times New Roman" w:eastAsia="Times New Roman" w:hAnsi="Times New Roman"/>
      <w:sz w:val="34"/>
      <w:szCs w:val="3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4382176">
      <w:bodyDiv w:val="1"/>
      <w:marLeft w:val="0"/>
      <w:marRight w:val="0"/>
      <w:marTop w:val="0"/>
      <w:marBottom w:val="0"/>
      <w:divBdr>
        <w:top w:val="none" w:sz="0" w:space="0" w:color="auto"/>
        <w:left w:val="none" w:sz="0" w:space="0" w:color="auto"/>
        <w:bottom w:val="none" w:sz="0" w:space="0" w:color="auto"/>
        <w:right w:val="none" w:sz="0" w:space="0" w:color="auto"/>
      </w:divBdr>
      <w:divsChild>
        <w:div w:id="855576308">
          <w:marLeft w:val="0"/>
          <w:marRight w:val="0"/>
          <w:marTop w:val="0"/>
          <w:marBottom w:val="0"/>
          <w:divBdr>
            <w:top w:val="none" w:sz="0" w:space="0" w:color="auto"/>
            <w:left w:val="none" w:sz="0" w:space="0" w:color="auto"/>
            <w:bottom w:val="none" w:sz="0" w:space="0" w:color="auto"/>
            <w:right w:val="none" w:sz="0" w:space="0" w:color="auto"/>
          </w:divBdr>
          <w:divsChild>
            <w:div w:id="152649307">
              <w:marLeft w:val="0"/>
              <w:marRight w:val="0"/>
              <w:marTop w:val="0"/>
              <w:marBottom w:val="0"/>
              <w:divBdr>
                <w:top w:val="none" w:sz="0" w:space="0" w:color="auto"/>
                <w:left w:val="none" w:sz="0" w:space="0" w:color="auto"/>
                <w:bottom w:val="none" w:sz="0" w:space="0" w:color="auto"/>
                <w:right w:val="none" w:sz="0" w:space="0" w:color="auto"/>
              </w:divBdr>
              <w:divsChild>
                <w:div w:id="1043168315">
                  <w:marLeft w:val="0"/>
                  <w:marRight w:val="0"/>
                  <w:marTop w:val="0"/>
                  <w:marBottom w:val="0"/>
                  <w:divBdr>
                    <w:top w:val="none" w:sz="0" w:space="0" w:color="auto"/>
                    <w:left w:val="none" w:sz="0" w:space="0" w:color="auto"/>
                    <w:bottom w:val="none" w:sz="0" w:space="0" w:color="auto"/>
                    <w:right w:val="none" w:sz="0" w:space="0" w:color="auto"/>
                  </w:divBdr>
                  <w:divsChild>
                    <w:div w:id="13137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3945">
          <w:marLeft w:val="0"/>
          <w:marRight w:val="0"/>
          <w:marTop w:val="0"/>
          <w:marBottom w:val="0"/>
          <w:divBdr>
            <w:top w:val="none" w:sz="0" w:space="0" w:color="auto"/>
            <w:left w:val="none" w:sz="0" w:space="0" w:color="auto"/>
            <w:bottom w:val="none" w:sz="0" w:space="0" w:color="auto"/>
            <w:right w:val="none" w:sz="0" w:space="0" w:color="auto"/>
          </w:divBdr>
          <w:divsChild>
            <w:div w:id="294217398">
              <w:marLeft w:val="0"/>
              <w:marRight w:val="0"/>
              <w:marTop w:val="0"/>
              <w:marBottom w:val="0"/>
              <w:divBdr>
                <w:top w:val="none" w:sz="0" w:space="0" w:color="auto"/>
                <w:left w:val="none" w:sz="0" w:space="0" w:color="auto"/>
                <w:bottom w:val="none" w:sz="0" w:space="0" w:color="auto"/>
                <w:right w:val="none" w:sz="0" w:space="0" w:color="auto"/>
              </w:divBdr>
              <w:divsChild>
                <w:div w:id="2046250807">
                  <w:marLeft w:val="0"/>
                  <w:marRight w:val="0"/>
                  <w:marTop w:val="0"/>
                  <w:marBottom w:val="0"/>
                  <w:divBdr>
                    <w:top w:val="none" w:sz="0" w:space="0" w:color="auto"/>
                    <w:left w:val="none" w:sz="0" w:space="0" w:color="auto"/>
                    <w:bottom w:val="none" w:sz="0" w:space="0" w:color="auto"/>
                    <w:right w:val="none" w:sz="0" w:space="0" w:color="auto"/>
                  </w:divBdr>
                  <w:divsChild>
                    <w:div w:id="10741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2024-11-16T09:52:00Z</dcterms:created>
  <dcterms:modified xsi:type="dcterms:W3CDTF">2025-03-08T12:11:00Z</dcterms:modified>
</cp:coreProperties>
</file>