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30D41" w14:paraId="1643A4CA" w14:textId="77777777" w:rsidTr="004847FF">
        <w:trPr>
          <w:trHeight w:val="450"/>
        </w:trPr>
        <w:tc>
          <w:tcPr>
            <w:tcW w:w="5000" w:type="pct"/>
            <w:gridSpan w:val="2"/>
            <w:tcBorders>
              <w:top w:val="nil"/>
              <w:left w:val="nil"/>
              <w:right w:val="nil"/>
            </w:tcBorders>
          </w:tcPr>
          <w:p w14:paraId="4C55E51F" w14:textId="77777777" w:rsidR="00602F7D" w:rsidRPr="00D30D41" w:rsidRDefault="00602F7D" w:rsidP="00F2643C">
            <w:pPr>
              <w:pStyle w:val="Heading2"/>
              <w:jc w:val="left"/>
              <w:rPr>
                <w:rFonts w:ascii="Arial" w:hAnsi="Arial" w:cs="Arial"/>
                <w:b w:val="0"/>
                <w:bCs w:val="0"/>
                <w:lang w:val="en-US"/>
              </w:rPr>
            </w:pPr>
          </w:p>
        </w:tc>
      </w:tr>
      <w:tr w:rsidR="0000007A" w:rsidRPr="00D30D41" w14:paraId="127EAD7E" w14:textId="77777777" w:rsidTr="00F33C84">
        <w:trPr>
          <w:trHeight w:val="413"/>
        </w:trPr>
        <w:tc>
          <w:tcPr>
            <w:tcW w:w="1234" w:type="pct"/>
          </w:tcPr>
          <w:p w14:paraId="3C159AA5" w14:textId="77777777" w:rsidR="0000007A" w:rsidRPr="00D30D41" w:rsidRDefault="00D27A79" w:rsidP="00696CAD">
            <w:pPr>
              <w:pStyle w:val="BodyText"/>
              <w:ind w:left="90"/>
              <w:jc w:val="left"/>
              <w:rPr>
                <w:rFonts w:ascii="Arial" w:hAnsi="Arial" w:cs="Arial"/>
                <w:bCs/>
                <w:sz w:val="20"/>
                <w:szCs w:val="20"/>
                <w:lang w:val="en-GB"/>
              </w:rPr>
            </w:pPr>
            <w:r w:rsidRPr="00D30D41">
              <w:rPr>
                <w:rFonts w:ascii="Arial" w:hAnsi="Arial" w:cs="Arial"/>
                <w:bCs/>
                <w:sz w:val="20"/>
                <w:szCs w:val="20"/>
                <w:lang w:val="en-GB"/>
              </w:rPr>
              <w:t xml:space="preserve">Book </w:t>
            </w:r>
            <w:r w:rsidR="0000007A" w:rsidRPr="00D30D4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5791AA1" w:rsidR="0000007A" w:rsidRPr="00D30D41" w:rsidRDefault="0072455A" w:rsidP="00054BC4">
            <w:pPr>
              <w:pStyle w:val="NormalWeb"/>
              <w:rPr>
                <w:rFonts w:ascii="Arial" w:hAnsi="Arial" w:cs="Arial"/>
                <w:b/>
                <w:bCs/>
                <w:sz w:val="20"/>
                <w:szCs w:val="20"/>
                <w:u w:val="single"/>
              </w:rPr>
            </w:pPr>
            <w:r w:rsidRPr="00D30D41">
              <w:rPr>
                <w:rFonts w:ascii="Arial" w:hAnsi="Arial" w:cs="Arial"/>
                <w:b/>
                <w:bCs/>
                <w:sz w:val="20"/>
                <w:szCs w:val="20"/>
                <w:u w:val="single"/>
              </w:rPr>
              <w:t>Plasmas Afterglows with N2 for Surface Treatments synthesis 2024</w:t>
            </w:r>
          </w:p>
        </w:tc>
      </w:tr>
      <w:tr w:rsidR="0000007A" w:rsidRPr="00D30D41" w14:paraId="73C90375" w14:textId="77777777" w:rsidTr="002E7787">
        <w:trPr>
          <w:trHeight w:val="290"/>
        </w:trPr>
        <w:tc>
          <w:tcPr>
            <w:tcW w:w="1234" w:type="pct"/>
          </w:tcPr>
          <w:p w14:paraId="20D28135" w14:textId="77777777" w:rsidR="0000007A" w:rsidRPr="00D30D41" w:rsidRDefault="0000007A" w:rsidP="00696CAD">
            <w:pPr>
              <w:pStyle w:val="BodyText"/>
              <w:ind w:left="90"/>
              <w:jc w:val="left"/>
              <w:rPr>
                <w:rFonts w:ascii="Arial" w:hAnsi="Arial" w:cs="Arial"/>
                <w:bCs/>
                <w:sz w:val="20"/>
                <w:szCs w:val="20"/>
                <w:lang w:val="en-GB"/>
              </w:rPr>
            </w:pPr>
            <w:r w:rsidRPr="00D30D4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00B3AE5" w:rsidR="0000007A" w:rsidRPr="00D30D41"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D30D41">
              <w:rPr>
                <w:rFonts w:ascii="Arial" w:hAnsi="Arial" w:cs="Arial"/>
                <w:b/>
                <w:bCs/>
                <w:sz w:val="20"/>
                <w:szCs w:val="20"/>
                <w:lang w:val="en-GB"/>
              </w:rPr>
              <w:t>Ms_BP</w:t>
            </w:r>
            <w:r w:rsidR="00FC432A" w:rsidRPr="00D30D41">
              <w:rPr>
                <w:rFonts w:ascii="Arial" w:hAnsi="Arial" w:cs="Arial"/>
                <w:b/>
                <w:bCs/>
                <w:sz w:val="20"/>
                <w:szCs w:val="20"/>
                <w:lang w:val="en-GB"/>
              </w:rPr>
              <w:t>R</w:t>
            </w:r>
            <w:proofErr w:type="spellEnd"/>
            <w:r w:rsidRPr="00D30D41">
              <w:rPr>
                <w:rFonts w:ascii="Arial" w:hAnsi="Arial" w:cs="Arial"/>
                <w:b/>
                <w:bCs/>
                <w:sz w:val="20"/>
                <w:szCs w:val="20"/>
                <w:lang w:val="en-GB"/>
              </w:rPr>
              <w:t>_</w:t>
            </w:r>
            <w:r w:rsidR="0072455A" w:rsidRPr="00D30D41">
              <w:rPr>
                <w:rFonts w:ascii="Arial" w:hAnsi="Arial" w:cs="Arial"/>
                <w:sz w:val="20"/>
                <w:szCs w:val="20"/>
              </w:rPr>
              <w:t xml:space="preserve"> </w:t>
            </w:r>
            <w:r w:rsidR="0072455A" w:rsidRPr="00D30D41">
              <w:rPr>
                <w:rFonts w:ascii="Arial" w:hAnsi="Arial" w:cs="Arial"/>
                <w:b/>
                <w:bCs/>
                <w:sz w:val="20"/>
                <w:szCs w:val="20"/>
                <w:lang w:val="en-GB"/>
              </w:rPr>
              <w:t>3686.4</w:t>
            </w:r>
          </w:p>
        </w:tc>
      </w:tr>
      <w:tr w:rsidR="0000007A" w:rsidRPr="00D30D41" w14:paraId="05B60576" w14:textId="77777777" w:rsidTr="002109D6">
        <w:trPr>
          <w:trHeight w:val="331"/>
        </w:trPr>
        <w:tc>
          <w:tcPr>
            <w:tcW w:w="1234" w:type="pct"/>
          </w:tcPr>
          <w:p w14:paraId="0196A627" w14:textId="77777777" w:rsidR="0000007A" w:rsidRPr="00D30D41" w:rsidRDefault="0000007A" w:rsidP="00696CAD">
            <w:pPr>
              <w:pStyle w:val="BodyText"/>
              <w:ind w:left="90"/>
              <w:jc w:val="left"/>
              <w:rPr>
                <w:rFonts w:ascii="Arial" w:hAnsi="Arial" w:cs="Arial"/>
                <w:bCs/>
                <w:sz w:val="20"/>
                <w:szCs w:val="20"/>
                <w:lang w:val="en-GB"/>
              </w:rPr>
            </w:pPr>
            <w:r w:rsidRPr="00D30D4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C663194" w:rsidR="0000007A" w:rsidRPr="00D30D41" w:rsidRDefault="0072455A" w:rsidP="000450FC">
            <w:pPr>
              <w:pStyle w:val="NormalWeb"/>
              <w:spacing w:before="0" w:beforeAutospacing="0" w:after="0" w:afterAutospacing="0"/>
              <w:rPr>
                <w:rFonts w:ascii="Arial" w:hAnsi="Arial" w:cs="Arial"/>
                <w:b/>
                <w:sz w:val="20"/>
                <w:szCs w:val="20"/>
                <w:highlight w:val="yellow"/>
                <w:lang w:val="en-GB"/>
              </w:rPr>
            </w:pPr>
            <w:r w:rsidRPr="00D30D41">
              <w:rPr>
                <w:rFonts w:ascii="Arial" w:hAnsi="Arial" w:cs="Arial"/>
                <w:b/>
                <w:sz w:val="20"/>
                <w:szCs w:val="20"/>
                <w:lang w:val="en-GB"/>
              </w:rPr>
              <w:t>Time Varying Plasmas and Afterglows for Surface Treatments</w:t>
            </w:r>
          </w:p>
        </w:tc>
      </w:tr>
      <w:tr w:rsidR="00CF0BBB" w:rsidRPr="00D30D41" w14:paraId="6D508B1C" w14:textId="77777777" w:rsidTr="002E7787">
        <w:trPr>
          <w:trHeight w:val="332"/>
        </w:trPr>
        <w:tc>
          <w:tcPr>
            <w:tcW w:w="1234" w:type="pct"/>
          </w:tcPr>
          <w:p w14:paraId="32FC28F7" w14:textId="77777777" w:rsidR="00CF0BBB" w:rsidRPr="00D30D41" w:rsidRDefault="00CF0BBB" w:rsidP="00696CAD">
            <w:pPr>
              <w:pStyle w:val="BodyText"/>
              <w:ind w:left="90"/>
              <w:jc w:val="left"/>
              <w:rPr>
                <w:rFonts w:ascii="Arial" w:hAnsi="Arial" w:cs="Arial"/>
                <w:bCs/>
                <w:sz w:val="20"/>
                <w:szCs w:val="20"/>
                <w:lang w:val="en-GB"/>
              </w:rPr>
            </w:pPr>
            <w:r w:rsidRPr="00D30D4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92DB666" w:rsidR="00CF0BBB" w:rsidRPr="00D30D41" w:rsidRDefault="0072455A" w:rsidP="000450FC">
            <w:pPr>
              <w:pStyle w:val="NormalWeb"/>
              <w:spacing w:before="0" w:beforeAutospacing="0" w:after="0" w:afterAutospacing="0"/>
              <w:rPr>
                <w:rFonts w:ascii="Arial" w:hAnsi="Arial" w:cs="Arial"/>
                <w:b/>
                <w:sz w:val="20"/>
                <w:szCs w:val="20"/>
                <w:lang w:val="en-GB"/>
              </w:rPr>
            </w:pPr>
            <w:r w:rsidRPr="00D30D41">
              <w:rPr>
                <w:rFonts w:ascii="Arial" w:hAnsi="Arial" w:cs="Arial"/>
                <w:b/>
                <w:sz w:val="20"/>
                <w:szCs w:val="20"/>
                <w:lang w:val="en-GB"/>
              </w:rPr>
              <w:t>Book chapter</w:t>
            </w:r>
          </w:p>
        </w:tc>
      </w:tr>
    </w:tbl>
    <w:p w14:paraId="5A743ECE" w14:textId="578BA66C" w:rsidR="00D27A79" w:rsidRPr="00D30D41" w:rsidRDefault="00D27A79" w:rsidP="0072455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30D41" w14:paraId="71A94C1F" w14:textId="77777777" w:rsidTr="007222C8">
        <w:tc>
          <w:tcPr>
            <w:tcW w:w="5000" w:type="pct"/>
            <w:gridSpan w:val="3"/>
            <w:tcBorders>
              <w:top w:val="nil"/>
              <w:left w:val="nil"/>
              <w:right w:val="nil"/>
            </w:tcBorders>
            <w:noWrap/>
          </w:tcPr>
          <w:p w14:paraId="0BC15285" w14:textId="77777777" w:rsidR="00F1171E" w:rsidRPr="00D30D41" w:rsidRDefault="00F1171E" w:rsidP="007222C8">
            <w:pPr>
              <w:pStyle w:val="Heading2"/>
              <w:jc w:val="left"/>
              <w:rPr>
                <w:rFonts w:ascii="Arial" w:hAnsi="Arial" w:cs="Arial"/>
                <w:lang w:val="en-GB"/>
              </w:rPr>
            </w:pPr>
            <w:proofErr w:type="gramStart"/>
            <w:r w:rsidRPr="00D30D41">
              <w:rPr>
                <w:rFonts w:ascii="Arial" w:hAnsi="Arial" w:cs="Arial"/>
                <w:highlight w:val="yellow"/>
                <w:lang w:val="en-GB"/>
              </w:rPr>
              <w:t>PART  1</w:t>
            </w:r>
            <w:proofErr w:type="gramEnd"/>
            <w:r w:rsidRPr="00D30D41">
              <w:rPr>
                <w:rFonts w:ascii="Arial" w:hAnsi="Arial" w:cs="Arial"/>
                <w:highlight w:val="yellow"/>
                <w:lang w:val="en-GB"/>
              </w:rPr>
              <w:t>:</w:t>
            </w:r>
            <w:r w:rsidRPr="00D30D41">
              <w:rPr>
                <w:rFonts w:ascii="Arial" w:hAnsi="Arial" w:cs="Arial"/>
                <w:lang w:val="en-GB"/>
              </w:rPr>
              <w:t xml:space="preserve"> Review Comments</w:t>
            </w:r>
          </w:p>
          <w:p w14:paraId="1287753C" w14:textId="77777777" w:rsidR="00F1171E" w:rsidRPr="00D30D41" w:rsidRDefault="00F1171E" w:rsidP="007222C8">
            <w:pPr>
              <w:rPr>
                <w:rFonts w:ascii="Arial" w:hAnsi="Arial" w:cs="Arial"/>
                <w:sz w:val="20"/>
                <w:szCs w:val="20"/>
                <w:lang w:val="en-GB"/>
              </w:rPr>
            </w:pPr>
          </w:p>
        </w:tc>
      </w:tr>
      <w:tr w:rsidR="00F1171E" w:rsidRPr="00D30D41" w14:paraId="5EA12279" w14:textId="77777777" w:rsidTr="007222C8">
        <w:tc>
          <w:tcPr>
            <w:tcW w:w="1265" w:type="pct"/>
            <w:noWrap/>
          </w:tcPr>
          <w:p w14:paraId="06DA2C7D" w14:textId="77777777" w:rsidR="00F1171E" w:rsidRPr="00D30D41" w:rsidRDefault="00F1171E" w:rsidP="007222C8">
            <w:pPr>
              <w:pStyle w:val="Heading2"/>
              <w:jc w:val="left"/>
              <w:rPr>
                <w:rFonts w:ascii="Arial" w:hAnsi="Arial" w:cs="Arial"/>
                <w:b w:val="0"/>
                <w:bCs w:val="0"/>
                <w:lang w:val="en-GB"/>
              </w:rPr>
            </w:pPr>
            <w:r w:rsidRPr="00D30D41">
              <w:rPr>
                <w:rFonts w:ascii="Arial" w:hAnsi="Arial" w:cs="Arial"/>
                <w:bCs w:val="0"/>
                <w:u w:val="single"/>
                <w:lang w:val="en-GB"/>
              </w:rPr>
              <w:t xml:space="preserve">Compulsory </w:t>
            </w:r>
            <w:r w:rsidRPr="00D30D41">
              <w:rPr>
                <w:rFonts w:ascii="Arial" w:hAnsi="Arial" w:cs="Arial"/>
                <w:b w:val="0"/>
                <w:bCs w:val="0"/>
                <w:lang w:val="en-GB"/>
              </w:rPr>
              <w:t>REVISION comments</w:t>
            </w:r>
          </w:p>
          <w:p w14:paraId="7AE9682F" w14:textId="77777777" w:rsidR="00F1171E" w:rsidRPr="00D30D41" w:rsidRDefault="00F1171E" w:rsidP="007222C8">
            <w:pPr>
              <w:pStyle w:val="Heading2"/>
              <w:jc w:val="left"/>
              <w:rPr>
                <w:rFonts w:ascii="Arial" w:hAnsi="Arial" w:cs="Arial"/>
                <w:lang w:val="en-GB"/>
              </w:rPr>
            </w:pPr>
          </w:p>
        </w:tc>
        <w:tc>
          <w:tcPr>
            <w:tcW w:w="2212" w:type="pct"/>
          </w:tcPr>
          <w:p w14:paraId="674EDCCA" w14:textId="77777777" w:rsidR="00F1171E" w:rsidRPr="00D30D41" w:rsidRDefault="00F1171E" w:rsidP="007222C8">
            <w:pPr>
              <w:pStyle w:val="Heading2"/>
              <w:jc w:val="left"/>
              <w:rPr>
                <w:rFonts w:ascii="Arial" w:hAnsi="Arial" w:cs="Arial"/>
                <w:lang w:val="en-GB"/>
              </w:rPr>
            </w:pPr>
            <w:r w:rsidRPr="00D30D41">
              <w:rPr>
                <w:rFonts w:ascii="Arial" w:hAnsi="Arial" w:cs="Arial"/>
                <w:lang w:val="en-GB"/>
              </w:rPr>
              <w:t>Reviewer’s comment</w:t>
            </w:r>
          </w:p>
        </w:tc>
        <w:tc>
          <w:tcPr>
            <w:tcW w:w="1523" w:type="pct"/>
          </w:tcPr>
          <w:p w14:paraId="57792C30" w14:textId="77777777" w:rsidR="00F1171E" w:rsidRPr="00D30D41" w:rsidRDefault="00F1171E" w:rsidP="007222C8">
            <w:pPr>
              <w:pStyle w:val="Heading2"/>
              <w:jc w:val="left"/>
              <w:rPr>
                <w:rFonts w:ascii="Arial" w:hAnsi="Arial" w:cs="Arial"/>
                <w:b w:val="0"/>
                <w:lang w:val="en-GB"/>
              </w:rPr>
            </w:pPr>
            <w:r w:rsidRPr="00D30D41">
              <w:rPr>
                <w:rFonts w:ascii="Arial" w:hAnsi="Arial" w:cs="Arial"/>
                <w:lang w:val="en-GB"/>
              </w:rPr>
              <w:t>Author’s Feedback</w:t>
            </w:r>
            <w:r w:rsidRPr="00D30D41">
              <w:rPr>
                <w:rFonts w:ascii="Arial" w:hAnsi="Arial" w:cs="Arial"/>
                <w:b w:val="0"/>
                <w:lang w:val="en-GB"/>
              </w:rPr>
              <w:t xml:space="preserve"> </w:t>
            </w:r>
            <w:r w:rsidRPr="00D30D41">
              <w:rPr>
                <w:rFonts w:ascii="Arial" w:hAnsi="Arial" w:cs="Arial"/>
                <w:b w:val="0"/>
                <w:i/>
                <w:lang w:val="en-GB"/>
              </w:rPr>
              <w:t>(Please correct the manuscript and highlight that part in the manuscript. It is mandatory that authors should write his/her feedback here)</w:t>
            </w:r>
          </w:p>
        </w:tc>
      </w:tr>
      <w:tr w:rsidR="00F1171E" w:rsidRPr="00D30D41" w14:paraId="5C0AB4EC" w14:textId="77777777" w:rsidTr="007222C8">
        <w:trPr>
          <w:trHeight w:val="1264"/>
        </w:trPr>
        <w:tc>
          <w:tcPr>
            <w:tcW w:w="1265" w:type="pct"/>
            <w:noWrap/>
          </w:tcPr>
          <w:p w14:paraId="66B47184" w14:textId="77777777" w:rsidR="00F1171E" w:rsidRPr="00D30D41" w:rsidRDefault="00F1171E" w:rsidP="007222C8">
            <w:pPr>
              <w:ind w:left="360"/>
              <w:rPr>
                <w:rFonts w:ascii="Arial" w:hAnsi="Arial" w:cs="Arial"/>
                <w:b/>
                <w:bCs/>
                <w:sz w:val="20"/>
                <w:szCs w:val="20"/>
                <w:lang w:val="en-GB"/>
              </w:rPr>
            </w:pPr>
            <w:r w:rsidRPr="00D30D41">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D30D41" w:rsidRDefault="00F1171E" w:rsidP="007222C8">
            <w:pPr>
              <w:ind w:left="360"/>
              <w:rPr>
                <w:rFonts w:ascii="Arial" w:eastAsia="MS Mincho" w:hAnsi="Arial" w:cs="Arial"/>
                <w:b/>
                <w:bCs/>
                <w:sz w:val="20"/>
                <w:szCs w:val="20"/>
                <w:lang w:val="en-GB"/>
              </w:rPr>
            </w:pPr>
          </w:p>
        </w:tc>
        <w:tc>
          <w:tcPr>
            <w:tcW w:w="2212" w:type="pct"/>
          </w:tcPr>
          <w:p w14:paraId="7DBC9196" w14:textId="061A63BF" w:rsidR="00F1171E" w:rsidRPr="00D30D41" w:rsidRDefault="00F05F2E" w:rsidP="00F05F2E">
            <w:pPr>
              <w:pStyle w:val="ListParagraph"/>
              <w:ind w:left="0"/>
              <w:rPr>
                <w:rFonts w:ascii="Arial" w:hAnsi="Arial" w:cs="Arial"/>
                <w:b/>
                <w:bCs/>
                <w:sz w:val="20"/>
                <w:szCs w:val="20"/>
                <w:lang w:val="en-GB"/>
              </w:rPr>
            </w:pPr>
            <w:r w:rsidRPr="00D30D41">
              <w:rPr>
                <w:rFonts w:ascii="Arial" w:hAnsi="Arial" w:cs="Arial"/>
                <w:b/>
                <w:bCs/>
                <w:sz w:val="20"/>
                <w:szCs w:val="20"/>
              </w:rPr>
              <w:t>This manuscript presents a comprehensive study of time-varying plasmas and afterglows in different gas environments (</w:t>
            </w:r>
            <w:proofErr w:type="spellStart"/>
            <w:r w:rsidRPr="00D30D41">
              <w:rPr>
                <w:rFonts w:ascii="Arial" w:hAnsi="Arial" w:cs="Arial"/>
                <w:b/>
                <w:bCs/>
                <w:sz w:val="20"/>
                <w:szCs w:val="20"/>
              </w:rPr>
              <w:t>Ar</w:t>
            </w:r>
            <w:proofErr w:type="spellEnd"/>
            <w:r w:rsidRPr="00D30D41">
              <w:rPr>
                <w:rFonts w:ascii="Arial" w:hAnsi="Arial" w:cs="Arial"/>
                <w:b/>
                <w:bCs/>
                <w:sz w:val="20"/>
                <w:szCs w:val="20"/>
              </w:rPr>
              <w:t>, N2, He) using various discharge techniques (DC, RF, DBD, magnetron). The research is significant because it provides detailed insights into plasma physics, surface treatment technologies, and the mechanisms of active species generation in different plasma conditions. The work bridges fundamental plasma science with practical applications in surface engineering, making it valuable for researchers in plasma physics, materials science, and surface treatment technologies.</w:t>
            </w:r>
          </w:p>
        </w:tc>
        <w:tc>
          <w:tcPr>
            <w:tcW w:w="1523" w:type="pct"/>
          </w:tcPr>
          <w:p w14:paraId="462A339C" w14:textId="77777777" w:rsidR="00F1171E" w:rsidRPr="00D30D41" w:rsidRDefault="00F1171E" w:rsidP="007222C8">
            <w:pPr>
              <w:pStyle w:val="Heading2"/>
              <w:jc w:val="left"/>
              <w:rPr>
                <w:rFonts w:ascii="Arial" w:hAnsi="Arial" w:cs="Arial"/>
                <w:b w:val="0"/>
                <w:lang w:val="en-GB"/>
              </w:rPr>
            </w:pPr>
          </w:p>
        </w:tc>
      </w:tr>
      <w:tr w:rsidR="00F1171E" w:rsidRPr="00D30D41" w14:paraId="0D8B5B2C" w14:textId="77777777" w:rsidTr="00D30D41">
        <w:trPr>
          <w:trHeight w:val="109"/>
        </w:trPr>
        <w:tc>
          <w:tcPr>
            <w:tcW w:w="1265" w:type="pct"/>
            <w:noWrap/>
          </w:tcPr>
          <w:p w14:paraId="21CBA5FE" w14:textId="77777777" w:rsidR="00F1171E" w:rsidRPr="00D30D41" w:rsidRDefault="00F1171E" w:rsidP="007222C8">
            <w:pPr>
              <w:ind w:left="360"/>
              <w:rPr>
                <w:rFonts w:ascii="Arial" w:hAnsi="Arial" w:cs="Arial"/>
                <w:b/>
                <w:bCs/>
                <w:sz w:val="20"/>
                <w:szCs w:val="20"/>
                <w:lang w:val="en-GB"/>
              </w:rPr>
            </w:pPr>
            <w:r w:rsidRPr="00D30D41">
              <w:rPr>
                <w:rFonts w:ascii="Arial" w:hAnsi="Arial" w:cs="Arial"/>
                <w:b/>
                <w:bCs/>
                <w:sz w:val="20"/>
                <w:szCs w:val="20"/>
                <w:lang w:val="en-GB"/>
              </w:rPr>
              <w:t>Is the title of the article suitable?</w:t>
            </w:r>
          </w:p>
          <w:p w14:paraId="1CABB61A" w14:textId="77777777" w:rsidR="00F1171E" w:rsidRPr="00D30D41" w:rsidRDefault="00F1171E" w:rsidP="007222C8">
            <w:pPr>
              <w:ind w:left="360"/>
              <w:rPr>
                <w:rFonts w:ascii="Arial" w:hAnsi="Arial" w:cs="Arial"/>
                <w:b/>
                <w:bCs/>
                <w:sz w:val="20"/>
                <w:szCs w:val="20"/>
                <w:lang w:val="en-GB"/>
              </w:rPr>
            </w:pPr>
            <w:r w:rsidRPr="00D30D41">
              <w:rPr>
                <w:rFonts w:ascii="Arial" w:hAnsi="Arial" w:cs="Arial"/>
                <w:b/>
                <w:bCs/>
                <w:sz w:val="20"/>
                <w:szCs w:val="20"/>
                <w:lang w:val="en-GB"/>
              </w:rPr>
              <w:t>(If not please suggest an alternative title)</w:t>
            </w:r>
          </w:p>
          <w:p w14:paraId="0275B919" w14:textId="77777777" w:rsidR="00F1171E" w:rsidRPr="00D30D41" w:rsidRDefault="00F1171E" w:rsidP="007222C8">
            <w:pPr>
              <w:pStyle w:val="Heading2"/>
              <w:jc w:val="left"/>
              <w:rPr>
                <w:rFonts w:ascii="Arial" w:hAnsi="Arial" w:cs="Arial"/>
                <w:u w:val="single"/>
                <w:lang w:val="en-GB"/>
              </w:rPr>
            </w:pPr>
          </w:p>
        </w:tc>
        <w:tc>
          <w:tcPr>
            <w:tcW w:w="2212" w:type="pct"/>
          </w:tcPr>
          <w:p w14:paraId="43532669" w14:textId="77777777" w:rsidR="00F05F2E" w:rsidRPr="00D30D41" w:rsidRDefault="00F05F2E" w:rsidP="00F05F2E">
            <w:pPr>
              <w:rPr>
                <w:rFonts w:ascii="Arial" w:hAnsi="Arial" w:cs="Arial"/>
                <w:b/>
                <w:bCs/>
                <w:sz w:val="20"/>
                <w:szCs w:val="20"/>
              </w:rPr>
            </w:pPr>
          </w:p>
          <w:p w14:paraId="794AA9A7" w14:textId="42DA148C" w:rsidR="00F1171E" w:rsidRPr="00D30D41" w:rsidRDefault="00F05F2E" w:rsidP="00F05F2E">
            <w:pPr>
              <w:rPr>
                <w:rFonts w:ascii="Arial" w:hAnsi="Arial" w:cs="Arial"/>
                <w:b/>
                <w:bCs/>
                <w:sz w:val="20"/>
                <w:szCs w:val="20"/>
                <w:lang w:val="en-GB"/>
              </w:rPr>
            </w:pPr>
            <w:r w:rsidRPr="00D30D41">
              <w:rPr>
                <w:rFonts w:ascii="Arial" w:hAnsi="Arial" w:cs="Arial"/>
                <w:b/>
                <w:bCs/>
                <w:sz w:val="20"/>
                <w:szCs w:val="20"/>
              </w:rPr>
              <w:t>The title is suitable and reflects the core content of the manuscript. If a shorter or more focused alternative is desired, consider: </w:t>
            </w:r>
            <w:r w:rsidRPr="00D30D41">
              <w:rPr>
                <w:rFonts w:ascii="Arial" w:hAnsi="Arial" w:cs="Arial"/>
                <w:b/>
                <w:bCs/>
                <w:i/>
                <w:iCs/>
                <w:sz w:val="20"/>
                <w:szCs w:val="20"/>
              </w:rPr>
              <w:t>"Time-Resolved Studies of Plasmas and Afterglows for Material Surface Treatments."</w:t>
            </w:r>
          </w:p>
        </w:tc>
        <w:tc>
          <w:tcPr>
            <w:tcW w:w="1523" w:type="pct"/>
          </w:tcPr>
          <w:p w14:paraId="405B6701" w14:textId="77777777" w:rsidR="00F1171E" w:rsidRPr="00D30D41" w:rsidRDefault="00F1171E" w:rsidP="007222C8">
            <w:pPr>
              <w:pStyle w:val="Heading2"/>
              <w:jc w:val="left"/>
              <w:rPr>
                <w:rFonts w:ascii="Arial" w:hAnsi="Arial" w:cs="Arial"/>
                <w:b w:val="0"/>
                <w:lang w:val="en-GB"/>
              </w:rPr>
            </w:pPr>
          </w:p>
        </w:tc>
      </w:tr>
      <w:tr w:rsidR="00F1171E" w:rsidRPr="00D30D41" w14:paraId="5604762A" w14:textId="77777777" w:rsidTr="007222C8">
        <w:trPr>
          <w:trHeight w:val="1262"/>
        </w:trPr>
        <w:tc>
          <w:tcPr>
            <w:tcW w:w="1265" w:type="pct"/>
            <w:noWrap/>
          </w:tcPr>
          <w:p w14:paraId="3635573D" w14:textId="77777777" w:rsidR="00F1171E" w:rsidRPr="00D30D41" w:rsidRDefault="00F1171E" w:rsidP="007222C8">
            <w:pPr>
              <w:pStyle w:val="Heading2"/>
              <w:ind w:left="360"/>
              <w:jc w:val="left"/>
              <w:rPr>
                <w:rFonts w:ascii="Arial" w:hAnsi="Arial" w:cs="Arial"/>
                <w:lang w:val="en-GB"/>
              </w:rPr>
            </w:pPr>
            <w:r w:rsidRPr="00D30D4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30D41" w:rsidRDefault="00F1171E" w:rsidP="007222C8">
            <w:pPr>
              <w:pStyle w:val="Heading2"/>
              <w:jc w:val="left"/>
              <w:rPr>
                <w:rFonts w:ascii="Arial" w:hAnsi="Arial" w:cs="Arial"/>
                <w:u w:val="single"/>
                <w:lang w:val="en-GB"/>
              </w:rPr>
            </w:pPr>
          </w:p>
        </w:tc>
        <w:tc>
          <w:tcPr>
            <w:tcW w:w="2212" w:type="pct"/>
          </w:tcPr>
          <w:p w14:paraId="0FB7E83A" w14:textId="3405BC64" w:rsidR="00F1171E" w:rsidRPr="00D30D41" w:rsidRDefault="008518C8" w:rsidP="008518C8">
            <w:pPr>
              <w:rPr>
                <w:rFonts w:ascii="Arial" w:hAnsi="Arial" w:cs="Arial"/>
                <w:b/>
                <w:bCs/>
                <w:sz w:val="20"/>
                <w:szCs w:val="20"/>
                <w:lang w:val="en-GB"/>
              </w:rPr>
            </w:pPr>
            <w:r w:rsidRPr="00D30D41">
              <w:rPr>
                <w:rFonts w:ascii="Arial" w:hAnsi="Arial" w:cs="Arial"/>
                <w:b/>
                <w:bCs/>
                <w:sz w:val="20"/>
                <w:szCs w:val="20"/>
              </w:rPr>
              <w:t>T</w:t>
            </w:r>
            <w:bookmarkStart w:id="0" w:name="_GoBack"/>
            <w:bookmarkEnd w:id="0"/>
            <w:r w:rsidRPr="00D30D41">
              <w:rPr>
                <w:rFonts w:ascii="Arial" w:hAnsi="Arial" w:cs="Arial"/>
                <w:b/>
                <w:bCs/>
                <w:sz w:val="20"/>
                <w:szCs w:val="20"/>
              </w:rPr>
              <w:t xml:space="preserve">he abstract is comprehensive and effectively summarizes the research by addressing the types of discharge structures studied, the gas environments and pressure conditions, key findings on long- and short-time afterglows, and specific observations under different plasma conditions. However, it could be improved by placing greater emphasis on the applications and key findings. Highlighting specific technological implications, such as the industrial significance of </w:t>
            </w:r>
            <w:proofErr w:type="spellStart"/>
            <w:r w:rsidRPr="00D30D41">
              <w:rPr>
                <w:rFonts w:ascii="Arial" w:hAnsi="Arial" w:cs="Arial"/>
                <w:b/>
                <w:bCs/>
                <w:sz w:val="20"/>
                <w:szCs w:val="20"/>
              </w:rPr>
              <w:t>TiO</w:t>
            </w:r>
            <w:proofErr w:type="spellEnd"/>
            <w:r w:rsidRPr="00D30D41">
              <w:rPr>
                <w:rFonts w:ascii="Cambria Math" w:hAnsi="Cambria Math" w:cs="Cambria Math"/>
                <w:b/>
                <w:bCs/>
                <w:sz w:val="20"/>
                <w:szCs w:val="20"/>
              </w:rPr>
              <w:t>₂</w:t>
            </w:r>
            <w:r w:rsidRPr="00D30D41">
              <w:rPr>
                <w:rFonts w:ascii="Arial" w:hAnsi="Arial" w:cs="Arial"/>
                <w:b/>
                <w:bCs/>
                <w:sz w:val="20"/>
                <w:szCs w:val="20"/>
              </w:rPr>
              <w:t xml:space="preserve"> coatings and the diagnostic relevance of </w:t>
            </w:r>
            <w:proofErr w:type="spellStart"/>
            <w:r w:rsidRPr="00D30D41">
              <w:rPr>
                <w:rFonts w:ascii="Arial" w:hAnsi="Arial" w:cs="Arial"/>
                <w:b/>
                <w:bCs/>
                <w:sz w:val="20"/>
                <w:szCs w:val="20"/>
              </w:rPr>
              <w:t>NOγ</w:t>
            </w:r>
            <w:proofErr w:type="spellEnd"/>
            <w:r w:rsidRPr="00D30D41">
              <w:rPr>
                <w:rFonts w:ascii="Arial" w:hAnsi="Arial" w:cs="Arial"/>
                <w:b/>
                <w:bCs/>
                <w:sz w:val="20"/>
                <w:szCs w:val="20"/>
              </w:rPr>
              <w:t xml:space="preserve"> band emissions, would enhance its impact. Additionally, rephrasing for conciseness, particularly in the discussion of afterglow characteristics, would improve clarity and focus. These refinements would help better communicate the study's contributions and practical relevance.</w:t>
            </w:r>
          </w:p>
        </w:tc>
        <w:tc>
          <w:tcPr>
            <w:tcW w:w="1523" w:type="pct"/>
          </w:tcPr>
          <w:p w14:paraId="1D54B730" w14:textId="77777777" w:rsidR="00F1171E" w:rsidRPr="00D30D41" w:rsidRDefault="00F1171E" w:rsidP="007222C8">
            <w:pPr>
              <w:pStyle w:val="Heading2"/>
              <w:jc w:val="left"/>
              <w:rPr>
                <w:rFonts w:ascii="Arial" w:hAnsi="Arial" w:cs="Arial"/>
                <w:b w:val="0"/>
                <w:lang w:val="en-GB"/>
              </w:rPr>
            </w:pPr>
          </w:p>
        </w:tc>
      </w:tr>
      <w:tr w:rsidR="00F1171E" w:rsidRPr="00D30D41" w14:paraId="2F579F54" w14:textId="77777777" w:rsidTr="007222C8">
        <w:trPr>
          <w:trHeight w:val="859"/>
        </w:trPr>
        <w:tc>
          <w:tcPr>
            <w:tcW w:w="1265" w:type="pct"/>
            <w:noWrap/>
          </w:tcPr>
          <w:p w14:paraId="04361F46" w14:textId="77777777" w:rsidR="00F1171E" w:rsidRPr="00D30D41" w:rsidRDefault="00F1171E" w:rsidP="007222C8">
            <w:pPr>
              <w:ind w:left="360"/>
              <w:rPr>
                <w:rFonts w:ascii="Arial" w:hAnsi="Arial" w:cs="Arial"/>
                <w:b/>
                <w:bCs/>
                <w:sz w:val="20"/>
                <w:szCs w:val="20"/>
                <w:u w:val="single"/>
                <w:lang w:val="en-GB"/>
              </w:rPr>
            </w:pPr>
            <w:r w:rsidRPr="00D30D41">
              <w:rPr>
                <w:rFonts w:ascii="Arial" w:hAnsi="Arial" w:cs="Arial"/>
                <w:b/>
                <w:bCs/>
                <w:sz w:val="20"/>
                <w:szCs w:val="20"/>
                <w:lang w:val="en-GB"/>
              </w:rPr>
              <w:t>Are subsections and structure of the manuscript appropriate?</w:t>
            </w:r>
          </w:p>
        </w:tc>
        <w:tc>
          <w:tcPr>
            <w:tcW w:w="2212" w:type="pct"/>
          </w:tcPr>
          <w:p w14:paraId="7107D8DA" w14:textId="77777777" w:rsidR="008518C8" w:rsidRPr="00D30D41" w:rsidRDefault="008518C8" w:rsidP="008518C8">
            <w:pPr>
              <w:rPr>
                <w:rFonts w:ascii="Arial" w:hAnsi="Arial" w:cs="Arial"/>
                <w:b/>
                <w:bCs/>
                <w:sz w:val="20"/>
                <w:szCs w:val="20"/>
              </w:rPr>
            </w:pPr>
            <w:r w:rsidRPr="00D30D41">
              <w:rPr>
                <w:rFonts w:ascii="Arial" w:hAnsi="Arial" w:cs="Arial"/>
                <w:b/>
                <w:bCs/>
                <w:sz w:val="20"/>
                <w:szCs w:val="20"/>
              </w:rPr>
              <w:t xml:space="preserve">The manuscript is well-structured with clear subsections: 4.1 - Introduction 4.2 - Pulsed DC Plasmas in N2 and N2-H2 4.3 - Pulsed RF Plasmas in </w:t>
            </w:r>
            <w:proofErr w:type="spellStart"/>
            <w:r w:rsidRPr="00D30D41">
              <w:rPr>
                <w:rFonts w:ascii="Arial" w:hAnsi="Arial" w:cs="Arial"/>
                <w:b/>
                <w:bCs/>
                <w:sz w:val="20"/>
                <w:szCs w:val="20"/>
              </w:rPr>
              <w:t>Ar</w:t>
            </w:r>
            <w:proofErr w:type="spellEnd"/>
            <w:r w:rsidRPr="00D30D41">
              <w:rPr>
                <w:rFonts w:ascii="Arial" w:hAnsi="Arial" w:cs="Arial"/>
                <w:b/>
                <w:bCs/>
                <w:sz w:val="20"/>
                <w:szCs w:val="20"/>
              </w:rPr>
              <w:t xml:space="preserve"> and Ar-N2 4.4 - Pulsed DBD Glow and Townsend Discharges in He and N2 4.5 - Pulsed Magnetron Discharges 4.6 - Conclusion</w:t>
            </w:r>
          </w:p>
          <w:p w14:paraId="5517147C" w14:textId="77777777" w:rsidR="008518C8" w:rsidRPr="00D30D41" w:rsidRDefault="008518C8" w:rsidP="008518C8">
            <w:pPr>
              <w:rPr>
                <w:rFonts w:ascii="Arial" w:hAnsi="Arial" w:cs="Arial"/>
                <w:b/>
                <w:bCs/>
                <w:sz w:val="20"/>
                <w:szCs w:val="20"/>
              </w:rPr>
            </w:pPr>
            <w:r w:rsidRPr="00D30D41">
              <w:rPr>
                <w:rFonts w:ascii="Arial" w:hAnsi="Arial" w:cs="Arial"/>
                <w:b/>
                <w:bCs/>
                <w:sz w:val="20"/>
                <w:szCs w:val="20"/>
              </w:rPr>
              <w:t>This organization provides a logical flow of information and allows readers to understand the progression of research and findings.</w:t>
            </w:r>
          </w:p>
          <w:p w14:paraId="2B5A7721" w14:textId="77777777" w:rsidR="00F1171E" w:rsidRPr="00D30D41" w:rsidRDefault="00F1171E" w:rsidP="007222C8">
            <w:pPr>
              <w:pStyle w:val="ListParagraph"/>
              <w:ind w:left="0"/>
              <w:rPr>
                <w:rFonts w:ascii="Arial" w:hAnsi="Arial" w:cs="Arial"/>
                <w:b/>
                <w:bCs/>
                <w:sz w:val="20"/>
                <w:szCs w:val="20"/>
              </w:rPr>
            </w:pPr>
          </w:p>
        </w:tc>
        <w:tc>
          <w:tcPr>
            <w:tcW w:w="1523" w:type="pct"/>
          </w:tcPr>
          <w:p w14:paraId="4898F764" w14:textId="77777777" w:rsidR="00F1171E" w:rsidRPr="00D30D41" w:rsidRDefault="00F1171E" w:rsidP="007222C8">
            <w:pPr>
              <w:pStyle w:val="Heading2"/>
              <w:jc w:val="left"/>
              <w:rPr>
                <w:rFonts w:ascii="Arial" w:hAnsi="Arial" w:cs="Arial"/>
                <w:b w:val="0"/>
                <w:lang w:val="en-GB"/>
              </w:rPr>
            </w:pPr>
          </w:p>
        </w:tc>
      </w:tr>
      <w:tr w:rsidR="00F1171E" w:rsidRPr="00D30D41" w14:paraId="29D9208C" w14:textId="77777777" w:rsidTr="007222C8">
        <w:trPr>
          <w:trHeight w:val="704"/>
        </w:trPr>
        <w:tc>
          <w:tcPr>
            <w:tcW w:w="1265" w:type="pct"/>
            <w:noWrap/>
          </w:tcPr>
          <w:p w14:paraId="4F8837DA" w14:textId="77777777" w:rsidR="00F1171E" w:rsidRPr="00D30D41" w:rsidRDefault="00F1171E" w:rsidP="007222C8">
            <w:pPr>
              <w:ind w:left="360"/>
              <w:rPr>
                <w:rFonts w:ascii="Arial" w:hAnsi="Arial" w:cs="Arial"/>
                <w:b/>
                <w:bCs/>
                <w:sz w:val="20"/>
                <w:szCs w:val="20"/>
                <w:u w:val="single"/>
                <w:lang w:val="en-GB"/>
              </w:rPr>
            </w:pPr>
            <w:r w:rsidRPr="00D30D41">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13380333" w14:textId="77777777" w:rsidR="008518C8" w:rsidRPr="00D30D41" w:rsidRDefault="008518C8" w:rsidP="008518C8">
            <w:pPr>
              <w:rPr>
                <w:rFonts w:ascii="Arial" w:hAnsi="Arial" w:cs="Arial"/>
                <w:b/>
                <w:bCs/>
                <w:sz w:val="20"/>
                <w:szCs w:val="20"/>
              </w:rPr>
            </w:pPr>
            <w:r w:rsidRPr="00D30D41">
              <w:rPr>
                <w:rFonts w:ascii="Arial" w:hAnsi="Arial" w:cs="Arial"/>
                <w:b/>
                <w:bCs/>
                <w:sz w:val="20"/>
                <w:szCs w:val="20"/>
              </w:rPr>
              <w:t>The manuscript demonstrates robust scientific methodology:</w:t>
            </w:r>
          </w:p>
          <w:p w14:paraId="66DF7EF6" w14:textId="77777777" w:rsidR="008518C8" w:rsidRPr="00D30D41" w:rsidRDefault="008518C8" w:rsidP="008518C8">
            <w:pPr>
              <w:pStyle w:val="ListParagraph"/>
              <w:numPr>
                <w:ilvl w:val="0"/>
                <w:numId w:val="13"/>
              </w:numPr>
              <w:rPr>
                <w:rFonts w:ascii="Arial" w:hAnsi="Arial" w:cs="Arial"/>
                <w:b/>
                <w:bCs/>
                <w:sz w:val="20"/>
                <w:szCs w:val="20"/>
                <w:lang w:val="fr-FR"/>
              </w:rPr>
            </w:pPr>
            <w:proofErr w:type="spellStart"/>
            <w:r w:rsidRPr="00D30D41">
              <w:rPr>
                <w:rFonts w:ascii="Arial" w:hAnsi="Arial" w:cs="Arial"/>
                <w:b/>
                <w:bCs/>
                <w:sz w:val="20"/>
                <w:szCs w:val="20"/>
                <w:lang w:val="fr-FR"/>
              </w:rPr>
              <w:t>Detailed</w:t>
            </w:r>
            <w:proofErr w:type="spellEnd"/>
            <w:r w:rsidRPr="00D30D41">
              <w:rPr>
                <w:rFonts w:ascii="Arial" w:hAnsi="Arial" w:cs="Arial"/>
                <w:b/>
                <w:bCs/>
                <w:sz w:val="20"/>
                <w:szCs w:val="20"/>
                <w:lang w:val="fr-FR"/>
              </w:rPr>
              <w:t xml:space="preserve"> </w:t>
            </w:r>
            <w:proofErr w:type="spellStart"/>
            <w:r w:rsidRPr="00D30D41">
              <w:rPr>
                <w:rFonts w:ascii="Arial" w:hAnsi="Arial" w:cs="Arial"/>
                <w:b/>
                <w:bCs/>
                <w:sz w:val="20"/>
                <w:szCs w:val="20"/>
                <w:lang w:val="fr-FR"/>
              </w:rPr>
              <w:t>experimental</w:t>
            </w:r>
            <w:proofErr w:type="spellEnd"/>
            <w:r w:rsidRPr="00D30D41">
              <w:rPr>
                <w:rFonts w:ascii="Arial" w:hAnsi="Arial" w:cs="Arial"/>
                <w:b/>
                <w:bCs/>
                <w:sz w:val="20"/>
                <w:szCs w:val="20"/>
                <w:lang w:val="fr-FR"/>
              </w:rPr>
              <w:t xml:space="preserve"> setups are </w:t>
            </w:r>
            <w:proofErr w:type="spellStart"/>
            <w:r w:rsidRPr="00D30D41">
              <w:rPr>
                <w:rFonts w:ascii="Arial" w:hAnsi="Arial" w:cs="Arial"/>
                <w:b/>
                <w:bCs/>
                <w:sz w:val="20"/>
                <w:szCs w:val="20"/>
                <w:lang w:val="fr-FR"/>
              </w:rPr>
              <w:t>described</w:t>
            </w:r>
            <w:proofErr w:type="spellEnd"/>
          </w:p>
          <w:p w14:paraId="27168F7E" w14:textId="77777777" w:rsidR="008518C8" w:rsidRPr="00D30D41" w:rsidRDefault="008518C8" w:rsidP="008518C8">
            <w:pPr>
              <w:pStyle w:val="ListParagraph"/>
              <w:numPr>
                <w:ilvl w:val="0"/>
                <w:numId w:val="13"/>
              </w:numPr>
              <w:rPr>
                <w:rFonts w:ascii="Arial" w:hAnsi="Arial" w:cs="Arial"/>
                <w:b/>
                <w:bCs/>
                <w:sz w:val="20"/>
                <w:szCs w:val="20"/>
              </w:rPr>
            </w:pPr>
            <w:r w:rsidRPr="00D30D41">
              <w:rPr>
                <w:rFonts w:ascii="Arial" w:hAnsi="Arial" w:cs="Arial"/>
                <w:b/>
                <w:bCs/>
                <w:sz w:val="20"/>
                <w:szCs w:val="20"/>
              </w:rPr>
              <w:t>Optical spectroscopy and absorption techniques are used</w:t>
            </w:r>
          </w:p>
          <w:p w14:paraId="278B8C5F" w14:textId="77777777" w:rsidR="008518C8" w:rsidRPr="00D30D41" w:rsidRDefault="008518C8" w:rsidP="008518C8">
            <w:pPr>
              <w:pStyle w:val="ListParagraph"/>
              <w:numPr>
                <w:ilvl w:val="0"/>
                <w:numId w:val="13"/>
              </w:numPr>
              <w:rPr>
                <w:rFonts w:ascii="Arial" w:hAnsi="Arial" w:cs="Arial"/>
                <w:b/>
                <w:bCs/>
                <w:sz w:val="20"/>
                <w:szCs w:val="20"/>
              </w:rPr>
            </w:pPr>
            <w:r w:rsidRPr="00D30D41">
              <w:rPr>
                <w:rFonts w:ascii="Arial" w:hAnsi="Arial" w:cs="Arial"/>
                <w:b/>
                <w:bCs/>
                <w:sz w:val="20"/>
                <w:szCs w:val="20"/>
              </w:rPr>
              <w:t>Clear explanations of plasma reactions and mechanisms</w:t>
            </w:r>
          </w:p>
          <w:p w14:paraId="2F94E9CF" w14:textId="77777777" w:rsidR="008518C8" w:rsidRPr="00D30D41" w:rsidRDefault="008518C8" w:rsidP="008518C8">
            <w:pPr>
              <w:pStyle w:val="ListParagraph"/>
              <w:numPr>
                <w:ilvl w:val="0"/>
                <w:numId w:val="13"/>
              </w:numPr>
              <w:rPr>
                <w:rFonts w:ascii="Arial" w:hAnsi="Arial" w:cs="Arial"/>
                <w:b/>
                <w:bCs/>
                <w:sz w:val="20"/>
                <w:szCs w:val="20"/>
              </w:rPr>
            </w:pPr>
            <w:r w:rsidRPr="00D30D41">
              <w:rPr>
                <w:rFonts w:ascii="Arial" w:hAnsi="Arial" w:cs="Arial"/>
                <w:b/>
                <w:bCs/>
                <w:sz w:val="20"/>
                <w:szCs w:val="20"/>
              </w:rPr>
              <w:t>Quantitative data and graphical representations support the findings</w:t>
            </w:r>
          </w:p>
          <w:p w14:paraId="7EDA871B" w14:textId="77777777" w:rsidR="008518C8" w:rsidRPr="00D30D41" w:rsidRDefault="008518C8" w:rsidP="008518C8">
            <w:pPr>
              <w:pStyle w:val="ListParagraph"/>
              <w:numPr>
                <w:ilvl w:val="0"/>
                <w:numId w:val="13"/>
              </w:numPr>
              <w:rPr>
                <w:rFonts w:ascii="Arial" w:hAnsi="Arial" w:cs="Arial"/>
                <w:b/>
                <w:bCs/>
                <w:sz w:val="20"/>
                <w:szCs w:val="20"/>
              </w:rPr>
            </w:pPr>
            <w:r w:rsidRPr="00D30D41">
              <w:rPr>
                <w:rFonts w:ascii="Arial" w:hAnsi="Arial" w:cs="Arial"/>
                <w:b/>
                <w:bCs/>
                <w:sz w:val="20"/>
                <w:szCs w:val="20"/>
              </w:rPr>
              <w:t>Systematic exploration of different plasma conditions and their effects</w:t>
            </w:r>
          </w:p>
          <w:p w14:paraId="37D373F9" w14:textId="77777777" w:rsidR="00F1171E" w:rsidRPr="00D30D41" w:rsidRDefault="00F1171E" w:rsidP="007222C8">
            <w:pPr>
              <w:pStyle w:val="ListParagraph"/>
              <w:ind w:left="0"/>
              <w:rPr>
                <w:rFonts w:ascii="Arial" w:hAnsi="Arial" w:cs="Arial"/>
                <w:b/>
                <w:bCs/>
                <w:sz w:val="20"/>
                <w:szCs w:val="20"/>
                <w:lang w:val="en-GB"/>
              </w:rPr>
            </w:pPr>
          </w:p>
        </w:tc>
        <w:tc>
          <w:tcPr>
            <w:tcW w:w="1523" w:type="pct"/>
          </w:tcPr>
          <w:p w14:paraId="4614DFC3" w14:textId="77777777" w:rsidR="00F1171E" w:rsidRPr="00D30D41" w:rsidRDefault="00F1171E" w:rsidP="007222C8">
            <w:pPr>
              <w:pStyle w:val="Heading2"/>
              <w:jc w:val="left"/>
              <w:rPr>
                <w:rFonts w:ascii="Arial" w:hAnsi="Arial" w:cs="Arial"/>
                <w:b w:val="0"/>
                <w:lang w:val="en-GB"/>
              </w:rPr>
            </w:pPr>
          </w:p>
        </w:tc>
      </w:tr>
      <w:tr w:rsidR="00F1171E" w:rsidRPr="00D30D41" w14:paraId="73739464" w14:textId="77777777" w:rsidTr="007222C8">
        <w:trPr>
          <w:trHeight w:val="703"/>
        </w:trPr>
        <w:tc>
          <w:tcPr>
            <w:tcW w:w="1265" w:type="pct"/>
            <w:noWrap/>
          </w:tcPr>
          <w:p w14:paraId="09C25322" w14:textId="77777777" w:rsidR="00F1171E" w:rsidRPr="00D30D41" w:rsidRDefault="00F1171E" w:rsidP="007222C8">
            <w:pPr>
              <w:ind w:left="360"/>
              <w:rPr>
                <w:rFonts w:ascii="Arial" w:hAnsi="Arial" w:cs="Arial"/>
                <w:b/>
                <w:bCs/>
                <w:sz w:val="20"/>
                <w:szCs w:val="20"/>
                <w:lang w:val="en-GB"/>
              </w:rPr>
            </w:pPr>
            <w:r w:rsidRPr="00D30D4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30D41" w:rsidRDefault="00F1171E" w:rsidP="007222C8">
            <w:pPr>
              <w:ind w:left="360"/>
              <w:rPr>
                <w:rFonts w:ascii="Arial" w:hAnsi="Arial" w:cs="Arial"/>
                <w:b/>
                <w:bCs/>
                <w:sz w:val="20"/>
                <w:szCs w:val="20"/>
                <w:u w:val="single"/>
                <w:lang w:val="en-GB"/>
              </w:rPr>
            </w:pPr>
            <w:r w:rsidRPr="00D30D41">
              <w:rPr>
                <w:rFonts w:ascii="Arial" w:hAnsi="Arial" w:cs="Arial"/>
                <w:b/>
                <w:bCs/>
                <w:sz w:val="20"/>
                <w:szCs w:val="20"/>
                <w:u w:val="single"/>
                <w:lang w:val="en-GB"/>
              </w:rPr>
              <w:t>-</w:t>
            </w:r>
          </w:p>
        </w:tc>
        <w:tc>
          <w:tcPr>
            <w:tcW w:w="2212" w:type="pct"/>
          </w:tcPr>
          <w:p w14:paraId="38A44131" w14:textId="77777777" w:rsidR="008518C8" w:rsidRPr="00D30D41" w:rsidRDefault="008518C8" w:rsidP="008518C8">
            <w:pPr>
              <w:rPr>
                <w:rFonts w:ascii="Arial" w:hAnsi="Arial" w:cs="Arial"/>
                <w:b/>
                <w:bCs/>
                <w:sz w:val="20"/>
                <w:szCs w:val="20"/>
              </w:rPr>
            </w:pPr>
            <w:r w:rsidRPr="00D30D41">
              <w:rPr>
                <w:rFonts w:ascii="Arial" w:hAnsi="Arial" w:cs="Arial"/>
                <w:b/>
                <w:bCs/>
                <w:sz w:val="20"/>
                <w:szCs w:val="20"/>
              </w:rPr>
              <w:t>The references appear sufficient and are from credible scientific journals. They span from 1984 to 2008, providing a good historical context. However, it might be beneficial to include some more recent references (post-2010) to demonstrate the ongoing relevance of the research.</w:t>
            </w:r>
          </w:p>
          <w:p w14:paraId="1065C8A6" w14:textId="77777777" w:rsidR="008518C8" w:rsidRPr="00D30D41" w:rsidRDefault="008518C8" w:rsidP="008518C8">
            <w:pPr>
              <w:rPr>
                <w:rFonts w:ascii="Arial" w:hAnsi="Arial" w:cs="Arial"/>
                <w:b/>
                <w:bCs/>
                <w:sz w:val="20"/>
                <w:szCs w:val="20"/>
                <w:lang w:val="fr-FR"/>
              </w:rPr>
            </w:pPr>
            <w:proofErr w:type="spellStart"/>
            <w:r w:rsidRPr="00D30D41">
              <w:rPr>
                <w:rFonts w:ascii="Arial" w:hAnsi="Arial" w:cs="Arial"/>
                <w:b/>
                <w:bCs/>
                <w:sz w:val="20"/>
                <w:szCs w:val="20"/>
                <w:lang w:val="fr-FR"/>
              </w:rPr>
              <w:t>Suggested</w:t>
            </w:r>
            <w:proofErr w:type="spellEnd"/>
            <w:r w:rsidRPr="00D30D41">
              <w:rPr>
                <w:rFonts w:ascii="Arial" w:hAnsi="Arial" w:cs="Arial"/>
                <w:b/>
                <w:bCs/>
                <w:sz w:val="20"/>
                <w:szCs w:val="20"/>
                <w:lang w:val="fr-FR"/>
              </w:rPr>
              <w:t xml:space="preserve"> </w:t>
            </w:r>
            <w:proofErr w:type="spellStart"/>
            <w:r w:rsidRPr="00D30D41">
              <w:rPr>
                <w:rFonts w:ascii="Arial" w:hAnsi="Arial" w:cs="Arial"/>
                <w:b/>
                <w:bCs/>
                <w:sz w:val="20"/>
                <w:szCs w:val="20"/>
                <w:lang w:val="fr-FR"/>
              </w:rPr>
              <w:t>Additional</w:t>
            </w:r>
            <w:proofErr w:type="spellEnd"/>
            <w:r w:rsidRPr="00D30D41">
              <w:rPr>
                <w:rFonts w:ascii="Arial" w:hAnsi="Arial" w:cs="Arial"/>
                <w:b/>
                <w:bCs/>
                <w:sz w:val="20"/>
                <w:szCs w:val="20"/>
                <w:lang w:val="fr-FR"/>
              </w:rPr>
              <w:t xml:space="preserve"> </w:t>
            </w:r>
            <w:proofErr w:type="spellStart"/>
            <w:r w:rsidRPr="00D30D41">
              <w:rPr>
                <w:rFonts w:ascii="Arial" w:hAnsi="Arial" w:cs="Arial"/>
                <w:b/>
                <w:bCs/>
                <w:sz w:val="20"/>
                <w:szCs w:val="20"/>
                <w:lang w:val="fr-FR"/>
              </w:rPr>
              <w:t>References</w:t>
            </w:r>
            <w:proofErr w:type="spellEnd"/>
            <w:r w:rsidRPr="00D30D41">
              <w:rPr>
                <w:rFonts w:ascii="Arial" w:hAnsi="Arial" w:cs="Arial"/>
                <w:b/>
                <w:bCs/>
                <w:sz w:val="20"/>
                <w:szCs w:val="20"/>
                <w:lang w:val="fr-FR"/>
              </w:rPr>
              <w:t>:</w:t>
            </w:r>
          </w:p>
          <w:p w14:paraId="2BCF4599" w14:textId="77777777" w:rsidR="008518C8" w:rsidRPr="00D30D41" w:rsidRDefault="008518C8" w:rsidP="008518C8">
            <w:pPr>
              <w:pStyle w:val="ListParagraph"/>
              <w:numPr>
                <w:ilvl w:val="0"/>
                <w:numId w:val="15"/>
              </w:numPr>
              <w:rPr>
                <w:rFonts w:ascii="Arial" w:hAnsi="Arial" w:cs="Arial"/>
                <w:b/>
                <w:bCs/>
                <w:sz w:val="20"/>
                <w:szCs w:val="20"/>
              </w:rPr>
            </w:pPr>
            <w:r w:rsidRPr="00D30D41">
              <w:rPr>
                <w:rFonts w:ascii="Arial" w:hAnsi="Arial" w:cs="Arial"/>
                <w:b/>
                <w:bCs/>
                <w:sz w:val="20"/>
                <w:szCs w:val="20"/>
              </w:rPr>
              <w:t>Recent review papers on plasma surface treatments</w:t>
            </w:r>
          </w:p>
          <w:p w14:paraId="49ADC863" w14:textId="77777777" w:rsidR="008518C8" w:rsidRPr="00D30D41" w:rsidRDefault="008518C8" w:rsidP="008518C8">
            <w:pPr>
              <w:pStyle w:val="ListParagraph"/>
              <w:numPr>
                <w:ilvl w:val="0"/>
                <w:numId w:val="15"/>
              </w:numPr>
              <w:rPr>
                <w:rFonts w:ascii="Arial" w:hAnsi="Arial" w:cs="Arial"/>
                <w:b/>
                <w:bCs/>
                <w:sz w:val="20"/>
                <w:szCs w:val="20"/>
              </w:rPr>
            </w:pPr>
            <w:r w:rsidRPr="00D30D41">
              <w:rPr>
                <w:rFonts w:ascii="Arial" w:hAnsi="Arial" w:cs="Arial"/>
                <w:b/>
                <w:bCs/>
                <w:sz w:val="20"/>
                <w:szCs w:val="20"/>
              </w:rPr>
              <w:t xml:space="preserve">Newer studies on magnetron sputtering and </w:t>
            </w:r>
            <w:proofErr w:type="spellStart"/>
            <w:r w:rsidRPr="00D30D41">
              <w:rPr>
                <w:rFonts w:ascii="Arial" w:hAnsi="Arial" w:cs="Arial"/>
                <w:b/>
                <w:bCs/>
                <w:sz w:val="20"/>
                <w:szCs w:val="20"/>
              </w:rPr>
              <w:t>HiPIMS</w:t>
            </w:r>
            <w:proofErr w:type="spellEnd"/>
            <w:r w:rsidRPr="00D30D41">
              <w:rPr>
                <w:rFonts w:ascii="Arial" w:hAnsi="Arial" w:cs="Arial"/>
                <w:b/>
                <w:bCs/>
                <w:sz w:val="20"/>
                <w:szCs w:val="20"/>
              </w:rPr>
              <w:t xml:space="preserve"> technologies</w:t>
            </w:r>
          </w:p>
          <w:p w14:paraId="2AED5495" w14:textId="77777777" w:rsidR="008518C8" w:rsidRPr="00D30D41" w:rsidRDefault="008518C8" w:rsidP="008518C8">
            <w:pPr>
              <w:pStyle w:val="ListParagraph"/>
              <w:numPr>
                <w:ilvl w:val="0"/>
                <w:numId w:val="15"/>
              </w:numPr>
              <w:rPr>
                <w:rFonts w:ascii="Arial" w:hAnsi="Arial" w:cs="Arial"/>
                <w:b/>
                <w:bCs/>
                <w:sz w:val="20"/>
                <w:szCs w:val="20"/>
              </w:rPr>
            </w:pPr>
            <w:r w:rsidRPr="00D30D41">
              <w:rPr>
                <w:rFonts w:ascii="Arial" w:hAnsi="Arial" w:cs="Arial"/>
                <w:b/>
                <w:bCs/>
                <w:sz w:val="20"/>
                <w:szCs w:val="20"/>
              </w:rPr>
              <w:t>Advanced spectroscopic techniques in plasma diagnostics</w:t>
            </w:r>
          </w:p>
          <w:p w14:paraId="24FE0567" w14:textId="77777777" w:rsidR="00F1171E" w:rsidRPr="00D30D41" w:rsidRDefault="00F1171E" w:rsidP="007222C8">
            <w:pPr>
              <w:pStyle w:val="ListParagraph"/>
              <w:ind w:left="0"/>
              <w:rPr>
                <w:rFonts w:ascii="Arial" w:hAnsi="Arial" w:cs="Arial"/>
                <w:b/>
                <w:bCs/>
                <w:sz w:val="20"/>
                <w:szCs w:val="20"/>
              </w:rPr>
            </w:pPr>
          </w:p>
        </w:tc>
        <w:tc>
          <w:tcPr>
            <w:tcW w:w="1523" w:type="pct"/>
          </w:tcPr>
          <w:p w14:paraId="40220055" w14:textId="77777777" w:rsidR="00F1171E" w:rsidRPr="00D30D41" w:rsidRDefault="00F1171E" w:rsidP="007222C8">
            <w:pPr>
              <w:pStyle w:val="Heading2"/>
              <w:jc w:val="left"/>
              <w:rPr>
                <w:rFonts w:ascii="Arial" w:hAnsi="Arial" w:cs="Arial"/>
                <w:b w:val="0"/>
                <w:lang w:val="en-GB"/>
              </w:rPr>
            </w:pPr>
          </w:p>
        </w:tc>
      </w:tr>
      <w:tr w:rsidR="00F1171E" w:rsidRPr="00D30D41" w14:paraId="73CC4A50" w14:textId="77777777" w:rsidTr="007222C8">
        <w:trPr>
          <w:trHeight w:val="386"/>
        </w:trPr>
        <w:tc>
          <w:tcPr>
            <w:tcW w:w="1265" w:type="pct"/>
            <w:noWrap/>
          </w:tcPr>
          <w:p w14:paraId="3410C687" w14:textId="77777777" w:rsidR="00F1171E" w:rsidRPr="00D30D41" w:rsidRDefault="00F1171E" w:rsidP="007222C8">
            <w:pPr>
              <w:pStyle w:val="Heading2"/>
              <w:jc w:val="left"/>
              <w:rPr>
                <w:rFonts w:ascii="Arial" w:hAnsi="Arial" w:cs="Arial"/>
                <w:b w:val="0"/>
                <w:lang w:val="en-GB"/>
              </w:rPr>
            </w:pPr>
            <w:r w:rsidRPr="00D30D41">
              <w:rPr>
                <w:rFonts w:ascii="Arial" w:hAnsi="Arial" w:cs="Arial"/>
                <w:b w:val="0"/>
                <w:u w:val="single"/>
                <w:lang w:val="en-GB"/>
              </w:rPr>
              <w:lastRenderedPageBreak/>
              <w:t>Minor</w:t>
            </w:r>
            <w:r w:rsidRPr="00D30D41">
              <w:rPr>
                <w:rFonts w:ascii="Arial" w:hAnsi="Arial" w:cs="Arial"/>
                <w:b w:val="0"/>
                <w:lang w:val="en-GB"/>
              </w:rPr>
              <w:t xml:space="preserve"> REVISION comments</w:t>
            </w:r>
          </w:p>
          <w:p w14:paraId="029CE8D0" w14:textId="77777777" w:rsidR="00F1171E" w:rsidRPr="00D30D41" w:rsidRDefault="00F1171E" w:rsidP="007222C8">
            <w:pPr>
              <w:pStyle w:val="Heading2"/>
              <w:jc w:val="left"/>
              <w:rPr>
                <w:rFonts w:ascii="Arial" w:hAnsi="Arial" w:cs="Arial"/>
                <w:b w:val="0"/>
                <w:lang w:val="en-GB"/>
              </w:rPr>
            </w:pPr>
          </w:p>
          <w:p w14:paraId="589C16C7" w14:textId="77777777" w:rsidR="00F1171E" w:rsidRPr="00D30D41" w:rsidRDefault="00F1171E" w:rsidP="007222C8">
            <w:pPr>
              <w:pStyle w:val="Heading2"/>
              <w:ind w:left="360"/>
              <w:jc w:val="left"/>
              <w:rPr>
                <w:rFonts w:ascii="Arial" w:hAnsi="Arial" w:cs="Arial"/>
                <w:bCs w:val="0"/>
                <w:lang w:val="en-GB"/>
              </w:rPr>
            </w:pPr>
            <w:r w:rsidRPr="00D30D41">
              <w:rPr>
                <w:rFonts w:ascii="Arial" w:hAnsi="Arial" w:cs="Arial"/>
                <w:bCs w:val="0"/>
                <w:lang w:val="en-GB"/>
              </w:rPr>
              <w:t>Is the language/English quality of the article suitable for scholarly communications?</w:t>
            </w:r>
          </w:p>
          <w:p w14:paraId="7722B85E" w14:textId="77777777" w:rsidR="00F1171E" w:rsidRPr="00D30D41" w:rsidRDefault="00F1171E" w:rsidP="007222C8">
            <w:pPr>
              <w:rPr>
                <w:rFonts w:ascii="Arial" w:hAnsi="Arial" w:cs="Arial"/>
                <w:sz w:val="20"/>
                <w:szCs w:val="20"/>
                <w:lang w:val="en-GB"/>
              </w:rPr>
            </w:pPr>
          </w:p>
        </w:tc>
        <w:tc>
          <w:tcPr>
            <w:tcW w:w="2212" w:type="pct"/>
          </w:tcPr>
          <w:p w14:paraId="0D5B0F1A" w14:textId="67C07199" w:rsidR="008518C8" w:rsidRPr="00D30D41" w:rsidRDefault="008518C8" w:rsidP="008518C8">
            <w:pPr>
              <w:rPr>
                <w:rFonts w:ascii="Arial" w:hAnsi="Arial" w:cs="Arial"/>
                <w:sz w:val="20"/>
                <w:szCs w:val="20"/>
                <w:lang w:val="fr-FR"/>
              </w:rPr>
            </w:pPr>
            <w:r w:rsidRPr="00D30D41">
              <w:rPr>
                <w:rFonts w:ascii="Arial" w:hAnsi="Arial" w:cs="Arial"/>
                <w:sz w:val="20"/>
                <w:szCs w:val="20"/>
              </w:rPr>
              <w:t>The manuscript is written in clear, technical English suitable for scholarly communication. The scientific terminology is precise, and the explanations are detailed yet comprehensible.</w:t>
            </w:r>
            <w:r w:rsidRPr="00D30D41">
              <w:rPr>
                <w:rFonts w:ascii="Arial" w:hAnsi="Arial" w:cs="Arial"/>
                <w:color w:val="0D0D0D"/>
                <w:sz w:val="20"/>
                <w:szCs w:val="20"/>
                <w:shd w:val="clear" w:color="auto" w:fill="FFFFFF"/>
                <w:lang w:eastAsia="fr-FR"/>
              </w:rPr>
              <w:t xml:space="preserve"> </w:t>
            </w:r>
            <w:proofErr w:type="gramStart"/>
            <w:r w:rsidRPr="00D30D41">
              <w:rPr>
                <w:rFonts w:ascii="Arial" w:hAnsi="Arial" w:cs="Arial"/>
                <w:sz w:val="20"/>
                <w:szCs w:val="20"/>
              </w:rPr>
              <w:t>but</w:t>
            </w:r>
            <w:proofErr w:type="gramEnd"/>
            <w:r w:rsidRPr="00D30D41">
              <w:rPr>
                <w:rFonts w:ascii="Arial" w:hAnsi="Arial" w:cs="Arial"/>
                <w:sz w:val="20"/>
                <w:szCs w:val="20"/>
              </w:rPr>
              <w:t xml:space="preserve"> contains some typographical and grammatical errors. </w:t>
            </w:r>
            <w:r w:rsidRPr="00D30D41">
              <w:rPr>
                <w:rFonts w:ascii="Arial" w:hAnsi="Arial" w:cs="Arial"/>
                <w:sz w:val="20"/>
                <w:szCs w:val="20"/>
                <w:lang w:val="fr-FR"/>
              </w:rPr>
              <w:t xml:space="preserve">For </w:t>
            </w:r>
            <w:proofErr w:type="spellStart"/>
            <w:r w:rsidRPr="00D30D41">
              <w:rPr>
                <w:rFonts w:ascii="Arial" w:hAnsi="Arial" w:cs="Arial"/>
                <w:sz w:val="20"/>
                <w:szCs w:val="20"/>
                <w:lang w:val="fr-FR"/>
              </w:rPr>
              <w:t>example</w:t>
            </w:r>
            <w:proofErr w:type="spellEnd"/>
            <w:r w:rsidRPr="00D30D41">
              <w:rPr>
                <w:rFonts w:ascii="Arial" w:hAnsi="Arial" w:cs="Arial"/>
                <w:sz w:val="20"/>
                <w:szCs w:val="20"/>
                <w:lang w:val="fr-FR"/>
              </w:rPr>
              <w:t>:</w:t>
            </w:r>
          </w:p>
          <w:p w14:paraId="795F1B0E" w14:textId="77777777" w:rsidR="008518C8" w:rsidRPr="00D30D41" w:rsidRDefault="008518C8" w:rsidP="008518C8">
            <w:pPr>
              <w:numPr>
                <w:ilvl w:val="0"/>
                <w:numId w:val="16"/>
              </w:numPr>
              <w:rPr>
                <w:rFonts w:ascii="Arial" w:hAnsi="Arial" w:cs="Arial"/>
                <w:sz w:val="20"/>
                <w:szCs w:val="20"/>
              </w:rPr>
            </w:pPr>
            <w:r w:rsidRPr="00D30D41">
              <w:rPr>
                <w:rFonts w:ascii="Arial" w:hAnsi="Arial" w:cs="Arial"/>
                <w:sz w:val="20"/>
                <w:szCs w:val="20"/>
              </w:rPr>
              <w:t>Correct "</w:t>
            </w:r>
            <w:proofErr w:type="spellStart"/>
            <w:r w:rsidRPr="00D30D41">
              <w:rPr>
                <w:rFonts w:ascii="Arial" w:hAnsi="Arial" w:cs="Arial"/>
                <w:sz w:val="20"/>
                <w:szCs w:val="20"/>
              </w:rPr>
              <w:t>mentionned</w:t>
            </w:r>
            <w:proofErr w:type="spellEnd"/>
            <w:r w:rsidRPr="00D30D41">
              <w:rPr>
                <w:rFonts w:ascii="Arial" w:hAnsi="Arial" w:cs="Arial"/>
                <w:sz w:val="20"/>
                <w:szCs w:val="20"/>
              </w:rPr>
              <w:t>" to "mentioned" and "than" to "then" where applicable.</w:t>
            </w:r>
          </w:p>
          <w:p w14:paraId="509DD448" w14:textId="77777777" w:rsidR="008518C8" w:rsidRPr="00D30D41" w:rsidRDefault="008518C8" w:rsidP="008518C8">
            <w:pPr>
              <w:numPr>
                <w:ilvl w:val="0"/>
                <w:numId w:val="16"/>
              </w:numPr>
              <w:rPr>
                <w:rFonts w:ascii="Arial" w:hAnsi="Arial" w:cs="Arial"/>
                <w:sz w:val="20"/>
                <w:szCs w:val="20"/>
              </w:rPr>
            </w:pPr>
            <w:r w:rsidRPr="00D30D41">
              <w:rPr>
                <w:rFonts w:ascii="Arial" w:hAnsi="Arial" w:cs="Arial"/>
                <w:sz w:val="20"/>
                <w:szCs w:val="20"/>
              </w:rPr>
              <w:t>Ensure uniformity in using symbols (e.g., ensure proper subscript and superscript formatting for chemical formulas).</w:t>
            </w:r>
          </w:p>
          <w:p w14:paraId="149A6CEF" w14:textId="77777777" w:rsidR="00F1171E" w:rsidRPr="00D30D41" w:rsidRDefault="00F1171E" w:rsidP="007222C8">
            <w:pPr>
              <w:rPr>
                <w:rFonts w:ascii="Arial" w:hAnsi="Arial" w:cs="Arial"/>
                <w:sz w:val="20"/>
                <w:szCs w:val="20"/>
                <w:lang w:val="en-GB"/>
              </w:rPr>
            </w:pPr>
          </w:p>
        </w:tc>
        <w:tc>
          <w:tcPr>
            <w:tcW w:w="1523" w:type="pct"/>
          </w:tcPr>
          <w:p w14:paraId="0351CA58" w14:textId="77777777" w:rsidR="00F1171E" w:rsidRPr="00D30D41" w:rsidRDefault="00F1171E" w:rsidP="007222C8">
            <w:pPr>
              <w:rPr>
                <w:rFonts w:ascii="Arial" w:hAnsi="Arial" w:cs="Arial"/>
                <w:sz w:val="20"/>
                <w:szCs w:val="20"/>
                <w:lang w:val="en-GB"/>
              </w:rPr>
            </w:pPr>
          </w:p>
        </w:tc>
      </w:tr>
      <w:tr w:rsidR="00F1171E" w:rsidRPr="00D30D41" w14:paraId="20A16C0C" w14:textId="77777777" w:rsidTr="007222C8">
        <w:trPr>
          <w:trHeight w:val="1178"/>
        </w:trPr>
        <w:tc>
          <w:tcPr>
            <w:tcW w:w="1265" w:type="pct"/>
            <w:noWrap/>
          </w:tcPr>
          <w:p w14:paraId="7F4BCFAE" w14:textId="77777777" w:rsidR="00F1171E" w:rsidRPr="00D30D41" w:rsidRDefault="00F1171E" w:rsidP="007222C8">
            <w:pPr>
              <w:pStyle w:val="Heading2"/>
              <w:jc w:val="left"/>
              <w:rPr>
                <w:rFonts w:ascii="Arial" w:hAnsi="Arial" w:cs="Arial"/>
                <w:b w:val="0"/>
                <w:bCs w:val="0"/>
                <w:lang w:val="en-GB"/>
              </w:rPr>
            </w:pPr>
            <w:r w:rsidRPr="00D30D41">
              <w:rPr>
                <w:rFonts w:ascii="Arial" w:hAnsi="Arial" w:cs="Arial"/>
                <w:bCs w:val="0"/>
                <w:u w:val="single"/>
                <w:lang w:val="en-GB"/>
              </w:rPr>
              <w:t>Optional/General</w:t>
            </w:r>
            <w:r w:rsidRPr="00D30D41">
              <w:rPr>
                <w:rFonts w:ascii="Arial" w:hAnsi="Arial" w:cs="Arial"/>
                <w:bCs w:val="0"/>
                <w:lang w:val="en-GB"/>
              </w:rPr>
              <w:t xml:space="preserve"> </w:t>
            </w:r>
            <w:r w:rsidRPr="00D30D41">
              <w:rPr>
                <w:rFonts w:ascii="Arial" w:hAnsi="Arial" w:cs="Arial"/>
                <w:b w:val="0"/>
                <w:bCs w:val="0"/>
                <w:lang w:val="en-GB"/>
              </w:rPr>
              <w:t>comments</w:t>
            </w:r>
          </w:p>
          <w:p w14:paraId="1A6B3748" w14:textId="77777777" w:rsidR="00F1171E" w:rsidRPr="00D30D41" w:rsidRDefault="00F1171E" w:rsidP="007222C8">
            <w:pPr>
              <w:pStyle w:val="Heading2"/>
              <w:jc w:val="left"/>
              <w:rPr>
                <w:rFonts w:ascii="Arial" w:hAnsi="Arial" w:cs="Arial"/>
                <w:b w:val="0"/>
                <w:lang w:val="en-GB"/>
              </w:rPr>
            </w:pPr>
          </w:p>
        </w:tc>
        <w:tc>
          <w:tcPr>
            <w:tcW w:w="2212" w:type="pct"/>
          </w:tcPr>
          <w:p w14:paraId="1E347C61" w14:textId="0DF98396" w:rsidR="00F1171E" w:rsidRPr="00D30D41" w:rsidRDefault="000F2170" w:rsidP="000F2170">
            <w:pPr>
              <w:rPr>
                <w:rFonts w:ascii="Arial" w:hAnsi="Arial" w:cs="Arial"/>
                <w:sz w:val="20"/>
                <w:szCs w:val="20"/>
              </w:rPr>
            </w:pPr>
            <w:r w:rsidRPr="00D30D41">
              <w:rPr>
                <w:rFonts w:ascii="Arial" w:hAnsi="Arial" w:cs="Arial"/>
                <w:sz w:val="20"/>
                <w:szCs w:val="20"/>
              </w:rPr>
              <w:t>The manuscript provides valuable insights into time-varying plasmas and afterglows for surface treatments, with robust technical content and practical relevance. Improving figure clarity, addressing minor language errors, and adding recent advancements or applications would enhance its impact.</w:t>
            </w:r>
          </w:p>
          <w:p w14:paraId="15DFD0E8" w14:textId="2D616F5E" w:rsidR="00F1171E" w:rsidRPr="00D30D41" w:rsidRDefault="00142E43" w:rsidP="00142E43">
            <w:pPr>
              <w:pStyle w:val="NormalWeb"/>
              <w:rPr>
                <w:rFonts w:ascii="Arial" w:hAnsi="Arial" w:cs="Arial"/>
                <w:b/>
                <w:bCs/>
                <w:sz w:val="20"/>
                <w:szCs w:val="20"/>
                <w:lang w:val="en-GB"/>
              </w:rPr>
            </w:pPr>
            <w:r w:rsidRPr="00D30D41">
              <w:rPr>
                <w:rFonts w:ascii="Arial" w:hAnsi="Arial" w:cs="Arial"/>
                <w:b/>
                <w:bCs/>
                <w:sz w:val="20"/>
                <w:szCs w:val="20"/>
                <w:lang w:val="en-GB"/>
              </w:rPr>
              <w:t>This manuscript deserves recognition for its scientific depth and technical contributions. It requires only minor revisions to polish language and improve figure clarity.</w:t>
            </w:r>
          </w:p>
        </w:tc>
        <w:tc>
          <w:tcPr>
            <w:tcW w:w="1523" w:type="pct"/>
          </w:tcPr>
          <w:p w14:paraId="465E098E" w14:textId="77777777" w:rsidR="00F1171E" w:rsidRPr="00D30D41" w:rsidRDefault="00F1171E" w:rsidP="007222C8">
            <w:pPr>
              <w:rPr>
                <w:rFonts w:ascii="Arial" w:hAnsi="Arial" w:cs="Arial"/>
                <w:sz w:val="20"/>
                <w:szCs w:val="20"/>
                <w:lang w:val="en-GB"/>
              </w:rPr>
            </w:pPr>
          </w:p>
        </w:tc>
      </w:tr>
    </w:tbl>
    <w:p w14:paraId="25069224" w14:textId="180574A1" w:rsidR="00F1171E" w:rsidRPr="00D30D4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6F7E66" w:rsidRPr="00D30D41" w14:paraId="739217ED" w14:textId="77777777" w:rsidTr="00D30D4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8CFEB18" w14:textId="77777777" w:rsidR="006F7E66" w:rsidRPr="00D30D41" w:rsidRDefault="006F7E66" w:rsidP="00AA2DF5">
            <w:pPr>
              <w:rPr>
                <w:rFonts w:ascii="Arial" w:eastAsia="Arial Unicode MS" w:hAnsi="Arial" w:cs="Arial"/>
                <w:b/>
                <w:sz w:val="20"/>
                <w:szCs w:val="20"/>
                <w:u w:val="single"/>
                <w:lang w:val="en-GB"/>
              </w:rPr>
            </w:pPr>
            <w:r w:rsidRPr="00D30D41">
              <w:rPr>
                <w:rFonts w:ascii="Arial" w:eastAsia="Arial Unicode MS" w:hAnsi="Arial" w:cs="Arial"/>
                <w:b/>
                <w:sz w:val="20"/>
                <w:szCs w:val="20"/>
                <w:highlight w:val="yellow"/>
                <w:u w:val="single"/>
                <w:lang w:val="en-GB"/>
              </w:rPr>
              <w:t>PART  2:</w:t>
            </w:r>
            <w:r w:rsidRPr="00D30D41">
              <w:rPr>
                <w:rFonts w:ascii="Arial" w:eastAsia="Arial Unicode MS" w:hAnsi="Arial" w:cs="Arial"/>
                <w:b/>
                <w:sz w:val="20"/>
                <w:szCs w:val="20"/>
                <w:u w:val="single"/>
                <w:lang w:val="en-GB"/>
              </w:rPr>
              <w:t xml:space="preserve"> </w:t>
            </w:r>
          </w:p>
          <w:p w14:paraId="3B7ADD8C" w14:textId="77777777" w:rsidR="006F7E66" w:rsidRPr="00D30D41" w:rsidRDefault="006F7E66" w:rsidP="00AA2DF5">
            <w:pPr>
              <w:rPr>
                <w:rFonts w:ascii="Arial" w:eastAsia="Arial Unicode MS" w:hAnsi="Arial" w:cs="Arial"/>
                <w:b/>
                <w:sz w:val="20"/>
                <w:szCs w:val="20"/>
                <w:u w:val="single"/>
                <w:lang w:val="en-GB"/>
              </w:rPr>
            </w:pPr>
          </w:p>
        </w:tc>
      </w:tr>
      <w:tr w:rsidR="006F7E66" w:rsidRPr="00D30D41" w14:paraId="0C573551" w14:textId="77777777" w:rsidTr="00D30D41">
        <w:tc>
          <w:tcPr>
            <w:tcW w:w="1629" w:type="pct"/>
            <w:shd w:val="clear" w:color="auto" w:fill="auto"/>
            <w:noWrap/>
            <w:tcMar>
              <w:top w:w="0" w:type="dxa"/>
              <w:left w:w="108" w:type="dxa"/>
              <w:bottom w:w="0" w:type="dxa"/>
              <w:right w:w="108" w:type="dxa"/>
            </w:tcMar>
            <w:vAlign w:val="center"/>
          </w:tcPr>
          <w:p w14:paraId="46ACD7A8" w14:textId="77777777" w:rsidR="006F7E66" w:rsidRPr="00D30D41" w:rsidRDefault="006F7E66" w:rsidP="00AA2DF5">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6FDA2BE8" w14:textId="77777777" w:rsidR="006F7E66" w:rsidRPr="00D30D41" w:rsidRDefault="006F7E66" w:rsidP="00AA2DF5">
            <w:pPr>
              <w:rPr>
                <w:rFonts w:ascii="Arial" w:eastAsia="MS Mincho" w:hAnsi="Arial" w:cs="Arial"/>
                <w:b/>
                <w:bCs/>
                <w:sz w:val="20"/>
                <w:szCs w:val="20"/>
                <w:lang w:val="en-GB"/>
              </w:rPr>
            </w:pPr>
            <w:r w:rsidRPr="00D30D41">
              <w:rPr>
                <w:rFonts w:ascii="Arial" w:eastAsia="MS Mincho" w:hAnsi="Arial" w:cs="Arial"/>
                <w:b/>
                <w:bCs/>
                <w:sz w:val="20"/>
                <w:szCs w:val="20"/>
                <w:lang w:val="en-GB"/>
              </w:rPr>
              <w:t>Reviewer’s comment</w:t>
            </w:r>
          </w:p>
        </w:tc>
        <w:tc>
          <w:tcPr>
            <w:tcW w:w="1684" w:type="pct"/>
            <w:shd w:val="clear" w:color="auto" w:fill="auto"/>
          </w:tcPr>
          <w:p w14:paraId="1FD3685B" w14:textId="77777777" w:rsidR="006F7E66" w:rsidRPr="00D30D41" w:rsidRDefault="006F7E66" w:rsidP="00AA2DF5">
            <w:pPr>
              <w:rPr>
                <w:rFonts w:ascii="Arial" w:eastAsia="MS Mincho" w:hAnsi="Arial" w:cs="Arial"/>
                <w:bCs/>
                <w:sz w:val="20"/>
                <w:szCs w:val="20"/>
                <w:lang w:val="en-GB"/>
              </w:rPr>
            </w:pPr>
            <w:r w:rsidRPr="00D30D41">
              <w:rPr>
                <w:rFonts w:ascii="Arial" w:eastAsia="MS Mincho" w:hAnsi="Arial" w:cs="Arial"/>
                <w:b/>
                <w:bCs/>
                <w:sz w:val="20"/>
                <w:szCs w:val="20"/>
                <w:lang w:val="en-GB"/>
              </w:rPr>
              <w:t>Author’s comment</w:t>
            </w:r>
            <w:r w:rsidRPr="00D30D41">
              <w:rPr>
                <w:rFonts w:ascii="Arial" w:eastAsia="MS Mincho" w:hAnsi="Arial" w:cs="Arial"/>
                <w:bCs/>
                <w:sz w:val="20"/>
                <w:szCs w:val="20"/>
                <w:lang w:val="en-GB"/>
              </w:rPr>
              <w:t xml:space="preserve"> </w:t>
            </w:r>
            <w:r w:rsidRPr="00D30D4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F7E66" w:rsidRPr="00D30D41" w14:paraId="3B6F6619" w14:textId="77777777" w:rsidTr="00D30D41">
        <w:trPr>
          <w:trHeight w:val="890"/>
        </w:trPr>
        <w:tc>
          <w:tcPr>
            <w:tcW w:w="1629" w:type="pct"/>
            <w:shd w:val="clear" w:color="auto" w:fill="auto"/>
            <w:noWrap/>
            <w:tcMar>
              <w:top w:w="0" w:type="dxa"/>
              <w:left w:w="108" w:type="dxa"/>
              <w:bottom w:w="0" w:type="dxa"/>
              <w:right w:w="108" w:type="dxa"/>
            </w:tcMar>
            <w:vAlign w:val="center"/>
          </w:tcPr>
          <w:p w14:paraId="08A51821" w14:textId="77777777" w:rsidR="006F7E66" w:rsidRPr="00D30D41" w:rsidRDefault="006F7E66" w:rsidP="00AA2DF5">
            <w:pPr>
              <w:rPr>
                <w:rFonts w:ascii="Arial" w:eastAsia="Arial Unicode MS" w:hAnsi="Arial" w:cs="Arial"/>
                <w:b/>
                <w:sz w:val="20"/>
                <w:szCs w:val="20"/>
                <w:lang w:val="en-GB"/>
              </w:rPr>
            </w:pPr>
            <w:r w:rsidRPr="00D30D41">
              <w:rPr>
                <w:rFonts w:ascii="Arial" w:eastAsia="Arial Unicode MS" w:hAnsi="Arial" w:cs="Arial"/>
                <w:b/>
                <w:sz w:val="20"/>
                <w:szCs w:val="20"/>
                <w:lang w:val="en-GB"/>
              </w:rPr>
              <w:t xml:space="preserve">Are there ethical issues in this manuscript? </w:t>
            </w:r>
          </w:p>
          <w:p w14:paraId="409B6A34" w14:textId="77777777" w:rsidR="006F7E66" w:rsidRPr="00D30D41" w:rsidRDefault="006F7E66" w:rsidP="00AA2DF5">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254619EB" w14:textId="77777777" w:rsidR="006F7E66" w:rsidRPr="00D30D41" w:rsidRDefault="006F7E66" w:rsidP="00AA2DF5">
            <w:pPr>
              <w:rPr>
                <w:rFonts w:ascii="Arial" w:eastAsia="Arial Unicode MS" w:hAnsi="Arial" w:cs="Arial"/>
                <w:i/>
                <w:iCs/>
                <w:sz w:val="20"/>
                <w:szCs w:val="20"/>
                <w:u w:val="single"/>
                <w:lang w:val="en-GB"/>
              </w:rPr>
            </w:pPr>
            <w:r w:rsidRPr="00D30D41">
              <w:rPr>
                <w:rFonts w:ascii="Arial" w:eastAsia="Arial Unicode MS" w:hAnsi="Arial" w:cs="Arial"/>
                <w:i/>
                <w:iCs/>
                <w:sz w:val="20"/>
                <w:szCs w:val="20"/>
                <w:u w:val="single"/>
                <w:lang w:val="en-GB"/>
              </w:rPr>
              <w:t>(If yes, Kindly please write down the ethical issues here in details)</w:t>
            </w:r>
          </w:p>
          <w:p w14:paraId="0D5D1BB9" w14:textId="77777777" w:rsidR="006F7E66" w:rsidRPr="00D30D41" w:rsidRDefault="006F7E66" w:rsidP="00AA2DF5">
            <w:pPr>
              <w:rPr>
                <w:rFonts w:ascii="Arial" w:eastAsia="Arial Unicode MS" w:hAnsi="Arial" w:cs="Arial"/>
                <w:sz w:val="20"/>
                <w:szCs w:val="20"/>
                <w:lang w:val="en-GB"/>
              </w:rPr>
            </w:pPr>
          </w:p>
          <w:p w14:paraId="47FD4965" w14:textId="77777777" w:rsidR="006F7E66" w:rsidRPr="00D30D41" w:rsidRDefault="006F7E66" w:rsidP="00AA2DF5">
            <w:pPr>
              <w:rPr>
                <w:rFonts w:ascii="Arial" w:eastAsia="Arial Unicode MS" w:hAnsi="Arial" w:cs="Arial"/>
                <w:sz w:val="20"/>
                <w:szCs w:val="20"/>
                <w:lang w:val="en-GB"/>
              </w:rPr>
            </w:pPr>
          </w:p>
        </w:tc>
        <w:tc>
          <w:tcPr>
            <w:tcW w:w="1684" w:type="pct"/>
            <w:shd w:val="clear" w:color="auto" w:fill="auto"/>
            <w:vAlign w:val="center"/>
          </w:tcPr>
          <w:p w14:paraId="5AF58294" w14:textId="77777777" w:rsidR="006F7E66" w:rsidRPr="00D30D41" w:rsidRDefault="006F7E66" w:rsidP="00AA2DF5">
            <w:pPr>
              <w:rPr>
                <w:rFonts w:ascii="Arial" w:eastAsia="Arial Unicode MS" w:hAnsi="Arial" w:cs="Arial"/>
                <w:sz w:val="20"/>
                <w:szCs w:val="20"/>
                <w:lang w:val="en-GB"/>
              </w:rPr>
            </w:pPr>
          </w:p>
          <w:p w14:paraId="179F4E45" w14:textId="77777777" w:rsidR="006F7E66" w:rsidRPr="00D30D41" w:rsidRDefault="006F7E66" w:rsidP="00AA2DF5">
            <w:pPr>
              <w:rPr>
                <w:rFonts w:ascii="Arial" w:eastAsia="Arial Unicode MS" w:hAnsi="Arial" w:cs="Arial"/>
                <w:sz w:val="20"/>
                <w:szCs w:val="20"/>
                <w:lang w:val="en-GB"/>
              </w:rPr>
            </w:pPr>
          </w:p>
          <w:p w14:paraId="558A7320" w14:textId="77777777" w:rsidR="006F7E66" w:rsidRPr="00D30D41" w:rsidRDefault="006F7E66" w:rsidP="00AA2DF5">
            <w:pPr>
              <w:rPr>
                <w:rFonts w:ascii="Arial" w:eastAsia="Arial Unicode MS" w:hAnsi="Arial" w:cs="Arial"/>
                <w:sz w:val="20"/>
                <w:szCs w:val="20"/>
                <w:lang w:val="en-GB"/>
              </w:rPr>
            </w:pPr>
          </w:p>
        </w:tc>
      </w:tr>
    </w:tbl>
    <w:p w14:paraId="3BAC8DE5" w14:textId="77777777" w:rsidR="006F7E66" w:rsidRPr="00D30D41" w:rsidRDefault="006F7E66" w:rsidP="006F7E6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F7E66" w:rsidRPr="00D30D41" w14:paraId="60C1B6DA" w14:textId="77777777" w:rsidTr="00D30D4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1CA427A" w14:textId="058F386C" w:rsidR="006F7E66" w:rsidRPr="00D30D41" w:rsidRDefault="006F7E66" w:rsidP="00AA2DF5">
            <w:pPr>
              <w:rPr>
                <w:rFonts w:ascii="Arial" w:hAnsi="Arial" w:cs="Arial"/>
                <w:b/>
                <w:bCs/>
                <w:sz w:val="20"/>
                <w:szCs w:val="20"/>
                <w:u w:val="single"/>
                <w:lang w:val="en-GB"/>
              </w:rPr>
            </w:pPr>
            <w:r w:rsidRPr="00D30D41">
              <w:rPr>
                <w:rFonts w:ascii="Arial" w:hAnsi="Arial" w:cs="Arial"/>
                <w:b/>
                <w:bCs/>
                <w:sz w:val="20"/>
                <w:szCs w:val="20"/>
                <w:u w:val="single"/>
                <w:lang w:val="en-GB"/>
              </w:rPr>
              <w:t>Reviewer Details:</w:t>
            </w:r>
          </w:p>
          <w:p w14:paraId="5765357C" w14:textId="77777777" w:rsidR="006F7E66" w:rsidRPr="00D30D41" w:rsidRDefault="006F7E66" w:rsidP="00AA2DF5">
            <w:pPr>
              <w:rPr>
                <w:rFonts w:ascii="Arial" w:hAnsi="Arial" w:cs="Arial"/>
                <w:bCs/>
                <w:sz w:val="20"/>
                <w:szCs w:val="20"/>
                <w:u w:val="single"/>
                <w:lang w:val="en-GB"/>
              </w:rPr>
            </w:pPr>
          </w:p>
        </w:tc>
      </w:tr>
      <w:tr w:rsidR="006F7E66" w:rsidRPr="00D30D41" w14:paraId="5A3125E4" w14:textId="77777777" w:rsidTr="00D30D41">
        <w:trPr>
          <w:trHeight w:val="77"/>
        </w:trPr>
        <w:tc>
          <w:tcPr>
            <w:tcW w:w="1409" w:type="pct"/>
            <w:shd w:val="clear" w:color="auto" w:fill="auto"/>
            <w:noWrap/>
            <w:tcMar>
              <w:top w:w="0" w:type="dxa"/>
              <w:left w:w="108" w:type="dxa"/>
              <w:bottom w:w="0" w:type="dxa"/>
              <w:right w:w="108" w:type="dxa"/>
            </w:tcMar>
            <w:vAlign w:val="center"/>
          </w:tcPr>
          <w:p w14:paraId="0290BD1D" w14:textId="77777777" w:rsidR="006F7E66" w:rsidRPr="00D30D41" w:rsidRDefault="006F7E66" w:rsidP="00AA2DF5">
            <w:pPr>
              <w:rPr>
                <w:rFonts w:ascii="Arial" w:hAnsi="Arial" w:cs="Arial"/>
                <w:sz w:val="20"/>
                <w:szCs w:val="20"/>
                <w:lang w:val="en-GB"/>
              </w:rPr>
            </w:pPr>
            <w:r w:rsidRPr="00D30D4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5B3B4F1" w14:textId="39FB54AB" w:rsidR="006F7E66" w:rsidRPr="00D30D41" w:rsidRDefault="00D30D41" w:rsidP="00AA2DF5">
            <w:pPr>
              <w:rPr>
                <w:rFonts w:ascii="Arial" w:hAnsi="Arial" w:cs="Arial"/>
                <w:b/>
                <w:bCs/>
                <w:sz w:val="20"/>
                <w:szCs w:val="20"/>
              </w:rPr>
            </w:pPr>
            <w:proofErr w:type="spellStart"/>
            <w:r w:rsidRPr="00D30D41">
              <w:rPr>
                <w:rFonts w:ascii="Arial" w:hAnsi="Arial" w:cs="Arial"/>
                <w:b/>
                <w:bCs/>
                <w:sz w:val="20"/>
                <w:szCs w:val="20"/>
              </w:rPr>
              <w:t>Abdelmounaim</w:t>
            </w:r>
            <w:proofErr w:type="spellEnd"/>
            <w:r w:rsidRPr="00D30D41">
              <w:rPr>
                <w:rFonts w:ascii="Arial" w:hAnsi="Arial" w:cs="Arial"/>
                <w:b/>
                <w:bCs/>
                <w:sz w:val="20"/>
                <w:szCs w:val="20"/>
              </w:rPr>
              <w:t xml:space="preserve"> </w:t>
            </w:r>
            <w:proofErr w:type="spellStart"/>
            <w:r w:rsidRPr="00D30D41">
              <w:rPr>
                <w:rFonts w:ascii="Arial" w:hAnsi="Arial" w:cs="Arial"/>
                <w:b/>
                <w:bCs/>
                <w:sz w:val="20"/>
                <w:szCs w:val="20"/>
              </w:rPr>
              <w:t>Laassouli</w:t>
            </w:r>
            <w:proofErr w:type="spellEnd"/>
          </w:p>
        </w:tc>
      </w:tr>
      <w:tr w:rsidR="006F7E66" w:rsidRPr="00D30D41" w14:paraId="29C58F07" w14:textId="77777777" w:rsidTr="00D30D41">
        <w:trPr>
          <w:trHeight w:val="77"/>
        </w:trPr>
        <w:tc>
          <w:tcPr>
            <w:tcW w:w="1409" w:type="pct"/>
            <w:shd w:val="clear" w:color="auto" w:fill="auto"/>
            <w:noWrap/>
            <w:tcMar>
              <w:top w:w="0" w:type="dxa"/>
              <w:left w:w="108" w:type="dxa"/>
              <w:bottom w:w="0" w:type="dxa"/>
              <w:right w:w="108" w:type="dxa"/>
            </w:tcMar>
            <w:vAlign w:val="center"/>
          </w:tcPr>
          <w:p w14:paraId="2A879055" w14:textId="77777777" w:rsidR="006F7E66" w:rsidRPr="00D30D41" w:rsidRDefault="006F7E66" w:rsidP="00AA2DF5">
            <w:pPr>
              <w:rPr>
                <w:rFonts w:ascii="Arial" w:hAnsi="Arial" w:cs="Arial"/>
                <w:sz w:val="20"/>
                <w:szCs w:val="20"/>
                <w:lang w:val="en-GB"/>
              </w:rPr>
            </w:pPr>
            <w:r w:rsidRPr="00D30D4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DB8E8BE" w14:textId="0BF8BEDB" w:rsidR="006F7E66" w:rsidRPr="00D30D41" w:rsidRDefault="00D30D41" w:rsidP="00D30D41">
            <w:pPr>
              <w:rPr>
                <w:rFonts w:ascii="Arial" w:hAnsi="Arial" w:cs="Arial"/>
                <w:b/>
                <w:bCs/>
                <w:sz w:val="20"/>
                <w:szCs w:val="20"/>
                <w:lang w:val="en-GB"/>
              </w:rPr>
            </w:pPr>
            <w:r w:rsidRPr="00D30D41">
              <w:rPr>
                <w:rFonts w:ascii="Arial" w:hAnsi="Arial" w:cs="Arial"/>
                <w:b/>
                <w:bCs/>
                <w:sz w:val="20"/>
                <w:szCs w:val="20"/>
                <w:lang w:val="en-GB"/>
              </w:rPr>
              <w:t>S</w:t>
            </w:r>
            <w:r w:rsidRPr="00D30D41">
              <w:rPr>
                <w:rFonts w:ascii="Arial" w:hAnsi="Arial" w:cs="Arial"/>
                <w:b/>
                <w:bCs/>
                <w:sz w:val="20"/>
                <w:szCs w:val="20"/>
                <w:lang w:val="en-GB"/>
              </w:rPr>
              <w:t xml:space="preserve">ultan </w:t>
            </w:r>
            <w:proofErr w:type="spellStart"/>
            <w:r w:rsidRPr="00D30D41">
              <w:rPr>
                <w:rFonts w:ascii="Arial" w:hAnsi="Arial" w:cs="Arial"/>
                <w:b/>
                <w:bCs/>
                <w:sz w:val="20"/>
                <w:szCs w:val="20"/>
                <w:lang w:val="en-GB"/>
              </w:rPr>
              <w:t>Moulay</w:t>
            </w:r>
            <w:proofErr w:type="spellEnd"/>
            <w:r w:rsidRPr="00D30D41">
              <w:rPr>
                <w:rFonts w:ascii="Arial" w:hAnsi="Arial" w:cs="Arial"/>
                <w:b/>
                <w:bCs/>
                <w:sz w:val="20"/>
                <w:szCs w:val="20"/>
                <w:lang w:val="en-GB"/>
              </w:rPr>
              <w:t xml:space="preserve"> </w:t>
            </w:r>
            <w:proofErr w:type="spellStart"/>
            <w:r w:rsidRPr="00D30D41">
              <w:rPr>
                <w:rFonts w:ascii="Arial" w:hAnsi="Arial" w:cs="Arial"/>
                <w:b/>
                <w:bCs/>
                <w:sz w:val="20"/>
                <w:szCs w:val="20"/>
                <w:lang w:val="en-GB"/>
              </w:rPr>
              <w:t>Slimane</w:t>
            </w:r>
            <w:proofErr w:type="spellEnd"/>
            <w:r w:rsidRPr="00D30D41">
              <w:rPr>
                <w:rFonts w:ascii="Arial" w:hAnsi="Arial" w:cs="Arial"/>
                <w:b/>
                <w:bCs/>
                <w:sz w:val="20"/>
                <w:szCs w:val="20"/>
                <w:lang w:val="en-GB"/>
              </w:rPr>
              <w:t xml:space="preserve"> University, </w:t>
            </w:r>
            <w:r w:rsidRPr="00D30D41">
              <w:rPr>
                <w:rFonts w:ascii="Arial" w:hAnsi="Arial" w:cs="Arial"/>
                <w:b/>
                <w:bCs/>
                <w:sz w:val="20"/>
                <w:szCs w:val="20"/>
                <w:lang w:val="en-GB"/>
              </w:rPr>
              <w:t>Morocco</w:t>
            </w:r>
          </w:p>
        </w:tc>
      </w:tr>
    </w:tbl>
    <w:p w14:paraId="1B0CB665" w14:textId="77777777" w:rsidR="006F7E66" w:rsidRPr="00D30D41" w:rsidRDefault="006F7E66" w:rsidP="006F7E66">
      <w:pPr>
        <w:rPr>
          <w:rFonts w:ascii="Arial" w:hAnsi="Arial" w:cs="Arial"/>
          <w:sz w:val="20"/>
          <w:szCs w:val="20"/>
        </w:rPr>
      </w:pPr>
    </w:p>
    <w:p w14:paraId="51BDF2AB" w14:textId="77777777" w:rsidR="006F7E66" w:rsidRPr="00D30D41" w:rsidRDefault="006F7E66" w:rsidP="006F7E66">
      <w:pPr>
        <w:rPr>
          <w:rFonts w:ascii="Arial" w:hAnsi="Arial" w:cs="Arial"/>
          <w:sz w:val="20"/>
          <w:szCs w:val="20"/>
        </w:rPr>
      </w:pPr>
    </w:p>
    <w:p w14:paraId="7F1369E0" w14:textId="77777777" w:rsidR="006F7E66" w:rsidRPr="00D30D41" w:rsidRDefault="006F7E66" w:rsidP="006F7E66">
      <w:pPr>
        <w:rPr>
          <w:rFonts w:ascii="Arial" w:hAnsi="Arial" w:cs="Arial"/>
          <w:sz w:val="20"/>
          <w:szCs w:val="20"/>
        </w:rPr>
      </w:pPr>
    </w:p>
    <w:p w14:paraId="0821307F" w14:textId="77777777" w:rsidR="00F1171E" w:rsidRPr="00D30D41" w:rsidRDefault="00F1171E" w:rsidP="00F1171E">
      <w:pPr>
        <w:pStyle w:val="BodyText"/>
        <w:rPr>
          <w:rFonts w:ascii="Arial" w:hAnsi="Arial" w:cs="Arial"/>
          <w:b/>
          <w:bCs/>
          <w:sz w:val="20"/>
          <w:szCs w:val="20"/>
          <w:u w:val="single"/>
          <w:lang w:val="en-GB"/>
        </w:rPr>
      </w:pPr>
    </w:p>
    <w:sectPr w:rsidR="00F1171E" w:rsidRPr="00D30D41"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326AC" w14:textId="77777777" w:rsidR="004C317C" w:rsidRPr="0000007A" w:rsidRDefault="004C317C" w:rsidP="0099583E">
      <w:r>
        <w:separator/>
      </w:r>
    </w:p>
  </w:endnote>
  <w:endnote w:type="continuationSeparator" w:id="0">
    <w:p w14:paraId="78739819" w14:textId="77777777" w:rsidR="004C317C" w:rsidRPr="0000007A" w:rsidRDefault="004C317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DD86A" w14:textId="77777777" w:rsidR="004C317C" w:rsidRPr="0000007A" w:rsidRDefault="004C317C" w:rsidP="0099583E">
      <w:r>
        <w:separator/>
      </w:r>
    </w:p>
  </w:footnote>
  <w:footnote w:type="continuationSeparator" w:id="0">
    <w:p w14:paraId="75D3E398" w14:textId="77777777" w:rsidR="004C317C" w:rsidRPr="0000007A" w:rsidRDefault="004C317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D56FD"/>
    <w:multiLevelType w:val="multilevel"/>
    <w:tmpl w:val="C5EE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E39A5"/>
    <w:multiLevelType w:val="multilevel"/>
    <w:tmpl w:val="76F4EE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4F6654"/>
    <w:multiLevelType w:val="multilevel"/>
    <w:tmpl w:val="CF8244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51A03"/>
    <w:multiLevelType w:val="multilevel"/>
    <w:tmpl w:val="3E00D9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C85824"/>
    <w:multiLevelType w:val="multilevel"/>
    <w:tmpl w:val="2E04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9F7A0C"/>
    <w:multiLevelType w:val="multilevel"/>
    <w:tmpl w:val="E428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7"/>
  </w:num>
  <w:num w:numId="6">
    <w:abstractNumId w:val="0"/>
  </w:num>
  <w:num w:numId="7">
    <w:abstractNumId w:val="2"/>
  </w:num>
  <w:num w:numId="8">
    <w:abstractNumId w:val="15"/>
  </w:num>
  <w:num w:numId="9">
    <w:abstractNumId w:val="13"/>
  </w:num>
  <w:num w:numId="10">
    <w:abstractNumId w:val="3"/>
  </w:num>
  <w:num w:numId="11">
    <w:abstractNumId w:val="11"/>
  </w:num>
  <w:num w:numId="12">
    <w:abstractNumId w:val="5"/>
  </w:num>
  <w:num w:numId="13">
    <w:abstractNumId w:val="14"/>
  </w:num>
  <w:num w:numId="14">
    <w:abstractNumId w:val="6"/>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2170"/>
    <w:rsid w:val="000F6EA8"/>
    <w:rsid w:val="00101322"/>
    <w:rsid w:val="00121FFA"/>
    <w:rsid w:val="0012616A"/>
    <w:rsid w:val="00136984"/>
    <w:rsid w:val="00142A9C"/>
    <w:rsid w:val="00142E43"/>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4162"/>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46EA"/>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37D9"/>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17C"/>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7E66"/>
    <w:rsid w:val="00700A1D"/>
    <w:rsid w:val="00700EF2"/>
    <w:rsid w:val="00701186"/>
    <w:rsid w:val="00707BE1"/>
    <w:rsid w:val="007238EB"/>
    <w:rsid w:val="0072455A"/>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1742"/>
    <w:rsid w:val="007C6CDF"/>
    <w:rsid w:val="007D0246"/>
    <w:rsid w:val="007F5873"/>
    <w:rsid w:val="00803DF9"/>
    <w:rsid w:val="008126B7"/>
    <w:rsid w:val="00815F94"/>
    <w:rsid w:val="008224E2"/>
    <w:rsid w:val="00825DC9"/>
    <w:rsid w:val="0082676D"/>
    <w:rsid w:val="008324FC"/>
    <w:rsid w:val="00846F1F"/>
    <w:rsid w:val="008470AB"/>
    <w:rsid w:val="008518C8"/>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4EC5"/>
    <w:rsid w:val="00C82466"/>
    <w:rsid w:val="00C84097"/>
    <w:rsid w:val="00C844A8"/>
    <w:rsid w:val="00CA4B20"/>
    <w:rsid w:val="00CA7853"/>
    <w:rsid w:val="00CB429B"/>
    <w:rsid w:val="00CB4ECD"/>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0D41"/>
    <w:rsid w:val="00D32AC2"/>
    <w:rsid w:val="00D40416"/>
    <w:rsid w:val="00D430AB"/>
    <w:rsid w:val="00D4782A"/>
    <w:rsid w:val="00D51D85"/>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05F2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0B91"/>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2846E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2846EA"/>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811">
      <w:bodyDiv w:val="1"/>
      <w:marLeft w:val="0"/>
      <w:marRight w:val="0"/>
      <w:marTop w:val="0"/>
      <w:marBottom w:val="0"/>
      <w:divBdr>
        <w:top w:val="none" w:sz="0" w:space="0" w:color="auto"/>
        <w:left w:val="none" w:sz="0" w:space="0" w:color="auto"/>
        <w:bottom w:val="none" w:sz="0" w:space="0" w:color="auto"/>
        <w:right w:val="none" w:sz="0" w:space="0" w:color="auto"/>
      </w:divBdr>
    </w:div>
    <w:div w:id="274364152">
      <w:bodyDiv w:val="1"/>
      <w:marLeft w:val="0"/>
      <w:marRight w:val="0"/>
      <w:marTop w:val="0"/>
      <w:marBottom w:val="0"/>
      <w:divBdr>
        <w:top w:val="none" w:sz="0" w:space="0" w:color="auto"/>
        <w:left w:val="none" w:sz="0" w:space="0" w:color="auto"/>
        <w:bottom w:val="none" w:sz="0" w:space="0" w:color="auto"/>
        <w:right w:val="none" w:sz="0" w:space="0" w:color="auto"/>
      </w:divBdr>
    </w:div>
    <w:div w:id="287519069">
      <w:bodyDiv w:val="1"/>
      <w:marLeft w:val="0"/>
      <w:marRight w:val="0"/>
      <w:marTop w:val="0"/>
      <w:marBottom w:val="0"/>
      <w:divBdr>
        <w:top w:val="none" w:sz="0" w:space="0" w:color="auto"/>
        <w:left w:val="none" w:sz="0" w:space="0" w:color="auto"/>
        <w:bottom w:val="none" w:sz="0" w:space="0" w:color="auto"/>
        <w:right w:val="none" w:sz="0" w:space="0" w:color="auto"/>
      </w:divBdr>
    </w:div>
    <w:div w:id="309022694">
      <w:bodyDiv w:val="1"/>
      <w:marLeft w:val="0"/>
      <w:marRight w:val="0"/>
      <w:marTop w:val="0"/>
      <w:marBottom w:val="0"/>
      <w:divBdr>
        <w:top w:val="none" w:sz="0" w:space="0" w:color="auto"/>
        <w:left w:val="none" w:sz="0" w:space="0" w:color="auto"/>
        <w:bottom w:val="none" w:sz="0" w:space="0" w:color="auto"/>
        <w:right w:val="none" w:sz="0" w:space="0" w:color="auto"/>
      </w:divBdr>
    </w:div>
    <w:div w:id="48139267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5071915">
      <w:bodyDiv w:val="1"/>
      <w:marLeft w:val="0"/>
      <w:marRight w:val="0"/>
      <w:marTop w:val="0"/>
      <w:marBottom w:val="0"/>
      <w:divBdr>
        <w:top w:val="none" w:sz="0" w:space="0" w:color="auto"/>
        <w:left w:val="none" w:sz="0" w:space="0" w:color="auto"/>
        <w:bottom w:val="none" w:sz="0" w:space="0" w:color="auto"/>
        <w:right w:val="none" w:sz="0" w:space="0" w:color="auto"/>
      </w:divBdr>
    </w:div>
    <w:div w:id="860702301">
      <w:bodyDiv w:val="1"/>
      <w:marLeft w:val="0"/>
      <w:marRight w:val="0"/>
      <w:marTop w:val="0"/>
      <w:marBottom w:val="0"/>
      <w:divBdr>
        <w:top w:val="none" w:sz="0" w:space="0" w:color="auto"/>
        <w:left w:val="none" w:sz="0" w:space="0" w:color="auto"/>
        <w:bottom w:val="none" w:sz="0" w:space="0" w:color="auto"/>
        <w:right w:val="none" w:sz="0" w:space="0" w:color="auto"/>
      </w:divBdr>
    </w:div>
    <w:div w:id="97467700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56541161">
      <w:bodyDiv w:val="1"/>
      <w:marLeft w:val="0"/>
      <w:marRight w:val="0"/>
      <w:marTop w:val="0"/>
      <w:marBottom w:val="0"/>
      <w:divBdr>
        <w:top w:val="none" w:sz="0" w:space="0" w:color="auto"/>
        <w:left w:val="none" w:sz="0" w:space="0" w:color="auto"/>
        <w:bottom w:val="none" w:sz="0" w:space="0" w:color="auto"/>
        <w:right w:val="none" w:sz="0" w:space="0" w:color="auto"/>
      </w:divBdr>
    </w:div>
    <w:div w:id="1366640115">
      <w:bodyDiv w:val="1"/>
      <w:marLeft w:val="0"/>
      <w:marRight w:val="0"/>
      <w:marTop w:val="0"/>
      <w:marBottom w:val="0"/>
      <w:divBdr>
        <w:top w:val="none" w:sz="0" w:space="0" w:color="auto"/>
        <w:left w:val="none" w:sz="0" w:space="0" w:color="auto"/>
        <w:bottom w:val="none" w:sz="0" w:space="0" w:color="auto"/>
        <w:right w:val="none" w:sz="0" w:space="0" w:color="auto"/>
      </w:divBdr>
    </w:div>
    <w:div w:id="151206868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95824366">
      <w:bodyDiv w:val="1"/>
      <w:marLeft w:val="0"/>
      <w:marRight w:val="0"/>
      <w:marTop w:val="0"/>
      <w:marBottom w:val="0"/>
      <w:divBdr>
        <w:top w:val="none" w:sz="0" w:space="0" w:color="auto"/>
        <w:left w:val="none" w:sz="0" w:space="0" w:color="auto"/>
        <w:bottom w:val="none" w:sz="0" w:space="0" w:color="auto"/>
        <w:right w:val="none" w:sz="0" w:space="0" w:color="auto"/>
      </w:divBdr>
    </w:div>
    <w:div w:id="1954827490">
      <w:bodyDiv w:val="1"/>
      <w:marLeft w:val="0"/>
      <w:marRight w:val="0"/>
      <w:marTop w:val="0"/>
      <w:marBottom w:val="0"/>
      <w:divBdr>
        <w:top w:val="none" w:sz="0" w:space="0" w:color="auto"/>
        <w:left w:val="none" w:sz="0" w:space="0" w:color="auto"/>
        <w:bottom w:val="none" w:sz="0" w:space="0" w:color="auto"/>
        <w:right w:val="none" w:sz="0" w:space="0" w:color="auto"/>
      </w:divBdr>
    </w:div>
    <w:div w:id="20585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5704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97</cp:revision>
  <dcterms:created xsi:type="dcterms:W3CDTF">2023-08-30T09:21:00Z</dcterms:created>
  <dcterms:modified xsi:type="dcterms:W3CDTF">2025-03-12T11:55:00Z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