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DD3511" w14:paraId="1643A4CA" w14:textId="77777777" w:rsidTr="004847FF">
        <w:trPr>
          <w:trHeight w:val="450"/>
        </w:trPr>
        <w:tc>
          <w:tcPr>
            <w:tcW w:w="5000" w:type="pct"/>
            <w:gridSpan w:val="2"/>
            <w:tcBorders>
              <w:top w:val="nil"/>
              <w:left w:val="nil"/>
              <w:right w:val="nil"/>
            </w:tcBorders>
          </w:tcPr>
          <w:p w14:paraId="4C55E51F" w14:textId="77777777" w:rsidR="00602F7D" w:rsidRPr="00DD3511" w:rsidRDefault="00602F7D" w:rsidP="00F2643C">
            <w:pPr>
              <w:pStyle w:val="Heading2"/>
              <w:jc w:val="left"/>
              <w:rPr>
                <w:rFonts w:ascii="Arial" w:hAnsi="Arial" w:cs="Arial"/>
                <w:b w:val="0"/>
                <w:bCs w:val="0"/>
                <w:lang w:val="en-US"/>
              </w:rPr>
            </w:pPr>
          </w:p>
        </w:tc>
      </w:tr>
      <w:tr w:rsidR="0000007A" w:rsidRPr="00DD3511" w14:paraId="127EAD7E" w14:textId="77777777" w:rsidTr="00F33C84">
        <w:trPr>
          <w:trHeight w:val="413"/>
        </w:trPr>
        <w:tc>
          <w:tcPr>
            <w:tcW w:w="1234" w:type="pct"/>
          </w:tcPr>
          <w:p w14:paraId="3C159AA5" w14:textId="77777777" w:rsidR="0000007A" w:rsidRPr="00DD3511" w:rsidRDefault="00D27A79" w:rsidP="00696CAD">
            <w:pPr>
              <w:pStyle w:val="BodyText"/>
              <w:ind w:left="90"/>
              <w:jc w:val="left"/>
              <w:rPr>
                <w:rFonts w:ascii="Arial" w:hAnsi="Arial" w:cs="Arial"/>
                <w:bCs/>
                <w:sz w:val="20"/>
                <w:szCs w:val="20"/>
                <w:lang w:val="en-GB"/>
              </w:rPr>
            </w:pPr>
            <w:r w:rsidRPr="00DD3511">
              <w:rPr>
                <w:rFonts w:ascii="Arial" w:hAnsi="Arial" w:cs="Arial"/>
                <w:bCs/>
                <w:sz w:val="20"/>
                <w:szCs w:val="20"/>
                <w:lang w:val="en-GB"/>
              </w:rPr>
              <w:t xml:space="preserve">Book </w:t>
            </w:r>
            <w:r w:rsidR="0000007A" w:rsidRPr="00DD3511">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28809A51" w:rsidR="0000007A" w:rsidRPr="00DD3511" w:rsidRDefault="00DB5A42" w:rsidP="00054BC4">
            <w:pPr>
              <w:pStyle w:val="NormalWeb"/>
              <w:rPr>
                <w:rFonts w:ascii="Arial" w:hAnsi="Arial" w:cs="Arial"/>
                <w:b/>
                <w:bCs/>
                <w:sz w:val="20"/>
                <w:szCs w:val="20"/>
                <w:u w:val="single"/>
              </w:rPr>
            </w:pPr>
            <w:hyperlink r:id="rId7" w:history="1">
              <w:r w:rsidR="004A6A2F" w:rsidRPr="00DD3511">
                <w:rPr>
                  <w:rStyle w:val="Hyperlink"/>
                  <w:rFonts w:ascii="Arial" w:hAnsi="Arial" w:cs="Arial"/>
                  <w:b/>
                  <w:bCs/>
                  <w:sz w:val="20"/>
                  <w:szCs w:val="20"/>
                </w:rPr>
                <w:t>Research Perspectives of Microbiology and Biotechnology</w:t>
              </w:r>
            </w:hyperlink>
          </w:p>
        </w:tc>
      </w:tr>
      <w:tr w:rsidR="0000007A" w:rsidRPr="00DD3511" w14:paraId="73C90375" w14:textId="77777777" w:rsidTr="002E7787">
        <w:trPr>
          <w:trHeight w:val="290"/>
        </w:trPr>
        <w:tc>
          <w:tcPr>
            <w:tcW w:w="1234" w:type="pct"/>
          </w:tcPr>
          <w:p w14:paraId="20D28135" w14:textId="77777777" w:rsidR="0000007A" w:rsidRPr="00DD3511" w:rsidRDefault="0000007A" w:rsidP="00696CAD">
            <w:pPr>
              <w:pStyle w:val="BodyText"/>
              <w:ind w:left="90"/>
              <w:jc w:val="left"/>
              <w:rPr>
                <w:rFonts w:ascii="Arial" w:hAnsi="Arial" w:cs="Arial"/>
                <w:bCs/>
                <w:sz w:val="20"/>
                <w:szCs w:val="20"/>
                <w:lang w:val="en-GB"/>
              </w:rPr>
            </w:pPr>
            <w:r w:rsidRPr="00DD3511">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655BB011" w:rsidR="0000007A" w:rsidRPr="00DD3511" w:rsidRDefault="00E72A8E" w:rsidP="00F3669D">
            <w:pPr>
              <w:pStyle w:val="NormalWeb"/>
              <w:spacing w:before="0" w:beforeAutospacing="0" w:after="0" w:afterAutospacing="0"/>
              <w:rPr>
                <w:rFonts w:ascii="Arial" w:hAnsi="Arial" w:cs="Arial"/>
                <w:b/>
                <w:bCs/>
                <w:sz w:val="20"/>
                <w:szCs w:val="20"/>
                <w:highlight w:val="yellow"/>
                <w:lang w:val="en-GB"/>
              </w:rPr>
            </w:pPr>
            <w:r w:rsidRPr="00DD3511">
              <w:rPr>
                <w:rFonts w:ascii="Arial" w:hAnsi="Arial" w:cs="Arial"/>
                <w:b/>
                <w:bCs/>
                <w:sz w:val="20"/>
                <w:szCs w:val="20"/>
                <w:lang w:val="en-GB"/>
              </w:rPr>
              <w:t>Ms_BP</w:t>
            </w:r>
            <w:r w:rsidR="00FC432A" w:rsidRPr="00DD3511">
              <w:rPr>
                <w:rFonts w:ascii="Arial" w:hAnsi="Arial" w:cs="Arial"/>
                <w:b/>
                <w:bCs/>
                <w:sz w:val="20"/>
                <w:szCs w:val="20"/>
                <w:lang w:val="en-GB"/>
              </w:rPr>
              <w:t>R</w:t>
            </w:r>
            <w:r w:rsidRPr="00DD3511">
              <w:rPr>
                <w:rFonts w:ascii="Arial" w:hAnsi="Arial" w:cs="Arial"/>
                <w:b/>
                <w:bCs/>
                <w:sz w:val="20"/>
                <w:szCs w:val="20"/>
                <w:lang w:val="en-GB"/>
              </w:rPr>
              <w:t>_</w:t>
            </w:r>
            <w:r w:rsidR="004A6A2F" w:rsidRPr="00DD3511">
              <w:rPr>
                <w:rFonts w:ascii="Arial" w:hAnsi="Arial" w:cs="Arial"/>
                <w:b/>
                <w:bCs/>
                <w:sz w:val="20"/>
                <w:szCs w:val="20"/>
                <w:lang w:val="en-GB"/>
              </w:rPr>
              <w:t>4021</w:t>
            </w:r>
          </w:p>
        </w:tc>
      </w:tr>
      <w:tr w:rsidR="0000007A" w:rsidRPr="00DD3511" w14:paraId="05B60576" w14:textId="77777777" w:rsidTr="002109D6">
        <w:trPr>
          <w:trHeight w:val="331"/>
        </w:trPr>
        <w:tc>
          <w:tcPr>
            <w:tcW w:w="1234" w:type="pct"/>
          </w:tcPr>
          <w:p w14:paraId="0196A627" w14:textId="77777777" w:rsidR="0000007A" w:rsidRPr="00DD3511" w:rsidRDefault="0000007A" w:rsidP="00696CAD">
            <w:pPr>
              <w:pStyle w:val="BodyText"/>
              <w:ind w:left="90"/>
              <w:jc w:val="left"/>
              <w:rPr>
                <w:rFonts w:ascii="Arial" w:hAnsi="Arial" w:cs="Arial"/>
                <w:bCs/>
                <w:sz w:val="20"/>
                <w:szCs w:val="20"/>
                <w:lang w:val="en-GB"/>
              </w:rPr>
            </w:pPr>
            <w:r w:rsidRPr="00DD3511">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79C54706" w:rsidR="0000007A" w:rsidRPr="00DD3511" w:rsidRDefault="004A6A2F" w:rsidP="000450FC">
            <w:pPr>
              <w:pStyle w:val="NormalWeb"/>
              <w:spacing w:before="0" w:beforeAutospacing="0" w:after="0" w:afterAutospacing="0"/>
              <w:rPr>
                <w:rFonts w:ascii="Arial" w:hAnsi="Arial" w:cs="Arial"/>
                <w:b/>
                <w:sz w:val="20"/>
                <w:szCs w:val="20"/>
                <w:highlight w:val="yellow"/>
                <w:lang w:val="en-GB"/>
              </w:rPr>
            </w:pPr>
            <w:r w:rsidRPr="00DD3511">
              <w:rPr>
                <w:rFonts w:ascii="Arial" w:hAnsi="Arial" w:cs="Arial"/>
                <w:b/>
                <w:sz w:val="20"/>
                <w:szCs w:val="20"/>
                <w:lang w:val="en-GB"/>
              </w:rPr>
              <w:t>Isolation, Purification and Characterization of Xylanase Enzyme from Bacillus sp in Solid State Fermentation</w:t>
            </w:r>
          </w:p>
        </w:tc>
      </w:tr>
      <w:tr w:rsidR="00CF0BBB" w:rsidRPr="00DD3511" w14:paraId="6D508B1C" w14:textId="77777777" w:rsidTr="002E7787">
        <w:trPr>
          <w:trHeight w:val="332"/>
        </w:trPr>
        <w:tc>
          <w:tcPr>
            <w:tcW w:w="1234" w:type="pct"/>
          </w:tcPr>
          <w:p w14:paraId="32FC28F7" w14:textId="77777777" w:rsidR="00CF0BBB" w:rsidRPr="00DD3511" w:rsidRDefault="00CF0BBB" w:rsidP="00696CAD">
            <w:pPr>
              <w:pStyle w:val="BodyText"/>
              <w:ind w:left="90"/>
              <w:jc w:val="left"/>
              <w:rPr>
                <w:rFonts w:ascii="Arial" w:hAnsi="Arial" w:cs="Arial"/>
                <w:bCs/>
                <w:sz w:val="20"/>
                <w:szCs w:val="20"/>
                <w:lang w:val="en-GB"/>
              </w:rPr>
            </w:pPr>
            <w:r w:rsidRPr="00DD3511">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489EC567" w:rsidR="00CF0BBB" w:rsidRPr="00DD3511" w:rsidRDefault="004A6A2F" w:rsidP="000450FC">
            <w:pPr>
              <w:pStyle w:val="NormalWeb"/>
              <w:spacing w:before="0" w:beforeAutospacing="0" w:after="0" w:afterAutospacing="0"/>
              <w:rPr>
                <w:rFonts w:ascii="Arial" w:hAnsi="Arial" w:cs="Arial"/>
                <w:b/>
                <w:sz w:val="20"/>
                <w:szCs w:val="20"/>
                <w:lang w:val="en-GB"/>
              </w:rPr>
            </w:pPr>
            <w:r w:rsidRPr="00DD3511">
              <w:rPr>
                <w:rFonts w:ascii="Arial" w:hAnsi="Arial" w:cs="Arial"/>
                <w:b/>
                <w:sz w:val="20"/>
                <w:szCs w:val="20"/>
                <w:lang w:val="en-GB"/>
              </w:rPr>
              <w:t>Book Chapter</w:t>
            </w:r>
          </w:p>
        </w:tc>
      </w:tr>
    </w:tbl>
    <w:p w14:paraId="5A743ECE" w14:textId="77777777" w:rsidR="00D27A79" w:rsidRPr="00DD3511" w:rsidRDefault="00D27A79" w:rsidP="00DD3511">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DD3511" w14:paraId="71A94C1F" w14:textId="77777777" w:rsidTr="007222C8">
        <w:tc>
          <w:tcPr>
            <w:tcW w:w="5000" w:type="pct"/>
            <w:gridSpan w:val="3"/>
            <w:tcBorders>
              <w:top w:val="nil"/>
              <w:left w:val="nil"/>
              <w:right w:val="nil"/>
            </w:tcBorders>
            <w:noWrap/>
          </w:tcPr>
          <w:p w14:paraId="0BC15285" w14:textId="75BEB51F" w:rsidR="00F1171E" w:rsidRPr="00DD3511" w:rsidRDefault="00F1171E" w:rsidP="007222C8">
            <w:pPr>
              <w:pStyle w:val="Heading2"/>
              <w:jc w:val="left"/>
              <w:rPr>
                <w:rFonts w:ascii="Arial" w:hAnsi="Arial" w:cs="Arial"/>
                <w:lang w:val="en-GB"/>
              </w:rPr>
            </w:pPr>
            <w:r w:rsidRPr="00DD3511">
              <w:rPr>
                <w:rFonts w:ascii="Arial" w:hAnsi="Arial" w:cs="Arial"/>
                <w:highlight w:val="yellow"/>
                <w:lang w:val="en-GB"/>
              </w:rPr>
              <w:t>PART  1:</w:t>
            </w:r>
            <w:r w:rsidRPr="00DD3511">
              <w:rPr>
                <w:rFonts w:ascii="Arial" w:hAnsi="Arial" w:cs="Arial"/>
                <w:lang w:val="en-GB"/>
              </w:rPr>
              <w:t xml:space="preserve"> Comments</w:t>
            </w:r>
          </w:p>
          <w:p w14:paraId="1287753C" w14:textId="77777777" w:rsidR="00F1171E" w:rsidRPr="00DD3511" w:rsidRDefault="00F1171E" w:rsidP="007222C8">
            <w:pPr>
              <w:rPr>
                <w:rFonts w:ascii="Arial" w:hAnsi="Arial" w:cs="Arial"/>
                <w:sz w:val="20"/>
                <w:szCs w:val="20"/>
                <w:lang w:val="en-GB"/>
              </w:rPr>
            </w:pPr>
          </w:p>
        </w:tc>
      </w:tr>
      <w:tr w:rsidR="00F1171E" w:rsidRPr="00DD3511" w14:paraId="5EA12279" w14:textId="77777777" w:rsidTr="007222C8">
        <w:tc>
          <w:tcPr>
            <w:tcW w:w="1265" w:type="pct"/>
            <w:noWrap/>
          </w:tcPr>
          <w:p w14:paraId="7AE9682F" w14:textId="77777777" w:rsidR="00F1171E" w:rsidRPr="00DD3511" w:rsidRDefault="00F1171E" w:rsidP="007222C8">
            <w:pPr>
              <w:pStyle w:val="Heading2"/>
              <w:jc w:val="left"/>
              <w:rPr>
                <w:rFonts w:ascii="Arial" w:hAnsi="Arial" w:cs="Arial"/>
                <w:lang w:val="en-GB"/>
              </w:rPr>
            </w:pPr>
          </w:p>
        </w:tc>
        <w:tc>
          <w:tcPr>
            <w:tcW w:w="2212" w:type="pct"/>
          </w:tcPr>
          <w:p w14:paraId="674EDCCA" w14:textId="77777777" w:rsidR="00F1171E" w:rsidRPr="00DD3511" w:rsidRDefault="00F1171E" w:rsidP="007222C8">
            <w:pPr>
              <w:pStyle w:val="Heading2"/>
              <w:jc w:val="left"/>
              <w:rPr>
                <w:rFonts w:ascii="Arial" w:hAnsi="Arial" w:cs="Arial"/>
                <w:lang w:val="en-GB"/>
              </w:rPr>
            </w:pPr>
            <w:r w:rsidRPr="00DD3511">
              <w:rPr>
                <w:rFonts w:ascii="Arial" w:hAnsi="Arial" w:cs="Arial"/>
                <w:lang w:val="en-GB"/>
              </w:rPr>
              <w:t>Reviewer’s comment</w:t>
            </w:r>
          </w:p>
        </w:tc>
        <w:tc>
          <w:tcPr>
            <w:tcW w:w="1523" w:type="pct"/>
          </w:tcPr>
          <w:p w14:paraId="57792C30" w14:textId="77777777" w:rsidR="00F1171E" w:rsidRPr="00DD3511" w:rsidRDefault="00F1171E" w:rsidP="007222C8">
            <w:pPr>
              <w:pStyle w:val="Heading2"/>
              <w:jc w:val="left"/>
              <w:rPr>
                <w:rFonts w:ascii="Arial" w:hAnsi="Arial" w:cs="Arial"/>
                <w:b w:val="0"/>
                <w:lang w:val="en-GB"/>
              </w:rPr>
            </w:pPr>
            <w:r w:rsidRPr="00DD3511">
              <w:rPr>
                <w:rFonts w:ascii="Arial" w:hAnsi="Arial" w:cs="Arial"/>
                <w:lang w:val="en-GB"/>
              </w:rPr>
              <w:t>Author’s Feedback</w:t>
            </w:r>
            <w:r w:rsidRPr="00DD3511">
              <w:rPr>
                <w:rFonts w:ascii="Arial" w:hAnsi="Arial" w:cs="Arial"/>
                <w:b w:val="0"/>
                <w:lang w:val="en-GB"/>
              </w:rPr>
              <w:t xml:space="preserve"> </w:t>
            </w:r>
            <w:r w:rsidRPr="00DD3511">
              <w:rPr>
                <w:rFonts w:ascii="Arial" w:hAnsi="Arial" w:cs="Arial"/>
                <w:b w:val="0"/>
                <w:i/>
                <w:lang w:val="en-GB"/>
              </w:rPr>
              <w:t>(Please correct the manuscript and highlight that part in the manuscript. It is mandatory that authors should write his/her feedback here)</w:t>
            </w:r>
          </w:p>
        </w:tc>
      </w:tr>
      <w:tr w:rsidR="00F1171E" w:rsidRPr="00DD3511" w14:paraId="5C0AB4EC" w14:textId="77777777" w:rsidTr="00DD3511">
        <w:trPr>
          <w:trHeight w:val="130"/>
        </w:trPr>
        <w:tc>
          <w:tcPr>
            <w:tcW w:w="1265" w:type="pct"/>
            <w:noWrap/>
          </w:tcPr>
          <w:p w14:paraId="66B47184" w14:textId="48030299" w:rsidR="00F1171E" w:rsidRPr="00DD3511" w:rsidRDefault="00F1171E" w:rsidP="007222C8">
            <w:pPr>
              <w:ind w:left="360"/>
              <w:rPr>
                <w:rFonts w:ascii="Arial" w:hAnsi="Arial" w:cs="Arial"/>
                <w:b/>
                <w:bCs/>
                <w:sz w:val="20"/>
                <w:szCs w:val="20"/>
                <w:lang w:val="en-GB"/>
              </w:rPr>
            </w:pPr>
            <w:r w:rsidRPr="00DD3511">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DD3511" w:rsidRDefault="00F1171E" w:rsidP="007222C8">
            <w:pPr>
              <w:ind w:left="360"/>
              <w:rPr>
                <w:rFonts w:ascii="Arial" w:eastAsia="MS Mincho" w:hAnsi="Arial" w:cs="Arial"/>
                <w:b/>
                <w:bCs/>
                <w:sz w:val="20"/>
                <w:szCs w:val="20"/>
                <w:lang w:val="en-GB"/>
              </w:rPr>
            </w:pPr>
          </w:p>
        </w:tc>
        <w:tc>
          <w:tcPr>
            <w:tcW w:w="2212" w:type="pct"/>
          </w:tcPr>
          <w:p w14:paraId="7DBC9196" w14:textId="025BFD24" w:rsidR="00F1171E" w:rsidRPr="00DD3511" w:rsidRDefault="0041675F" w:rsidP="007222C8">
            <w:pPr>
              <w:pStyle w:val="ListParagraph"/>
              <w:ind w:left="0"/>
              <w:rPr>
                <w:rFonts w:ascii="Arial" w:hAnsi="Arial" w:cs="Arial"/>
                <w:b/>
                <w:bCs/>
                <w:sz w:val="20"/>
                <w:szCs w:val="20"/>
                <w:lang w:val="en-GB"/>
              </w:rPr>
            </w:pPr>
            <w:r w:rsidRPr="00DD3511">
              <w:rPr>
                <w:rFonts w:ascii="Arial" w:hAnsi="Arial" w:cs="Arial"/>
                <w:b/>
                <w:bCs/>
                <w:sz w:val="20"/>
                <w:szCs w:val="20"/>
                <w:lang w:val="en-GB"/>
              </w:rPr>
              <w:t>The study highlights innovative methods of enzyme production from agricultural sources, contributing to sustainable and ecological approaches.</w:t>
            </w:r>
          </w:p>
        </w:tc>
        <w:tc>
          <w:tcPr>
            <w:tcW w:w="1523" w:type="pct"/>
          </w:tcPr>
          <w:p w14:paraId="462A339C" w14:textId="77777777" w:rsidR="00F1171E" w:rsidRPr="00DD3511" w:rsidRDefault="00F1171E" w:rsidP="007222C8">
            <w:pPr>
              <w:pStyle w:val="Heading2"/>
              <w:jc w:val="left"/>
              <w:rPr>
                <w:rFonts w:ascii="Arial" w:hAnsi="Arial" w:cs="Arial"/>
                <w:b w:val="0"/>
                <w:lang w:val="en-GB"/>
              </w:rPr>
            </w:pPr>
          </w:p>
        </w:tc>
      </w:tr>
      <w:tr w:rsidR="00F1171E" w:rsidRPr="00DD3511" w14:paraId="0D8B5B2C" w14:textId="77777777" w:rsidTr="00DD3511">
        <w:trPr>
          <w:trHeight w:val="130"/>
        </w:trPr>
        <w:tc>
          <w:tcPr>
            <w:tcW w:w="1265" w:type="pct"/>
            <w:noWrap/>
          </w:tcPr>
          <w:p w14:paraId="21CBA5FE" w14:textId="77777777" w:rsidR="00F1171E" w:rsidRPr="00DD3511" w:rsidRDefault="00F1171E" w:rsidP="007222C8">
            <w:pPr>
              <w:ind w:left="360"/>
              <w:rPr>
                <w:rFonts w:ascii="Arial" w:hAnsi="Arial" w:cs="Arial"/>
                <w:b/>
                <w:bCs/>
                <w:sz w:val="20"/>
                <w:szCs w:val="20"/>
                <w:lang w:val="en-GB"/>
              </w:rPr>
            </w:pPr>
            <w:r w:rsidRPr="00DD3511">
              <w:rPr>
                <w:rFonts w:ascii="Arial" w:hAnsi="Arial" w:cs="Arial"/>
                <w:b/>
                <w:bCs/>
                <w:sz w:val="20"/>
                <w:szCs w:val="20"/>
                <w:lang w:val="en-GB"/>
              </w:rPr>
              <w:t>Is the title of the article suitable?</w:t>
            </w:r>
          </w:p>
          <w:p w14:paraId="1CABB61A" w14:textId="77777777" w:rsidR="00F1171E" w:rsidRPr="00DD3511" w:rsidRDefault="00F1171E" w:rsidP="007222C8">
            <w:pPr>
              <w:ind w:left="360"/>
              <w:rPr>
                <w:rFonts w:ascii="Arial" w:hAnsi="Arial" w:cs="Arial"/>
                <w:b/>
                <w:bCs/>
                <w:sz w:val="20"/>
                <w:szCs w:val="20"/>
                <w:lang w:val="en-GB"/>
              </w:rPr>
            </w:pPr>
            <w:r w:rsidRPr="00DD3511">
              <w:rPr>
                <w:rFonts w:ascii="Arial" w:hAnsi="Arial" w:cs="Arial"/>
                <w:b/>
                <w:bCs/>
                <w:sz w:val="20"/>
                <w:szCs w:val="20"/>
                <w:lang w:val="en-GB"/>
              </w:rPr>
              <w:t>(If not please suggest an alternative title)</w:t>
            </w:r>
          </w:p>
          <w:p w14:paraId="0275B919" w14:textId="77777777" w:rsidR="00F1171E" w:rsidRPr="00DD3511" w:rsidRDefault="00F1171E" w:rsidP="007222C8">
            <w:pPr>
              <w:pStyle w:val="Heading2"/>
              <w:jc w:val="left"/>
              <w:rPr>
                <w:rFonts w:ascii="Arial" w:hAnsi="Arial" w:cs="Arial"/>
                <w:u w:val="single"/>
                <w:lang w:val="en-GB"/>
              </w:rPr>
            </w:pPr>
          </w:p>
        </w:tc>
        <w:tc>
          <w:tcPr>
            <w:tcW w:w="2212" w:type="pct"/>
          </w:tcPr>
          <w:p w14:paraId="794AA9A7" w14:textId="1B395BA2" w:rsidR="00F1171E" w:rsidRPr="00DD3511" w:rsidRDefault="0041675F" w:rsidP="007222C8">
            <w:pPr>
              <w:ind w:left="360"/>
              <w:rPr>
                <w:rFonts w:ascii="Arial" w:hAnsi="Arial" w:cs="Arial"/>
                <w:b/>
                <w:bCs/>
                <w:sz w:val="20"/>
                <w:szCs w:val="20"/>
                <w:lang w:val="en-GB"/>
              </w:rPr>
            </w:pPr>
            <w:r w:rsidRPr="00DD3511">
              <w:rPr>
                <w:rFonts w:ascii="Arial" w:hAnsi="Arial" w:cs="Arial"/>
                <w:b/>
                <w:bCs/>
                <w:sz w:val="20"/>
                <w:szCs w:val="20"/>
                <w:lang w:val="en-GB"/>
              </w:rPr>
              <w:t>The current title is appropriate and reflects the content of the manuscript.</w:t>
            </w:r>
          </w:p>
        </w:tc>
        <w:tc>
          <w:tcPr>
            <w:tcW w:w="1523" w:type="pct"/>
          </w:tcPr>
          <w:p w14:paraId="405B6701" w14:textId="77777777" w:rsidR="00F1171E" w:rsidRPr="00DD3511" w:rsidRDefault="00F1171E" w:rsidP="007222C8">
            <w:pPr>
              <w:pStyle w:val="Heading2"/>
              <w:jc w:val="left"/>
              <w:rPr>
                <w:rFonts w:ascii="Arial" w:hAnsi="Arial" w:cs="Arial"/>
                <w:b w:val="0"/>
                <w:lang w:val="en-GB"/>
              </w:rPr>
            </w:pPr>
          </w:p>
        </w:tc>
      </w:tr>
      <w:tr w:rsidR="00F1171E" w:rsidRPr="00DD3511" w14:paraId="5604762A" w14:textId="77777777" w:rsidTr="00DD3511">
        <w:trPr>
          <w:trHeight w:val="130"/>
        </w:trPr>
        <w:tc>
          <w:tcPr>
            <w:tcW w:w="1265" w:type="pct"/>
            <w:noWrap/>
          </w:tcPr>
          <w:p w14:paraId="3635573D" w14:textId="77777777" w:rsidR="00F1171E" w:rsidRPr="00DD3511" w:rsidRDefault="00F1171E" w:rsidP="007222C8">
            <w:pPr>
              <w:pStyle w:val="Heading2"/>
              <w:ind w:left="360"/>
              <w:jc w:val="left"/>
              <w:rPr>
                <w:rFonts w:ascii="Arial" w:hAnsi="Arial" w:cs="Arial"/>
                <w:lang w:val="en-GB"/>
              </w:rPr>
            </w:pPr>
            <w:r w:rsidRPr="00DD3511">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DD3511" w:rsidRDefault="00F1171E" w:rsidP="007222C8">
            <w:pPr>
              <w:pStyle w:val="Heading2"/>
              <w:jc w:val="left"/>
              <w:rPr>
                <w:rFonts w:ascii="Arial" w:hAnsi="Arial" w:cs="Arial"/>
                <w:u w:val="single"/>
                <w:lang w:val="en-GB"/>
              </w:rPr>
            </w:pPr>
          </w:p>
        </w:tc>
        <w:tc>
          <w:tcPr>
            <w:tcW w:w="2212" w:type="pct"/>
          </w:tcPr>
          <w:p w14:paraId="0FB7E83A" w14:textId="2D5C3566" w:rsidR="00F1171E" w:rsidRPr="00DD3511" w:rsidRDefault="0041675F" w:rsidP="0041675F">
            <w:pPr>
              <w:ind w:left="360"/>
              <w:rPr>
                <w:rFonts w:ascii="Arial" w:hAnsi="Arial" w:cs="Arial"/>
                <w:b/>
                <w:bCs/>
                <w:sz w:val="20"/>
                <w:szCs w:val="20"/>
                <w:lang w:val="en-GB"/>
              </w:rPr>
            </w:pPr>
            <w:r w:rsidRPr="00DD3511">
              <w:rPr>
                <w:rFonts w:ascii="Arial" w:hAnsi="Arial" w:cs="Arial"/>
                <w:b/>
                <w:bCs/>
                <w:sz w:val="20"/>
                <w:szCs w:val="20"/>
              </w:rPr>
              <w:t>The abstract is comprehensive and provides a clear summary of the manuscript's content. It is suitable for publication in its current form.</w:t>
            </w:r>
          </w:p>
        </w:tc>
        <w:tc>
          <w:tcPr>
            <w:tcW w:w="1523" w:type="pct"/>
          </w:tcPr>
          <w:p w14:paraId="1D54B730" w14:textId="77777777" w:rsidR="00F1171E" w:rsidRPr="00DD3511" w:rsidRDefault="00F1171E" w:rsidP="007222C8">
            <w:pPr>
              <w:pStyle w:val="Heading2"/>
              <w:jc w:val="left"/>
              <w:rPr>
                <w:rFonts w:ascii="Arial" w:hAnsi="Arial" w:cs="Arial"/>
                <w:b w:val="0"/>
                <w:lang w:val="en-GB"/>
              </w:rPr>
            </w:pPr>
          </w:p>
        </w:tc>
      </w:tr>
      <w:tr w:rsidR="00F1171E" w:rsidRPr="00DD3511" w14:paraId="2F579F54" w14:textId="77777777" w:rsidTr="007222C8">
        <w:trPr>
          <w:trHeight w:val="859"/>
        </w:trPr>
        <w:tc>
          <w:tcPr>
            <w:tcW w:w="1265" w:type="pct"/>
            <w:noWrap/>
          </w:tcPr>
          <w:p w14:paraId="04361F46" w14:textId="368783AB" w:rsidR="00F1171E" w:rsidRPr="00DD3511" w:rsidRDefault="00DC6FED" w:rsidP="007222C8">
            <w:pPr>
              <w:ind w:left="360"/>
              <w:rPr>
                <w:rFonts w:ascii="Arial" w:hAnsi="Arial" w:cs="Arial"/>
                <w:b/>
                <w:bCs/>
                <w:sz w:val="20"/>
                <w:szCs w:val="20"/>
                <w:u w:val="single"/>
                <w:lang w:val="en-GB"/>
              </w:rPr>
            </w:pPr>
            <w:r w:rsidRPr="00DD3511">
              <w:rPr>
                <w:rFonts w:ascii="Arial" w:hAnsi="Arial" w:cs="Arial"/>
                <w:b/>
                <w:bCs/>
                <w:sz w:val="20"/>
                <w:szCs w:val="20"/>
                <w:lang w:val="en-GB"/>
              </w:rPr>
              <w:t xml:space="preserve">Is the manuscript scientifically, correct? Please write here. </w:t>
            </w:r>
          </w:p>
        </w:tc>
        <w:tc>
          <w:tcPr>
            <w:tcW w:w="2212" w:type="pct"/>
          </w:tcPr>
          <w:p w14:paraId="2B5A7721" w14:textId="4D978CC9" w:rsidR="00F1171E" w:rsidRPr="00DD3511" w:rsidRDefault="0041675F" w:rsidP="007222C8">
            <w:pPr>
              <w:pStyle w:val="ListParagraph"/>
              <w:ind w:left="0"/>
              <w:rPr>
                <w:rFonts w:ascii="Arial" w:hAnsi="Arial" w:cs="Arial"/>
                <w:b/>
                <w:bCs/>
                <w:sz w:val="20"/>
                <w:szCs w:val="20"/>
                <w:lang w:val="en-GB"/>
              </w:rPr>
            </w:pPr>
            <w:r w:rsidRPr="00DD3511">
              <w:rPr>
                <w:rFonts w:ascii="Arial" w:hAnsi="Arial" w:cs="Arial"/>
                <w:b/>
                <w:bCs/>
                <w:sz w:val="20"/>
                <w:szCs w:val="20"/>
                <w:lang w:val="en-GB"/>
              </w:rPr>
              <w:t>The manuscript is scientifically correct and well documented. The experimental data are rigorously presented and supported by a robust methodology. No major problems were detected.</w:t>
            </w:r>
          </w:p>
        </w:tc>
        <w:tc>
          <w:tcPr>
            <w:tcW w:w="1523" w:type="pct"/>
          </w:tcPr>
          <w:p w14:paraId="4898F764" w14:textId="77777777" w:rsidR="00F1171E" w:rsidRPr="00DD3511" w:rsidRDefault="00F1171E" w:rsidP="007222C8">
            <w:pPr>
              <w:pStyle w:val="Heading2"/>
              <w:jc w:val="left"/>
              <w:rPr>
                <w:rFonts w:ascii="Arial" w:hAnsi="Arial" w:cs="Arial"/>
                <w:b w:val="0"/>
                <w:lang w:val="en-GB"/>
              </w:rPr>
            </w:pPr>
          </w:p>
        </w:tc>
      </w:tr>
      <w:tr w:rsidR="00F1171E" w:rsidRPr="00DD3511" w14:paraId="73739464" w14:textId="77777777" w:rsidTr="007222C8">
        <w:trPr>
          <w:trHeight w:val="703"/>
        </w:trPr>
        <w:tc>
          <w:tcPr>
            <w:tcW w:w="1265" w:type="pct"/>
            <w:noWrap/>
          </w:tcPr>
          <w:p w14:paraId="7EFC02A2" w14:textId="0CB4B7C0" w:rsidR="00F1171E" w:rsidRPr="00DD3511" w:rsidRDefault="00F1171E" w:rsidP="005105EA">
            <w:pPr>
              <w:ind w:left="360"/>
              <w:rPr>
                <w:rFonts w:ascii="Arial" w:hAnsi="Arial" w:cs="Arial"/>
                <w:b/>
                <w:bCs/>
                <w:sz w:val="20"/>
                <w:szCs w:val="20"/>
                <w:lang w:val="en-GB"/>
              </w:rPr>
            </w:pPr>
            <w:r w:rsidRPr="00DD3511">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14:paraId="3134CF89" w14:textId="77777777" w:rsidR="005105EA" w:rsidRPr="00DD3511" w:rsidRDefault="005105EA" w:rsidP="005105EA">
            <w:pPr>
              <w:rPr>
                <w:rFonts w:ascii="Arial" w:hAnsi="Arial" w:cs="Arial"/>
                <w:b/>
                <w:bCs/>
                <w:sz w:val="20"/>
                <w:szCs w:val="20"/>
              </w:rPr>
            </w:pPr>
            <w:r w:rsidRPr="00DD3511">
              <w:rPr>
                <w:rFonts w:ascii="Arial" w:hAnsi="Arial" w:cs="Arial"/>
                <w:b/>
                <w:bCs/>
                <w:sz w:val="20"/>
                <w:szCs w:val="20"/>
              </w:rPr>
              <w:t xml:space="preserve">The references are sufficient; however, I still suggest adding the recent references mentioned below: </w:t>
            </w:r>
          </w:p>
          <w:p w14:paraId="1EFC2C9E" w14:textId="07CF27C1" w:rsidR="005105EA" w:rsidRPr="00DD3511" w:rsidRDefault="005105EA" w:rsidP="005105EA">
            <w:pPr>
              <w:ind w:firstLine="460"/>
              <w:rPr>
                <w:rFonts w:ascii="Arial" w:hAnsi="Arial" w:cs="Arial"/>
                <w:b/>
                <w:bCs/>
                <w:sz w:val="20"/>
                <w:szCs w:val="20"/>
                <w:lang w:val="en-GB"/>
              </w:rPr>
            </w:pPr>
            <w:r w:rsidRPr="00DD3511">
              <w:rPr>
                <w:rFonts w:ascii="Arial" w:hAnsi="Arial" w:cs="Arial"/>
                <w:b/>
                <w:bCs/>
                <w:sz w:val="20"/>
                <w:szCs w:val="20"/>
                <w:lang w:val="en-GB"/>
              </w:rPr>
              <w:t>Abena, Tariku, and Addis Simachew. 2024. “Production and Characterization of Acidophilic Xylanase from Wood Degrading White Rot Fungus by Solid-State Fermentation of Wheat Straw.” Heliyon 10 (15): e35496.</w:t>
            </w:r>
          </w:p>
          <w:p w14:paraId="4B486DA8" w14:textId="77777777" w:rsidR="005105EA" w:rsidRPr="00DD3511" w:rsidRDefault="005105EA" w:rsidP="005105EA">
            <w:pPr>
              <w:ind w:firstLine="460"/>
              <w:rPr>
                <w:rFonts w:ascii="Arial" w:hAnsi="Arial" w:cs="Arial"/>
                <w:b/>
                <w:bCs/>
                <w:sz w:val="20"/>
                <w:szCs w:val="20"/>
                <w:lang w:val="en-GB"/>
              </w:rPr>
            </w:pPr>
            <w:r w:rsidRPr="00DD3511">
              <w:rPr>
                <w:rFonts w:ascii="Arial" w:hAnsi="Arial" w:cs="Arial"/>
                <w:b/>
                <w:bCs/>
                <w:sz w:val="20"/>
                <w:szCs w:val="20"/>
                <w:lang w:val="en-GB"/>
              </w:rPr>
              <w:t>Medouni-Haroune, Lamia, Sonia Medouni-Adrar, Aicha Asma Houfani, Cilia Bouiche, Zahra Azzouz, Sevastianos Roussos, Véronique Desseaux, Khodir Madani, and Mouloud Kecha. 2024. “Statistical Optimization and Partial Characterization of Xylanases Produced by Streptomyces Sp. S1M3I Using Olive Pomace as a Fermentation Substrate.” Applied Biochemistry and Biotechnology 196 (4): 2012–30.</w:t>
            </w:r>
          </w:p>
          <w:p w14:paraId="24FE0567" w14:textId="34A3B214" w:rsidR="00F1171E" w:rsidRPr="00DD3511" w:rsidRDefault="005105EA" w:rsidP="005105EA">
            <w:pPr>
              <w:pStyle w:val="ListParagraph"/>
              <w:ind w:left="0" w:firstLine="460"/>
              <w:rPr>
                <w:rFonts w:ascii="Arial" w:hAnsi="Arial" w:cs="Arial"/>
                <w:b/>
                <w:bCs/>
                <w:sz w:val="20"/>
                <w:szCs w:val="20"/>
                <w:lang w:val="en-GB"/>
              </w:rPr>
            </w:pPr>
            <w:r w:rsidRPr="00DD3511">
              <w:rPr>
                <w:rFonts w:ascii="Arial" w:hAnsi="Arial" w:cs="Arial"/>
                <w:b/>
                <w:bCs/>
                <w:sz w:val="20"/>
                <w:szCs w:val="20"/>
                <w:lang w:val="en-GB"/>
              </w:rPr>
              <w:t>Siwach, Ruchika, Sandhya Sharma, Azmat Ali Khan, Amit Kumar, and Sharad Agrawal. 2024. “Optimization of Xylanase Production by Bacillus Sp. MCC2212 under Solid-State Fermentation Using Response Surface Methodology.” Biocatalysis and Agricultural Biotechnology 57 (103085): 103085.</w:t>
            </w:r>
          </w:p>
        </w:tc>
        <w:tc>
          <w:tcPr>
            <w:tcW w:w="1523" w:type="pct"/>
          </w:tcPr>
          <w:p w14:paraId="40220055" w14:textId="77777777" w:rsidR="00F1171E" w:rsidRPr="00DD3511" w:rsidRDefault="00F1171E" w:rsidP="007222C8">
            <w:pPr>
              <w:pStyle w:val="Heading2"/>
              <w:jc w:val="left"/>
              <w:rPr>
                <w:rFonts w:ascii="Arial" w:hAnsi="Arial" w:cs="Arial"/>
                <w:b w:val="0"/>
                <w:lang w:val="en-GB"/>
              </w:rPr>
            </w:pPr>
          </w:p>
        </w:tc>
      </w:tr>
      <w:tr w:rsidR="00F1171E" w:rsidRPr="00DD3511" w14:paraId="73CC4A50" w14:textId="77777777" w:rsidTr="007222C8">
        <w:trPr>
          <w:trHeight w:val="386"/>
        </w:trPr>
        <w:tc>
          <w:tcPr>
            <w:tcW w:w="1265" w:type="pct"/>
            <w:noWrap/>
          </w:tcPr>
          <w:p w14:paraId="029CE8D0" w14:textId="77777777" w:rsidR="00F1171E" w:rsidRPr="00DD3511" w:rsidRDefault="00F1171E" w:rsidP="007222C8">
            <w:pPr>
              <w:pStyle w:val="Heading2"/>
              <w:jc w:val="left"/>
              <w:rPr>
                <w:rFonts w:ascii="Arial" w:hAnsi="Arial" w:cs="Arial"/>
                <w:b w:val="0"/>
                <w:lang w:val="en-GB"/>
              </w:rPr>
            </w:pPr>
          </w:p>
          <w:p w14:paraId="589C16C7" w14:textId="77777777" w:rsidR="00F1171E" w:rsidRPr="00DD3511" w:rsidRDefault="00F1171E" w:rsidP="007222C8">
            <w:pPr>
              <w:pStyle w:val="Heading2"/>
              <w:ind w:left="360"/>
              <w:jc w:val="left"/>
              <w:rPr>
                <w:rFonts w:ascii="Arial" w:hAnsi="Arial" w:cs="Arial"/>
                <w:bCs w:val="0"/>
                <w:lang w:val="en-GB"/>
              </w:rPr>
            </w:pPr>
            <w:r w:rsidRPr="00DD3511">
              <w:rPr>
                <w:rFonts w:ascii="Arial" w:hAnsi="Arial" w:cs="Arial"/>
                <w:bCs w:val="0"/>
                <w:lang w:val="en-GB"/>
              </w:rPr>
              <w:t>Is the language/English quality of the article suitable for scholarly communications?</w:t>
            </w:r>
          </w:p>
          <w:p w14:paraId="7722B85E" w14:textId="77777777" w:rsidR="00F1171E" w:rsidRPr="00DD3511" w:rsidRDefault="00F1171E" w:rsidP="007222C8">
            <w:pPr>
              <w:rPr>
                <w:rFonts w:ascii="Arial" w:hAnsi="Arial" w:cs="Arial"/>
                <w:sz w:val="20"/>
                <w:szCs w:val="20"/>
                <w:lang w:val="en-GB"/>
              </w:rPr>
            </w:pPr>
          </w:p>
        </w:tc>
        <w:tc>
          <w:tcPr>
            <w:tcW w:w="2212" w:type="pct"/>
          </w:tcPr>
          <w:p w14:paraId="0A07EA75" w14:textId="4B9D4F0F" w:rsidR="00F1171E" w:rsidRPr="00DD3511" w:rsidRDefault="005105EA" w:rsidP="007222C8">
            <w:pPr>
              <w:rPr>
                <w:rFonts w:ascii="Arial" w:hAnsi="Arial" w:cs="Arial"/>
                <w:b/>
                <w:bCs/>
                <w:sz w:val="20"/>
                <w:szCs w:val="20"/>
                <w:lang w:val="en-GB"/>
              </w:rPr>
            </w:pPr>
            <w:r w:rsidRPr="00DD3511">
              <w:rPr>
                <w:rFonts w:ascii="Arial" w:hAnsi="Arial" w:cs="Arial"/>
                <w:b/>
                <w:bCs/>
                <w:sz w:val="20"/>
                <w:szCs w:val="20"/>
                <w:lang w:val="en-GB"/>
              </w:rPr>
              <w:t>The quality of the English is adequate for academic communications. The text is clear and well written.</w:t>
            </w:r>
          </w:p>
          <w:p w14:paraId="6CBA4B2A" w14:textId="77777777" w:rsidR="00F1171E" w:rsidRPr="00DD3511" w:rsidRDefault="00F1171E" w:rsidP="007222C8">
            <w:pPr>
              <w:rPr>
                <w:rFonts w:ascii="Arial" w:hAnsi="Arial" w:cs="Arial"/>
                <w:b/>
                <w:bCs/>
                <w:sz w:val="20"/>
                <w:szCs w:val="20"/>
                <w:lang w:val="en-GB"/>
              </w:rPr>
            </w:pPr>
          </w:p>
          <w:p w14:paraId="149A6CEF" w14:textId="2421CD9F" w:rsidR="00F1171E" w:rsidRPr="00DD3511" w:rsidRDefault="00F1171E" w:rsidP="007222C8">
            <w:pPr>
              <w:rPr>
                <w:rFonts w:ascii="Arial" w:hAnsi="Arial" w:cs="Arial"/>
                <w:b/>
                <w:bCs/>
                <w:sz w:val="20"/>
                <w:szCs w:val="20"/>
                <w:lang w:val="en-GB"/>
              </w:rPr>
            </w:pPr>
          </w:p>
        </w:tc>
        <w:tc>
          <w:tcPr>
            <w:tcW w:w="1523" w:type="pct"/>
          </w:tcPr>
          <w:p w14:paraId="0351CA58" w14:textId="77777777" w:rsidR="00F1171E" w:rsidRPr="00DD3511" w:rsidRDefault="00F1171E" w:rsidP="007222C8">
            <w:pPr>
              <w:rPr>
                <w:rFonts w:ascii="Arial" w:hAnsi="Arial" w:cs="Arial"/>
                <w:sz w:val="20"/>
                <w:szCs w:val="20"/>
                <w:lang w:val="en-GB"/>
              </w:rPr>
            </w:pPr>
          </w:p>
        </w:tc>
      </w:tr>
      <w:tr w:rsidR="00F1171E" w:rsidRPr="00DD3511" w14:paraId="20A16C0C" w14:textId="77777777" w:rsidTr="00DD3511">
        <w:trPr>
          <w:trHeight w:val="130"/>
        </w:trPr>
        <w:tc>
          <w:tcPr>
            <w:tcW w:w="1265" w:type="pct"/>
            <w:noWrap/>
          </w:tcPr>
          <w:p w14:paraId="7F4BCFAE" w14:textId="77777777" w:rsidR="00F1171E" w:rsidRPr="00DD3511" w:rsidRDefault="00F1171E" w:rsidP="007222C8">
            <w:pPr>
              <w:pStyle w:val="Heading2"/>
              <w:jc w:val="left"/>
              <w:rPr>
                <w:rFonts w:ascii="Arial" w:hAnsi="Arial" w:cs="Arial"/>
                <w:b w:val="0"/>
                <w:bCs w:val="0"/>
                <w:lang w:val="en-GB"/>
              </w:rPr>
            </w:pPr>
            <w:r w:rsidRPr="00DD3511">
              <w:rPr>
                <w:rFonts w:ascii="Arial" w:hAnsi="Arial" w:cs="Arial"/>
                <w:bCs w:val="0"/>
                <w:u w:val="single"/>
                <w:lang w:val="en-GB"/>
              </w:rPr>
              <w:t>Optional/General</w:t>
            </w:r>
            <w:r w:rsidRPr="00DD3511">
              <w:rPr>
                <w:rFonts w:ascii="Arial" w:hAnsi="Arial" w:cs="Arial"/>
                <w:bCs w:val="0"/>
                <w:lang w:val="en-GB"/>
              </w:rPr>
              <w:t xml:space="preserve"> </w:t>
            </w:r>
            <w:r w:rsidRPr="00DD3511">
              <w:rPr>
                <w:rFonts w:ascii="Arial" w:hAnsi="Arial" w:cs="Arial"/>
                <w:b w:val="0"/>
                <w:bCs w:val="0"/>
                <w:lang w:val="en-GB"/>
              </w:rPr>
              <w:t>comments</w:t>
            </w:r>
          </w:p>
          <w:p w14:paraId="1A6B3748" w14:textId="77777777" w:rsidR="00F1171E" w:rsidRPr="00DD3511" w:rsidRDefault="00F1171E" w:rsidP="007222C8">
            <w:pPr>
              <w:pStyle w:val="Heading2"/>
              <w:jc w:val="left"/>
              <w:rPr>
                <w:rFonts w:ascii="Arial" w:hAnsi="Arial" w:cs="Arial"/>
                <w:b w:val="0"/>
                <w:lang w:val="en-GB"/>
              </w:rPr>
            </w:pPr>
          </w:p>
        </w:tc>
        <w:tc>
          <w:tcPr>
            <w:tcW w:w="2212" w:type="pct"/>
          </w:tcPr>
          <w:p w14:paraId="15DFD0E8" w14:textId="17B156ED" w:rsidR="00F1171E" w:rsidRPr="00DD3511" w:rsidRDefault="00F1171E" w:rsidP="007222C8">
            <w:pPr>
              <w:rPr>
                <w:rFonts w:ascii="Arial" w:hAnsi="Arial" w:cs="Arial"/>
                <w:sz w:val="20"/>
                <w:szCs w:val="20"/>
                <w:lang w:val="en-GB"/>
              </w:rPr>
            </w:pPr>
          </w:p>
        </w:tc>
        <w:tc>
          <w:tcPr>
            <w:tcW w:w="1523" w:type="pct"/>
          </w:tcPr>
          <w:p w14:paraId="465E098E" w14:textId="77777777" w:rsidR="00F1171E" w:rsidRPr="00DD3511" w:rsidRDefault="00F1171E" w:rsidP="007222C8">
            <w:pPr>
              <w:rPr>
                <w:rFonts w:ascii="Arial" w:hAnsi="Arial" w:cs="Arial"/>
                <w:sz w:val="20"/>
                <w:szCs w:val="20"/>
                <w:lang w:val="en-GB"/>
              </w:rPr>
            </w:pPr>
          </w:p>
        </w:tc>
      </w:tr>
    </w:tbl>
    <w:p w14:paraId="25069224" w14:textId="736398C3" w:rsidR="00F1171E" w:rsidRDefault="00F1171E" w:rsidP="00F1171E">
      <w:pPr>
        <w:pStyle w:val="BodyText"/>
        <w:rPr>
          <w:rFonts w:ascii="Arial" w:hAnsi="Arial" w:cs="Arial"/>
          <w:b/>
          <w:bCs/>
          <w:sz w:val="20"/>
          <w:szCs w:val="20"/>
          <w:u w:val="single"/>
          <w:lang w:val="en-GB"/>
        </w:rPr>
      </w:pPr>
    </w:p>
    <w:p w14:paraId="4EE874CA" w14:textId="46D53E47" w:rsidR="00726A30" w:rsidRDefault="00726A30" w:rsidP="00F1171E">
      <w:pPr>
        <w:pStyle w:val="BodyText"/>
        <w:rPr>
          <w:rFonts w:ascii="Arial" w:hAnsi="Arial" w:cs="Arial"/>
          <w:b/>
          <w:bCs/>
          <w:sz w:val="20"/>
          <w:szCs w:val="20"/>
          <w:u w:val="single"/>
          <w:lang w:val="en-GB"/>
        </w:rPr>
      </w:pPr>
    </w:p>
    <w:p w14:paraId="7DC2FBE9" w14:textId="3C471CD8" w:rsidR="00726A30" w:rsidRDefault="00726A30" w:rsidP="00F1171E">
      <w:pPr>
        <w:pStyle w:val="BodyText"/>
        <w:rPr>
          <w:rFonts w:ascii="Arial" w:hAnsi="Arial" w:cs="Arial"/>
          <w:b/>
          <w:bCs/>
          <w:sz w:val="20"/>
          <w:szCs w:val="20"/>
          <w:u w:val="single"/>
          <w:lang w:val="en-GB"/>
        </w:rPr>
      </w:pPr>
    </w:p>
    <w:p w14:paraId="0F2A6669" w14:textId="68A778BF" w:rsidR="00726A30" w:rsidRDefault="00726A30" w:rsidP="00F1171E">
      <w:pPr>
        <w:pStyle w:val="BodyText"/>
        <w:rPr>
          <w:rFonts w:ascii="Arial" w:hAnsi="Arial" w:cs="Arial"/>
          <w:b/>
          <w:bCs/>
          <w:sz w:val="20"/>
          <w:szCs w:val="20"/>
          <w:u w:val="single"/>
          <w:lang w:val="en-GB"/>
        </w:rPr>
      </w:pPr>
    </w:p>
    <w:p w14:paraId="7BD036D6" w14:textId="77777777" w:rsidR="00726A30" w:rsidRPr="00DD3511" w:rsidRDefault="00726A30" w:rsidP="00F1171E">
      <w:pPr>
        <w:pStyle w:val="BodyText"/>
        <w:rPr>
          <w:rFonts w:ascii="Arial" w:hAnsi="Arial" w:cs="Arial"/>
          <w:b/>
          <w:bCs/>
          <w:sz w:val="20"/>
          <w:szCs w:val="20"/>
          <w:u w:val="single"/>
          <w:lang w:val="en-GB"/>
        </w:rPr>
      </w:pPr>
      <w:bookmarkStart w:id="0" w:name="_GoBack"/>
      <w:bookmarkEnd w:id="0"/>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B16213" w:rsidRPr="00DD3511" w14:paraId="4EFB6B04" w14:textId="77777777" w:rsidTr="00DD3511">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1F41629E" w14:textId="77777777" w:rsidR="00B16213" w:rsidRPr="00DD3511" w:rsidRDefault="00B16213" w:rsidP="00B16213">
            <w:pPr>
              <w:pStyle w:val="BodyText"/>
              <w:rPr>
                <w:rFonts w:ascii="Arial" w:hAnsi="Arial" w:cs="Arial"/>
                <w:b/>
                <w:bCs/>
                <w:sz w:val="20"/>
                <w:szCs w:val="20"/>
                <w:u w:val="single"/>
                <w:lang w:val="en-GB"/>
              </w:rPr>
            </w:pPr>
            <w:bookmarkStart w:id="1" w:name="_Hlk167897572"/>
            <w:r w:rsidRPr="00DD3511">
              <w:rPr>
                <w:rFonts w:ascii="Arial" w:hAnsi="Arial" w:cs="Arial"/>
                <w:b/>
                <w:bCs/>
                <w:sz w:val="20"/>
                <w:szCs w:val="20"/>
                <w:u w:val="single"/>
                <w:lang w:val="en-GB"/>
              </w:rPr>
              <w:lastRenderedPageBreak/>
              <w:t xml:space="preserve">PART  2: </w:t>
            </w:r>
          </w:p>
          <w:p w14:paraId="2A71133A" w14:textId="77777777" w:rsidR="00B16213" w:rsidRPr="00DD3511" w:rsidRDefault="00B16213" w:rsidP="00B16213">
            <w:pPr>
              <w:pStyle w:val="BodyText"/>
              <w:rPr>
                <w:rFonts w:ascii="Arial" w:hAnsi="Arial" w:cs="Arial"/>
                <w:b/>
                <w:bCs/>
                <w:sz w:val="20"/>
                <w:szCs w:val="20"/>
                <w:u w:val="single"/>
                <w:lang w:val="en-GB"/>
              </w:rPr>
            </w:pPr>
          </w:p>
        </w:tc>
      </w:tr>
      <w:tr w:rsidR="00B16213" w:rsidRPr="00DD3511" w14:paraId="6E43A6F8" w14:textId="77777777" w:rsidTr="00DD3511">
        <w:tc>
          <w:tcPr>
            <w:tcW w:w="1615" w:type="pct"/>
            <w:shd w:val="clear" w:color="auto" w:fill="auto"/>
            <w:noWrap/>
            <w:tcMar>
              <w:top w:w="0" w:type="dxa"/>
              <w:left w:w="108" w:type="dxa"/>
              <w:bottom w:w="0" w:type="dxa"/>
              <w:right w:w="108" w:type="dxa"/>
            </w:tcMar>
            <w:vAlign w:val="center"/>
          </w:tcPr>
          <w:p w14:paraId="1E455537" w14:textId="77777777" w:rsidR="00B16213" w:rsidRPr="00DD3511" w:rsidRDefault="00B16213" w:rsidP="00B16213">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tcPr>
          <w:p w14:paraId="64E2F3DF" w14:textId="77777777" w:rsidR="00B16213" w:rsidRPr="00DD3511" w:rsidRDefault="00B16213" w:rsidP="00B16213">
            <w:pPr>
              <w:pStyle w:val="BodyText"/>
              <w:rPr>
                <w:rFonts w:ascii="Arial" w:hAnsi="Arial" w:cs="Arial"/>
                <w:b/>
                <w:bCs/>
                <w:sz w:val="20"/>
                <w:szCs w:val="20"/>
                <w:u w:val="single"/>
                <w:lang w:val="en-GB"/>
              </w:rPr>
            </w:pPr>
            <w:r w:rsidRPr="00DD3511">
              <w:rPr>
                <w:rFonts w:ascii="Arial" w:hAnsi="Arial" w:cs="Arial"/>
                <w:b/>
                <w:bCs/>
                <w:sz w:val="20"/>
                <w:szCs w:val="20"/>
                <w:u w:val="single"/>
                <w:lang w:val="en-GB"/>
              </w:rPr>
              <w:t>Reviewer’s comment</w:t>
            </w:r>
          </w:p>
        </w:tc>
        <w:tc>
          <w:tcPr>
            <w:tcW w:w="1691" w:type="pct"/>
            <w:shd w:val="clear" w:color="auto" w:fill="auto"/>
          </w:tcPr>
          <w:p w14:paraId="71B2AA7E" w14:textId="77777777" w:rsidR="00B16213" w:rsidRPr="00DD3511" w:rsidRDefault="00B16213" w:rsidP="00B16213">
            <w:pPr>
              <w:pStyle w:val="BodyText"/>
              <w:rPr>
                <w:rFonts w:ascii="Arial" w:hAnsi="Arial" w:cs="Arial"/>
                <w:b/>
                <w:bCs/>
                <w:sz w:val="20"/>
                <w:szCs w:val="20"/>
                <w:u w:val="single"/>
                <w:lang w:val="en-GB"/>
              </w:rPr>
            </w:pPr>
            <w:r w:rsidRPr="00DD3511">
              <w:rPr>
                <w:rFonts w:ascii="Arial" w:hAnsi="Arial" w:cs="Arial"/>
                <w:b/>
                <w:bCs/>
                <w:sz w:val="20"/>
                <w:szCs w:val="20"/>
                <w:u w:val="single"/>
                <w:lang w:val="en-GB"/>
              </w:rPr>
              <w:t xml:space="preserve">Author’s comment </w:t>
            </w:r>
            <w:r w:rsidRPr="00DD3511">
              <w:rPr>
                <w:rFonts w:ascii="Arial" w:hAnsi="Arial" w:cs="Arial"/>
                <w:b/>
                <w:bCs/>
                <w:i/>
                <w:sz w:val="20"/>
                <w:szCs w:val="20"/>
                <w:u w:val="single"/>
                <w:lang w:val="en-GB"/>
              </w:rPr>
              <w:t>(if agreed with reviewer, correct the manuscript and highlight that part in the manuscript. It is mandatory that authors should write his/her feedback here)</w:t>
            </w:r>
          </w:p>
        </w:tc>
      </w:tr>
      <w:tr w:rsidR="00B16213" w:rsidRPr="00DD3511" w14:paraId="5D845B7B" w14:textId="77777777" w:rsidTr="00DD3511">
        <w:trPr>
          <w:trHeight w:val="890"/>
        </w:trPr>
        <w:tc>
          <w:tcPr>
            <w:tcW w:w="1615" w:type="pct"/>
            <w:shd w:val="clear" w:color="auto" w:fill="auto"/>
            <w:noWrap/>
            <w:tcMar>
              <w:top w:w="0" w:type="dxa"/>
              <w:left w:w="108" w:type="dxa"/>
              <w:bottom w:w="0" w:type="dxa"/>
              <w:right w:w="108" w:type="dxa"/>
            </w:tcMar>
            <w:vAlign w:val="center"/>
          </w:tcPr>
          <w:p w14:paraId="34697A65" w14:textId="77777777" w:rsidR="00B16213" w:rsidRPr="00DD3511" w:rsidRDefault="00B16213" w:rsidP="00B16213">
            <w:pPr>
              <w:pStyle w:val="BodyText"/>
              <w:rPr>
                <w:rFonts w:ascii="Arial" w:hAnsi="Arial" w:cs="Arial"/>
                <w:b/>
                <w:bCs/>
                <w:sz w:val="20"/>
                <w:szCs w:val="20"/>
                <w:u w:val="single"/>
                <w:lang w:val="en-GB"/>
              </w:rPr>
            </w:pPr>
            <w:r w:rsidRPr="00DD3511">
              <w:rPr>
                <w:rFonts w:ascii="Arial" w:hAnsi="Arial" w:cs="Arial"/>
                <w:b/>
                <w:bCs/>
                <w:sz w:val="20"/>
                <w:szCs w:val="20"/>
                <w:u w:val="single"/>
                <w:lang w:val="en-GB"/>
              </w:rPr>
              <w:t xml:space="preserve">Are there ethical issues in this manuscript? </w:t>
            </w:r>
          </w:p>
          <w:p w14:paraId="4D8949BC" w14:textId="77777777" w:rsidR="00B16213" w:rsidRPr="00DD3511" w:rsidRDefault="00B16213" w:rsidP="00B16213">
            <w:pPr>
              <w:pStyle w:val="BodyText"/>
              <w:rPr>
                <w:rFonts w:ascii="Arial" w:hAnsi="Arial" w:cs="Arial"/>
                <w:b/>
                <w:bCs/>
                <w:sz w:val="20"/>
                <w:szCs w:val="20"/>
                <w:u w:val="single"/>
                <w:lang w:val="en-GB"/>
              </w:rPr>
            </w:pPr>
          </w:p>
        </w:tc>
        <w:tc>
          <w:tcPr>
            <w:tcW w:w="1694" w:type="pct"/>
            <w:shd w:val="clear" w:color="auto" w:fill="auto"/>
            <w:tcMar>
              <w:top w:w="0" w:type="dxa"/>
              <w:left w:w="108" w:type="dxa"/>
              <w:bottom w:w="0" w:type="dxa"/>
              <w:right w:w="108" w:type="dxa"/>
            </w:tcMar>
            <w:vAlign w:val="center"/>
          </w:tcPr>
          <w:p w14:paraId="26DE915B" w14:textId="77777777" w:rsidR="00B16213" w:rsidRPr="00DD3511" w:rsidRDefault="00B16213" w:rsidP="00B16213">
            <w:pPr>
              <w:pStyle w:val="BodyText"/>
              <w:rPr>
                <w:rFonts w:ascii="Arial" w:hAnsi="Arial" w:cs="Arial"/>
                <w:b/>
                <w:bCs/>
                <w:i/>
                <w:iCs/>
                <w:sz w:val="20"/>
                <w:szCs w:val="20"/>
                <w:u w:val="single"/>
                <w:lang w:val="en-GB"/>
              </w:rPr>
            </w:pPr>
            <w:r w:rsidRPr="00DD3511">
              <w:rPr>
                <w:rFonts w:ascii="Arial" w:hAnsi="Arial" w:cs="Arial"/>
                <w:b/>
                <w:bCs/>
                <w:i/>
                <w:iCs/>
                <w:sz w:val="20"/>
                <w:szCs w:val="20"/>
                <w:u w:val="single"/>
                <w:lang w:val="en-GB"/>
              </w:rPr>
              <w:t>(If yes, Kindly please write down the ethical issues here in details)</w:t>
            </w:r>
          </w:p>
          <w:p w14:paraId="437B24A7" w14:textId="77777777" w:rsidR="00B16213" w:rsidRPr="00DD3511" w:rsidRDefault="00B16213" w:rsidP="00B16213">
            <w:pPr>
              <w:pStyle w:val="BodyText"/>
              <w:rPr>
                <w:rFonts w:ascii="Arial" w:hAnsi="Arial" w:cs="Arial"/>
                <w:b/>
                <w:bCs/>
                <w:sz w:val="20"/>
                <w:szCs w:val="20"/>
                <w:u w:val="single"/>
                <w:lang w:val="en-GB"/>
              </w:rPr>
            </w:pPr>
          </w:p>
          <w:p w14:paraId="6639F747" w14:textId="77777777" w:rsidR="00B16213" w:rsidRPr="00DD3511" w:rsidRDefault="00B16213" w:rsidP="00B16213">
            <w:pPr>
              <w:pStyle w:val="BodyText"/>
              <w:rPr>
                <w:rFonts w:ascii="Arial" w:hAnsi="Arial" w:cs="Arial"/>
                <w:b/>
                <w:bCs/>
                <w:sz w:val="20"/>
                <w:szCs w:val="20"/>
                <w:u w:val="single"/>
                <w:lang w:val="en-GB"/>
              </w:rPr>
            </w:pPr>
          </w:p>
        </w:tc>
        <w:tc>
          <w:tcPr>
            <w:tcW w:w="1691" w:type="pct"/>
            <w:shd w:val="clear" w:color="auto" w:fill="auto"/>
            <w:vAlign w:val="center"/>
          </w:tcPr>
          <w:p w14:paraId="58D04C1D" w14:textId="77777777" w:rsidR="00B16213" w:rsidRPr="00DD3511" w:rsidRDefault="00B16213" w:rsidP="00B16213">
            <w:pPr>
              <w:pStyle w:val="BodyText"/>
              <w:rPr>
                <w:rFonts w:ascii="Arial" w:hAnsi="Arial" w:cs="Arial"/>
                <w:b/>
                <w:bCs/>
                <w:sz w:val="20"/>
                <w:szCs w:val="20"/>
                <w:u w:val="single"/>
                <w:lang w:val="en-GB"/>
              </w:rPr>
            </w:pPr>
          </w:p>
          <w:p w14:paraId="4A04CEE6" w14:textId="77777777" w:rsidR="00B16213" w:rsidRPr="00DD3511" w:rsidRDefault="00B16213" w:rsidP="00B16213">
            <w:pPr>
              <w:pStyle w:val="BodyText"/>
              <w:rPr>
                <w:rFonts w:ascii="Arial" w:hAnsi="Arial" w:cs="Arial"/>
                <w:b/>
                <w:bCs/>
                <w:sz w:val="20"/>
                <w:szCs w:val="20"/>
                <w:u w:val="single"/>
                <w:lang w:val="en-GB"/>
              </w:rPr>
            </w:pPr>
          </w:p>
          <w:p w14:paraId="358229A4" w14:textId="77777777" w:rsidR="00B16213" w:rsidRPr="00DD3511" w:rsidRDefault="00B16213" w:rsidP="00B16213">
            <w:pPr>
              <w:pStyle w:val="BodyText"/>
              <w:rPr>
                <w:rFonts w:ascii="Arial" w:hAnsi="Arial" w:cs="Arial"/>
                <w:b/>
                <w:bCs/>
                <w:sz w:val="20"/>
                <w:szCs w:val="20"/>
                <w:u w:val="single"/>
                <w:lang w:val="en-GB"/>
              </w:rPr>
            </w:pPr>
          </w:p>
        </w:tc>
      </w:tr>
    </w:tbl>
    <w:p w14:paraId="39B674E5" w14:textId="77777777" w:rsidR="00B16213" w:rsidRPr="00DD3511" w:rsidRDefault="00B16213" w:rsidP="00B16213">
      <w:pPr>
        <w:pStyle w:val="BodyText"/>
        <w:rPr>
          <w:rFonts w:ascii="Arial" w:hAnsi="Arial" w:cs="Arial"/>
          <w:b/>
          <w:bCs/>
          <w:sz w:val="20"/>
          <w:szCs w:val="20"/>
          <w:u w:val="single"/>
          <w:lang w:val="en-US"/>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960"/>
        <w:gridCol w:w="15190"/>
      </w:tblGrid>
      <w:tr w:rsidR="00B16213" w:rsidRPr="00DD3511" w14:paraId="03E87F42" w14:textId="77777777" w:rsidTr="00DD3511">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14:paraId="131BD763" w14:textId="6FFA05A7" w:rsidR="00B16213" w:rsidRPr="00DD3511" w:rsidRDefault="00B16213" w:rsidP="00B16213">
            <w:pPr>
              <w:pStyle w:val="BodyText"/>
              <w:rPr>
                <w:rFonts w:ascii="Arial" w:hAnsi="Arial" w:cs="Arial"/>
                <w:b/>
                <w:bCs/>
                <w:sz w:val="20"/>
                <w:szCs w:val="20"/>
                <w:u w:val="single"/>
                <w:lang w:val="en-GB"/>
              </w:rPr>
            </w:pPr>
            <w:r w:rsidRPr="00DD3511">
              <w:rPr>
                <w:rFonts w:ascii="Arial" w:hAnsi="Arial" w:cs="Arial"/>
                <w:b/>
                <w:bCs/>
                <w:sz w:val="20"/>
                <w:szCs w:val="20"/>
                <w:u w:val="single"/>
                <w:lang w:val="en-GB"/>
              </w:rPr>
              <w:t>Reviewer Details:</w:t>
            </w:r>
          </w:p>
          <w:p w14:paraId="2E22B0E1" w14:textId="77777777" w:rsidR="00B16213" w:rsidRPr="00DD3511" w:rsidRDefault="00B16213" w:rsidP="00B16213">
            <w:pPr>
              <w:pStyle w:val="BodyText"/>
              <w:rPr>
                <w:rFonts w:ascii="Arial" w:hAnsi="Arial" w:cs="Arial"/>
                <w:b/>
                <w:bCs/>
                <w:sz w:val="20"/>
                <w:szCs w:val="20"/>
                <w:u w:val="single"/>
                <w:lang w:val="en-GB"/>
              </w:rPr>
            </w:pPr>
          </w:p>
        </w:tc>
      </w:tr>
      <w:tr w:rsidR="00B16213" w:rsidRPr="00DD3511" w14:paraId="65B1AD34" w14:textId="77777777" w:rsidTr="00DD3511">
        <w:trPr>
          <w:trHeight w:val="77"/>
        </w:trPr>
        <w:tc>
          <w:tcPr>
            <w:tcW w:w="1409" w:type="pct"/>
            <w:shd w:val="clear" w:color="auto" w:fill="auto"/>
            <w:noWrap/>
            <w:tcMar>
              <w:top w:w="0" w:type="dxa"/>
              <w:left w:w="108" w:type="dxa"/>
              <w:bottom w:w="0" w:type="dxa"/>
              <w:right w:w="108" w:type="dxa"/>
            </w:tcMar>
            <w:vAlign w:val="center"/>
          </w:tcPr>
          <w:p w14:paraId="0966C073" w14:textId="77777777" w:rsidR="00B16213" w:rsidRPr="00DD3511" w:rsidRDefault="00B16213" w:rsidP="00B16213">
            <w:pPr>
              <w:pStyle w:val="BodyText"/>
              <w:rPr>
                <w:rFonts w:ascii="Arial" w:hAnsi="Arial" w:cs="Arial"/>
                <w:b/>
                <w:bCs/>
                <w:sz w:val="20"/>
                <w:szCs w:val="20"/>
                <w:lang w:val="en-GB"/>
              </w:rPr>
            </w:pPr>
            <w:r w:rsidRPr="00DD3511">
              <w:rPr>
                <w:rFonts w:ascii="Arial" w:hAnsi="Arial" w:cs="Arial"/>
                <w:b/>
                <w:bCs/>
                <w:sz w:val="20"/>
                <w:szCs w:val="20"/>
                <w:lang w:val="en-GB"/>
              </w:rPr>
              <w:t>Name:</w:t>
            </w:r>
          </w:p>
        </w:tc>
        <w:tc>
          <w:tcPr>
            <w:tcW w:w="3591" w:type="pct"/>
            <w:shd w:val="clear" w:color="auto" w:fill="auto"/>
            <w:tcMar>
              <w:top w:w="0" w:type="dxa"/>
              <w:left w:w="108" w:type="dxa"/>
              <w:bottom w:w="0" w:type="dxa"/>
              <w:right w:w="108" w:type="dxa"/>
            </w:tcMar>
            <w:vAlign w:val="center"/>
          </w:tcPr>
          <w:p w14:paraId="45F1BB77" w14:textId="0F758B8E" w:rsidR="00B16213" w:rsidRPr="00DD3511" w:rsidRDefault="00DD3511" w:rsidP="00B16213">
            <w:pPr>
              <w:pStyle w:val="BodyText"/>
              <w:rPr>
                <w:rFonts w:ascii="Arial" w:hAnsi="Arial" w:cs="Arial"/>
                <w:b/>
                <w:bCs/>
                <w:sz w:val="20"/>
                <w:szCs w:val="20"/>
                <w:lang w:val="en-US"/>
              </w:rPr>
            </w:pPr>
            <w:r w:rsidRPr="00DD3511">
              <w:rPr>
                <w:rFonts w:ascii="Arial" w:hAnsi="Arial" w:cs="Arial"/>
                <w:b/>
                <w:bCs/>
                <w:sz w:val="20"/>
                <w:szCs w:val="20"/>
                <w:lang w:val="en-US"/>
              </w:rPr>
              <w:t>Lamia Medouni-Haroune</w:t>
            </w:r>
          </w:p>
        </w:tc>
      </w:tr>
      <w:tr w:rsidR="00B16213" w:rsidRPr="00DD3511" w14:paraId="5130AAFC" w14:textId="77777777" w:rsidTr="00DD3511">
        <w:trPr>
          <w:trHeight w:val="77"/>
        </w:trPr>
        <w:tc>
          <w:tcPr>
            <w:tcW w:w="1409" w:type="pct"/>
            <w:shd w:val="clear" w:color="auto" w:fill="auto"/>
            <w:noWrap/>
            <w:tcMar>
              <w:top w:w="0" w:type="dxa"/>
              <w:left w:w="108" w:type="dxa"/>
              <w:bottom w:w="0" w:type="dxa"/>
              <w:right w:w="108" w:type="dxa"/>
            </w:tcMar>
            <w:vAlign w:val="center"/>
          </w:tcPr>
          <w:p w14:paraId="6C4E9016" w14:textId="77777777" w:rsidR="00B16213" w:rsidRPr="00DD3511" w:rsidRDefault="00B16213" w:rsidP="00B16213">
            <w:pPr>
              <w:pStyle w:val="BodyText"/>
              <w:rPr>
                <w:rFonts w:ascii="Arial" w:hAnsi="Arial" w:cs="Arial"/>
                <w:b/>
                <w:bCs/>
                <w:sz w:val="20"/>
                <w:szCs w:val="20"/>
                <w:lang w:val="en-GB"/>
              </w:rPr>
            </w:pPr>
            <w:r w:rsidRPr="00DD3511">
              <w:rPr>
                <w:rFonts w:ascii="Arial" w:hAnsi="Arial" w:cs="Arial"/>
                <w:b/>
                <w:bCs/>
                <w:sz w:val="20"/>
                <w:szCs w:val="20"/>
                <w:lang w:val="en-GB"/>
              </w:rPr>
              <w:t>Department, University &amp; Country</w:t>
            </w:r>
          </w:p>
        </w:tc>
        <w:tc>
          <w:tcPr>
            <w:tcW w:w="3591" w:type="pct"/>
            <w:shd w:val="clear" w:color="auto" w:fill="auto"/>
            <w:tcMar>
              <w:top w:w="0" w:type="dxa"/>
              <w:left w:w="108" w:type="dxa"/>
              <w:bottom w:w="0" w:type="dxa"/>
              <w:right w:w="108" w:type="dxa"/>
            </w:tcMar>
            <w:vAlign w:val="center"/>
          </w:tcPr>
          <w:p w14:paraId="1CFA80EC" w14:textId="0739B59A" w:rsidR="00B16213" w:rsidRPr="00DD3511" w:rsidRDefault="00DD3511" w:rsidP="00B16213">
            <w:pPr>
              <w:pStyle w:val="BodyText"/>
              <w:rPr>
                <w:rFonts w:ascii="Arial" w:hAnsi="Arial" w:cs="Arial"/>
                <w:b/>
                <w:bCs/>
                <w:sz w:val="20"/>
                <w:szCs w:val="20"/>
                <w:lang w:val="en-GB"/>
              </w:rPr>
            </w:pPr>
            <w:r w:rsidRPr="00DD3511">
              <w:rPr>
                <w:rFonts w:ascii="Arial" w:hAnsi="Arial" w:cs="Arial"/>
                <w:b/>
                <w:bCs/>
                <w:sz w:val="20"/>
                <w:szCs w:val="20"/>
                <w:lang w:val="en-GB"/>
              </w:rPr>
              <w:t>Universite De Bejaia, Algeria</w:t>
            </w:r>
          </w:p>
        </w:tc>
      </w:tr>
    </w:tbl>
    <w:p w14:paraId="531C69CD" w14:textId="77777777" w:rsidR="00B16213" w:rsidRPr="00DD3511" w:rsidRDefault="00B16213" w:rsidP="00B16213">
      <w:pPr>
        <w:pStyle w:val="BodyText"/>
        <w:rPr>
          <w:rFonts w:ascii="Arial" w:hAnsi="Arial" w:cs="Arial"/>
          <w:b/>
          <w:bCs/>
          <w:sz w:val="20"/>
          <w:szCs w:val="20"/>
          <w:u w:val="single"/>
          <w:lang w:val="en-US"/>
        </w:rPr>
      </w:pPr>
    </w:p>
    <w:bookmarkEnd w:id="1"/>
    <w:p w14:paraId="0413B8AA" w14:textId="77777777" w:rsidR="00B16213" w:rsidRPr="00DD3511" w:rsidRDefault="00B16213" w:rsidP="00B16213">
      <w:pPr>
        <w:pStyle w:val="BodyText"/>
        <w:rPr>
          <w:rFonts w:ascii="Arial" w:hAnsi="Arial" w:cs="Arial"/>
          <w:b/>
          <w:bCs/>
          <w:sz w:val="20"/>
          <w:szCs w:val="20"/>
          <w:u w:val="single"/>
          <w:lang w:val="en-US"/>
        </w:rPr>
      </w:pPr>
    </w:p>
    <w:p w14:paraId="0821307F" w14:textId="77777777" w:rsidR="00F1171E" w:rsidRPr="00DD3511" w:rsidRDefault="00F1171E" w:rsidP="00F1171E">
      <w:pPr>
        <w:pStyle w:val="BodyText"/>
        <w:rPr>
          <w:rFonts w:ascii="Arial" w:hAnsi="Arial" w:cs="Arial"/>
          <w:b/>
          <w:bCs/>
          <w:sz w:val="20"/>
          <w:szCs w:val="20"/>
          <w:u w:val="single"/>
          <w:lang w:val="en-GB"/>
        </w:rPr>
      </w:pPr>
    </w:p>
    <w:sectPr w:rsidR="00F1171E" w:rsidRPr="00DD3511"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DEFB9AC" w14:textId="77777777" w:rsidR="00DB5A42" w:rsidRPr="0000007A" w:rsidRDefault="00DB5A42" w:rsidP="0099583E">
      <w:r>
        <w:separator/>
      </w:r>
    </w:p>
  </w:endnote>
  <w:endnote w:type="continuationSeparator" w:id="0">
    <w:p w14:paraId="35F9B67C" w14:textId="77777777" w:rsidR="00DB5A42" w:rsidRPr="0000007A" w:rsidRDefault="00DB5A4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B06BEE" w14:textId="77777777" w:rsidR="00DB5A42" w:rsidRPr="0000007A" w:rsidRDefault="00DB5A42" w:rsidP="0099583E">
      <w:r>
        <w:separator/>
      </w:r>
    </w:p>
  </w:footnote>
  <w:footnote w:type="continuationSeparator" w:id="0">
    <w:p w14:paraId="0C06E4CF" w14:textId="77777777" w:rsidR="00DB5A42" w:rsidRPr="0000007A" w:rsidRDefault="00DB5A4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50"/>
  <w:hideSpellingErrors/>
  <w:hideGrammaticalErrors/>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D1BDE"/>
    <w:rsid w:val="003E746A"/>
    <w:rsid w:val="00401C12"/>
    <w:rsid w:val="0041675F"/>
    <w:rsid w:val="0042465A"/>
    <w:rsid w:val="00435B36"/>
    <w:rsid w:val="00442B24"/>
    <w:rsid w:val="004430CD"/>
    <w:rsid w:val="0044519B"/>
    <w:rsid w:val="00452F40"/>
    <w:rsid w:val="00457AB1"/>
    <w:rsid w:val="00457BC0"/>
    <w:rsid w:val="00461309"/>
    <w:rsid w:val="00462996"/>
    <w:rsid w:val="00474129"/>
    <w:rsid w:val="00477844"/>
    <w:rsid w:val="004847FF"/>
    <w:rsid w:val="00495DBB"/>
    <w:rsid w:val="004A3386"/>
    <w:rsid w:val="004A6A2F"/>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5EA"/>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86FF6"/>
    <w:rsid w:val="005A4F17"/>
    <w:rsid w:val="005B3509"/>
    <w:rsid w:val="005C25A0"/>
    <w:rsid w:val="005D230D"/>
    <w:rsid w:val="005E11DC"/>
    <w:rsid w:val="005E29CE"/>
    <w:rsid w:val="005E3241"/>
    <w:rsid w:val="005E7FB0"/>
    <w:rsid w:val="005F184C"/>
    <w:rsid w:val="00602F7D"/>
    <w:rsid w:val="00603E5B"/>
    <w:rsid w:val="00605952"/>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1710"/>
    <w:rsid w:val="006D467C"/>
    <w:rsid w:val="006E01EE"/>
    <w:rsid w:val="006E6014"/>
    <w:rsid w:val="006E7D6E"/>
    <w:rsid w:val="00700A1D"/>
    <w:rsid w:val="00700EF2"/>
    <w:rsid w:val="00701186"/>
    <w:rsid w:val="00707BE1"/>
    <w:rsid w:val="007238EB"/>
    <w:rsid w:val="00726A30"/>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F5873"/>
    <w:rsid w:val="008126B7"/>
    <w:rsid w:val="00815F94"/>
    <w:rsid w:val="008224E2"/>
    <w:rsid w:val="00825DC9"/>
    <w:rsid w:val="0082676D"/>
    <w:rsid w:val="008324FC"/>
    <w:rsid w:val="00846F1F"/>
    <w:rsid w:val="008470AB"/>
    <w:rsid w:val="0085546D"/>
    <w:rsid w:val="0086369B"/>
    <w:rsid w:val="008656E8"/>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668C"/>
    <w:rsid w:val="009245E3"/>
    <w:rsid w:val="00942DEE"/>
    <w:rsid w:val="00944F67"/>
    <w:rsid w:val="009553EC"/>
    <w:rsid w:val="00955E45"/>
    <w:rsid w:val="00962B70"/>
    <w:rsid w:val="00967C62"/>
    <w:rsid w:val="00982766"/>
    <w:rsid w:val="009852C4"/>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8381D"/>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066F1"/>
    <w:rsid w:val="00B16213"/>
    <w:rsid w:val="00B2236C"/>
    <w:rsid w:val="00B22FE6"/>
    <w:rsid w:val="00B3033D"/>
    <w:rsid w:val="00B334D9"/>
    <w:rsid w:val="00B53059"/>
    <w:rsid w:val="00B562D2"/>
    <w:rsid w:val="00B62087"/>
    <w:rsid w:val="00B62F41"/>
    <w:rsid w:val="00B63782"/>
    <w:rsid w:val="00B65161"/>
    <w:rsid w:val="00B66599"/>
    <w:rsid w:val="00B760E1"/>
    <w:rsid w:val="00B82FFC"/>
    <w:rsid w:val="00BA1AB3"/>
    <w:rsid w:val="00BA55B7"/>
    <w:rsid w:val="00BA6421"/>
    <w:rsid w:val="00BB21AB"/>
    <w:rsid w:val="00BB4FEC"/>
    <w:rsid w:val="00BC402F"/>
    <w:rsid w:val="00BD0DF5"/>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2A8B"/>
    <w:rsid w:val="00C84097"/>
    <w:rsid w:val="00CA4B20"/>
    <w:rsid w:val="00CA7853"/>
    <w:rsid w:val="00CB429B"/>
    <w:rsid w:val="00CC2753"/>
    <w:rsid w:val="00CD093E"/>
    <w:rsid w:val="00CD1556"/>
    <w:rsid w:val="00CD1FD7"/>
    <w:rsid w:val="00CD5091"/>
    <w:rsid w:val="00CD5DFD"/>
    <w:rsid w:val="00CD7C84"/>
    <w:rsid w:val="00CE199A"/>
    <w:rsid w:val="00CE5AC7"/>
    <w:rsid w:val="00CF0BBB"/>
    <w:rsid w:val="00CF0D07"/>
    <w:rsid w:val="00CF7035"/>
    <w:rsid w:val="00D1283A"/>
    <w:rsid w:val="00D12970"/>
    <w:rsid w:val="00D17979"/>
    <w:rsid w:val="00D2075F"/>
    <w:rsid w:val="00D24CBE"/>
    <w:rsid w:val="00D27A79"/>
    <w:rsid w:val="00D32AC2"/>
    <w:rsid w:val="00D40416"/>
    <w:rsid w:val="00D430AB"/>
    <w:rsid w:val="00D4782A"/>
    <w:rsid w:val="00D6433F"/>
    <w:rsid w:val="00D709EB"/>
    <w:rsid w:val="00D7603E"/>
    <w:rsid w:val="00D90124"/>
    <w:rsid w:val="00D9392F"/>
    <w:rsid w:val="00D9427C"/>
    <w:rsid w:val="00DA2679"/>
    <w:rsid w:val="00DA3C3D"/>
    <w:rsid w:val="00DA41F5"/>
    <w:rsid w:val="00DB5A42"/>
    <w:rsid w:val="00DB7E1B"/>
    <w:rsid w:val="00DC1D81"/>
    <w:rsid w:val="00DC6FED"/>
    <w:rsid w:val="00DD0C4A"/>
    <w:rsid w:val="00DD274C"/>
    <w:rsid w:val="00DD3511"/>
    <w:rsid w:val="00DE7D30"/>
    <w:rsid w:val="00E03C32"/>
    <w:rsid w:val="00E272C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1171E"/>
    <w:rsid w:val="00F13071"/>
    <w:rsid w:val="00F2643C"/>
    <w:rsid w:val="00F32717"/>
    <w:rsid w:val="00F3295A"/>
    <w:rsid w:val="00F32A9A"/>
    <w:rsid w:val="00F33C84"/>
    <w:rsid w:val="00F3669D"/>
    <w:rsid w:val="00F405F8"/>
    <w:rsid w:val="00F4700F"/>
    <w:rsid w:val="00F52B15"/>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research-perspectives-of-microbiology-and-biotechnology-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282</TotalTime>
  <Pages>2</Pages>
  <Words>506</Words>
  <Characters>2885</Characters>
  <Application>Microsoft Office Word</Application>
  <DocSecurity>0</DocSecurity>
  <Lines>24</Lines>
  <Paragraphs>6</Paragraphs>
  <ScaleCrop>false</ScaleCrop>
  <HeadingPairs>
    <vt:vector size="4" baseType="variant">
      <vt:variant>
        <vt:lpstr>Titre</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3385</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110</cp:revision>
  <dcterms:created xsi:type="dcterms:W3CDTF">2023-08-30T09:21:00Z</dcterms:created>
  <dcterms:modified xsi:type="dcterms:W3CDTF">2025-03-25T04:29:00Z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