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5132D" w14:paraId="1643A4CA" w14:textId="77777777" w:rsidTr="004847FF">
        <w:trPr>
          <w:trHeight w:val="450"/>
        </w:trPr>
        <w:tc>
          <w:tcPr>
            <w:tcW w:w="5000" w:type="pct"/>
            <w:gridSpan w:val="2"/>
            <w:tcBorders>
              <w:top w:val="nil"/>
              <w:left w:val="nil"/>
              <w:right w:val="nil"/>
            </w:tcBorders>
          </w:tcPr>
          <w:p w14:paraId="4C55E51F" w14:textId="77777777" w:rsidR="00602F7D" w:rsidRPr="00A5132D" w:rsidRDefault="00602F7D" w:rsidP="00F2643C">
            <w:pPr>
              <w:pStyle w:val="Heading2"/>
              <w:jc w:val="left"/>
              <w:rPr>
                <w:rFonts w:ascii="Arial" w:hAnsi="Arial" w:cs="Arial"/>
                <w:b w:val="0"/>
                <w:bCs w:val="0"/>
                <w:lang w:val="en-US"/>
              </w:rPr>
            </w:pPr>
          </w:p>
        </w:tc>
      </w:tr>
      <w:tr w:rsidR="0000007A" w:rsidRPr="00A5132D" w14:paraId="127EAD7E" w14:textId="77777777" w:rsidTr="00A92F0F">
        <w:trPr>
          <w:trHeight w:val="70"/>
        </w:trPr>
        <w:tc>
          <w:tcPr>
            <w:tcW w:w="1234" w:type="pct"/>
          </w:tcPr>
          <w:p w14:paraId="3C159AA5" w14:textId="77777777" w:rsidR="0000007A" w:rsidRPr="00A5132D" w:rsidRDefault="00D27A79" w:rsidP="00696CAD">
            <w:pPr>
              <w:pStyle w:val="BodyText"/>
              <w:ind w:left="90"/>
              <w:jc w:val="left"/>
              <w:rPr>
                <w:rFonts w:ascii="Arial" w:hAnsi="Arial" w:cs="Arial"/>
                <w:bCs/>
                <w:sz w:val="20"/>
                <w:szCs w:val="20"/>
                <w:lang w:val="en-GB"/>
              </w:rPr>
            </w:pPr>
            <w:r w:rsidRPr="00A5132D">
              <w:rPr>
                <w:rFonts w:ascii="Arial" w:hAnsi="Arial" w:cs="Arial"/>
                <w:bCs/>
                <w:sz w:val="20"/>
                <w:szCs w:val="20"/>
                <w:lang w:val="en-GB"/>
              </w:rPr>
              <w:t xml:space="preserve">Book </w:t>
            </w:r>
            <w:r w:rsidR="0000007A" w:rsidRPr="00A5132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373AA43" w:rsidR="0000007A" w:rsidRPr="00A5132D" w:rsidRDefault="00CD1FEB" w:rsidP="00054BC4">
            <w:pPr>
              <w:pStyle w:val="NormalWeb"/>
              <w:rPr>
                <w:rFonts w:ascii="Arial" w:hAnsi="Arial" w:cs="Arial"/>
                <w:b/>
                <w:bCs/>
                <w:sz w:val="20"/>
                <w:szCs w:val="20"/>
                <w:u w:val="single"/>
              </w:rPr>
            </w:pPr>
            <w:hyperlink r:id="rId7" w:history="1">
              <w:r w:rsidR="00204C39" w:rsidRPr="00A5132D">
                <w:rPr>
                  <w:rStyle w:val="Hyperlink"/>
                  <w:rFonts w:ascii="Arial" w:hAnsi="Arial" w:cs="Arial"/>
                  <w:sz w:val="20"/>
                  <w:szCs w:val="20"/>
                </w:rPr>
                <w:t>Chemical and Materials Sciences: Developments and Innovations</w:t>
              </w:r>
            </w:hyperlink>
          </w:p>
        </w:tc>
      </w:tr>
      <w:tr w:rsidR="0000007A" w:rsidRPr="00A5132D" w14:paraId="73C90375" w14:textId="77777777" w:rsidTr="00A92F0F">
        <w:trPr>
          <w:trHeight w:val="70"/>
        </w:trPr>
        <w:tc>
          <w:tcPr>
            <w:tcW w:w="1234" w:type="pct"/>
          </w:tcPr>
          <w:p w14:paraId="20D28135" w14:textId="77777777" w:rsidR="0000007A" w:rsidRPr="00A5132D" w:rsidRDefault="0000007A" w:rsidP="00696CAD">
            <w:pPr>
              <w:pStyle w:val="BodyText"/>
              <w:ind w:left="90"/>
              <w:jc w:val="left"/>
              <w:rPr>
                <w:rFonts w:ascii="Arial" w:hAnsi="Arial" w:cs="Arial"/>
                <w:bCs/>
                <w:sz w:val="20"/>
                <w:szCs w:val="20"/>
                <w:lang w:val="en-GB"/>
              </w:rPr>
            </w:pPr>
            <w:r w:rsidRPr="00A5132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4991815" w:rsidR="0000007A" w:rsidRPr="00A5132D" w:rsidRDefault="00E72A8E" w:rsidP="00F3669D">
            <w:pPr>
              <w:pStyle w:val="NormalWeb"/>
              <w:spacing w:before="0" w:beforeAutospacing="0" w:after="0" w:afterAutospacing="0"/>
              <w:rPr>
                <w:rFonts w:ascii="Arial" w:hAnsi="Arial" w:cs="Arial"/>
                <w:b/>
                <w:bCs/>
                <w:sz w:val="20"/>
                <w:szCs w:val="20"/>
                <w:highlight w:val="yellow"/>
                <w:lang w:val="en-GB"/>
              </w:rPr>
            </w:pPr>
            <w:r w:rsidRPr="00A5132D">
              <w:rPr>
                <w:rFonts w:ascii="Arial" w:hAnsi="Arial" w:cs="Arial"/>
                <w:b/>
                <w:bCs/>
                <w:sz w:val="20"/>
                <w:szCs w:val="20"/>
                <w:lang w:val="en-GB"/>
              </w:rPr>
              <w:t>Ms_BP</w:t>
            </w:r>
            <w:r w:rsidR="00FC432A" w:rsidRPr="00A5132D">
              <w:rPr>
                <w:rFonts w:ascii="Arial" w:hAnsi="Arial" w:cs="Arial"/>
                <w:b/>
                <w:bCs/>
                <w:sz w:val="20"/>
                <w:szCs w:val="20"/>
                <w:lang w:val="en-GB"/>
              </w:rPr>
              <w:t>R</w:t>
            </w:r>
            <w:r w:rsidRPr="00A5132D">
              <w:rPr>
                <w:rFonts w:ascii="Arial" w:hAnsi="Arial" w:cs="Arial"/>
                <w:b/>
                <w:bCs/>
                <w:sz w:val="20"/>
                <w:szCs w:val="20"/>
                <w:lang w:val="en-GB"/>
              </w:rPr>
              <w:t>_</w:t>
            </w:r>
            <w:r w:rsidR="003E2C46" w:rsidRPr="00A5132D">
              <w:rPr>
                <w:rFonts w:ascii="Arial" w:hAnsi="Arial" w:cs="Arial"/>
                <w:b/>
                <w:bCs/>
                <w:sz w:val="20"/>
                <w:szCs w:val="20"/>
                <w:lang w:val="en-GB"/>
              </w:rPr>
              <w:t>4121</w:t>
            </w:r>
          </w:p>
        </w:tc>
      </w:tr>
      <w:tr w:rsidR="0000007A" w:rsidRPr="00A5132D" w14:paraId="05B60576" w14:textId="77777777" w:rsidTr="00A92F0F">
        <w:trPr>
          <w:trHeight w:val="70"/>
        </w:trPr>
        <w:tc>
          <w:tcPr>
            <w:tcW w:w="1234" w:type="pct"/>
          </w:tcPr>
          <w:p w14:paraId="0196A627" w14:textId="77777777" w:rsidR="0000007A" w:rsidRPr="00A5132D" w:rsidRDefault="0000007A" w:rsidP="00696CAD">
            <w:pPr>
              <w:pStyle w:val="BodyText"/>
              <w:ind w:left="90"/>
              <w:jc w:val="left"/>
              <w:rPr>
                <w:rFonts w:ascii="Arial" w:hAnsi="Arial" w:cs="Arial"/>
                <w:bCs/>
                <w:sz w:val="20"/>
                <w:szCs w:val="20"/>
                <w:lang w:val="en-GB"/>
              </w:rPr>
            </w:pPr>
            <w:r w:rsidRPr="00A5132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D10818" w:rsidR="0000007A" w:rsidRPr="00A5132D" w:rsidRDefault="003E2C46" w:rsidP="000450FC">
            <w:pPr>
              <w:pStyle w:val="NormalWeb"/>
              <w:spacing w:before="0" w:beforeAutospacing="0" w:after="0" w:afterAutospacing="0"/>
              <w:rPr>
                <w:rFonts w:ascii="Arial" w:hAnsi="Arial" w:cs="Arial"/>
                <w:b/>
                <w:sz w:val="20"/>
                <w:szCs w:val="20"/>
                <w:highlight w:val="yellow"/>
                <w:lang w:val="en-GB"/>
              </w:rPr>
            </w:pPr>
            <w:r w:rsidRPr="00A5132D">
              <w:rPr>
                <w:rFonts w:ascii="Arial" w:hAnsi="Arial" w:cs="Arial"/>
                <w:b/>
                <w:sz w:val="20"/>
                <w:szCs w:val="20"/>
                <w:lang w:val="en-GB"/>
              </w:rPr>
              <w:t>GO/</w:t>
            </w:r>
            <w:proofErr w:type="spellStart"/>
            <w:r w:rsidRPr="00A5132D">
              <w:rPr>
                <w:rFonts w:ascii="Arial" w:hAnsi="Arial" w:cs="Arial"/>
                <w:b/>
                <w:sz w:val="20"/>
                <w:szCs w:val="20"/>
                <w:lang w:val="en-GB"/>
              </w:rPr>
              <w:t>rGO</w:t>
            </w:r>
            <w:proofErr w:type="spellEnd"/>
            <w:r w:rsidRPr="00A5132D">
              <w:rPr>
                <w:rFonts w:ascii="Arial" w:hAnsi="Arial" w:cs="Arial"/>
                <w:b/>
                <w:sz w:val="20"/>
                <w:szCs w:val="20"/>
                <w:lang w:val="en-GB"/>
              </w:rPr>
              <w:t xml:space="preserve"> as Reinforcing Nanofiller in Carbon Fiber/Epoxy Resin Composite Systems</w:t>
            </w:r>
          </w:p>
        </w:tc>
      </w:tr>
      <w:tr w:rsidR="00CF0BBB" w:rsidRPr="00A5132D" w14:paraId="6D508B1C" w14:textId="77777777" w:rsidTr="00A92F0F">
        <w:trPr>
          <w:trHeight w:val="70"/>
        </w:trPr>
        <w:tc>
          <w:tcPr>
            <w:tcW w:w="1234" w:type="pct"/>
          </w:tcPr>
          <w:p w14:paraId="32FC28F7" w14:textId="77777777" w:rsidR="00CF0BBB" w:rsidRPr="00A5132D" w:rsidRDefault="00CF0BBB" w:rsidP="00696CAD">
            <w:pPr>
              <w:pStyle w:val="BodyText"/>
              <w:ind w:left="90"/>
              <w:jc w:val="left"/>
              <w:rPr>
                <w:rFonts w:ascii="Arial" w:hAnsi="Arial" w:cs="Arial"/>
                <w:bCs/>
                <w:sz w:val="20"/>
                <w:szCs w:val="20"/>
                <w:lang w:val="en-GB"/>
              </w:rPr>
            </w:pPr>
            <w:r w:rsidRPr="00A5132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787CEB" w:rsidR="00CF0BBB" w:rsidRPr="00A5132D" w:rsidRDefault="003E2C46" w:rsidP="000450FC">
            <w:pPr>
              <w:pStyle w:val="NormalWeb"/>
              <w:spacing w:before="0" w:beforeAutospacing="0" w:after="0" w:afterAutospacing="0"/>
              <w:rPr>
                <w:rFonts w:ascii="Arial" w:hAnsi="Arial" w:cs="Arial"/>
                <w:b/>
                <w:sz w:val="20"/>
                <w:szCs w:val="20"/>
                <w:lang w:val="en-GB"/>
              </w:rPr>
            </w:pPr>
            <w:r w:rsidRPr="00A5132D">
              <w:rPr>
                <w:rFonts w:ascii="Arial" w:hAnsi="Arial" w:cs="Arial"/>
                <w:b/>
                <w:sz w:val="20"/>
                <w:szCs w:val="20"/>
                <w:lang w:val="en-GB"/>
              </w:rPr>
              <w:t>Book chapter</w:t>
            </w:r>
          </w:p>
        </w:tc>
      </w:tr>
    </w:tbl>
    <w:p w14:paraId="5A743ECE" w14:textId="77777777" w:rsidR="00D27A79" w:rsidRPr="00A5132D" w:rsidRDefault="00D27A79" w:rsidP="00A92F0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351"/>
        <w:gridCol w:w="5448"/>
      </w:tblGrid>
      <w:tr w:rsidR="00F1171E" w:rsidRPr="00A5132D" w14:paraId="71A94C1F" w14:textId="77777777" w:rsidTr="007222C8">
        <w:tc>
          <w:tcPr>
            <w:tcW w:w="5000" w:type="pct"/>
            <w:gridSpan w:val="3"/>
            <w:tcBorders>
              <w:top w:val="nil"/>
              <w:left w:val="nil"/>
              <w:right w:val="nil"/>
            </w:tcBorders>
            <w:noWrap/>
          </w:tcPr>
          <w:p w14:paraId="0BC15285" w14:textId="75BEB51F" w:rsidR="00F1171E" w:rsidRPr="00A5132D" w:rsidRDefault="00F1171E" w:rsidP="007222C8">
            <w:pPr>
              <w:pStyle w:val="Heading2"/>
              <w:jc w:val="left"/>
              <w:rPr>
                <w:rFonts w:ascii="Arial" w:hAnsi="Arial" w:cs="Arial"/>
                <w:lang w:val="en-GB"/>
              </w:rPr>
            </w:pPr>
            <w:r w:rsidRPr="00A5132D">
              <w:rPr>
                <w:rFonts w:ascii="Arial" w:hAnsi="Arial" w:cs="Arial"/>
                <w:highlight w:val="yellow"/>
                <w:lang w:val="en-GB"/>
              </w:rPr>
              <w:t>PART  1:</w:t>
            </w:r>
            <w:r w:rsidRPr="00A5132D">
              <w:rPr>
                <w:rFonts w:ascii="Arial" w:hAnsi="Arial" w:cs="Arial"/>
                <w:lang w:val="en-GB"/>
              </w:rPr>
              <w:t xml:space="preserve"> Comments</w:t>
            </w:r>
          </w:p>
          <w:p w14:paraId="1287753C" w14:textId="77777777" w:rsidR="00F1171E" w:rsidRPr="00A5132D" w:rsidRDefault="00F1171E" w:rsidP="007222C8">
            <w:pPr>
              <w:rPr>
                <w:rFonts w:ascii="Arial" w:hAnsi="Arial" w:cs="Arial"/>
                <w:sz w:val="20"/>
                <w:szCs w:val="20"/>
                <w:lang w:val="en-GB"/>
              </w:rPr>
            </w:pPr>
          </w:p>
        </w:tc>
      </w:tr>
      <w:tr w:rsidR="00F1171E" w:rsidRPr="00A5132D" w14:paraId="5EA12279" w14:textId="77777777" w:rsidTr="00A92F0F">
        <w:tc>
          <w:tcPr>
            <w:tcW w:w="1265" w:type="pct"/>
            <w:noWrap/>
          </w:tcPr>
          <w:p w14:paraId="7AE9682F" w14:textId="77777777" w:rsidR="00F1171E" w:rsidRPr="00A5132D" w:rsidRDefault="00F1171E" w:rsidP="007222C8">
            <w:pPr>
              <w:pStyle w:val="Heading2"/>
              <w:jc w:val="left"/>
              <w:rPr>
                <w:rFonts w:ascii="Arial" w:hAnsi="Arial" w:cs="Arial"/>
                <w:lang w:val="en-GB"/>
              </w:rPr>
            </w:pPr>
          </w:p>
        </w:tc>
        <w:tc>
          <w:tcPr>
            <w:tcW w:w="2447" w:type="pct"/>
          </w:tcPr>
          <w:p w14:paraId="674EDCCA" w14:textId="77777777" w:rsidR="00F1171E" w:rsidRPr="00A5132D" w:rsidRDefault="00F1171E" w:rsidP="007222C8">
            <w:pPr>
              <w:pStyle w:val="Heading2"/>
              <w:jc w:val="left"/>
              <w:rPr>
                <w:rFonts w:ascii="Arial" w:hAnsi="Arial" w:cs="Arial"/>
                <w:lang w:val="en-GB"/>
              </w:rPr>
            </w:pPr>
            <w:r w:rsidRPr="00A5132D">
              <w:rPr>
                <w:rFonts w:ascii="Arial" w:hAnsi="Arial" w:cs="Arial"/>
                <w:lang w:val="en-GB"/>
              </w:rPr>
              <w:t>Reviewer’s comment</w:t>
            </w:r>
          </w:p>
        </w:tc>
        <w:tc>
          <w:tcPr>
            <w:tcW w:w="1288" w:type="pct"/>
          </w:tcPr>
          <w:p w14:paraId="57792C30" w14:textId="77777777" w:rsidR="00F1171E" w:rsidRPr="00A5132D" w:rsidRDefault="00F1171E" w:rsidP="007222C8">
            <w:pPr>
              <w:pStyle w:val="Heading2"/>
              <w:jc w:val="left"/>
              <w:rPr>
                <w:rFonts w:ascii="Arial" w:hAnsi="Arial" w:cs="Arial"/>
                <w:b w:val="0"/>
                <w:lang w:val="en-GB"/>
              </w:rPr>
            </w:pPr>
            <w:r w:rsidRPr="00A5132D">
              <w:rPr>
                <w:rFonts w:ascii="Arial" w:hAnsi="Arial" w:cs="Arial"/>
                <w:lang w:val="en-GB"/>
              </w:rPr>
              <w:t>Author’s Feedback</w:t>
            </w:r>
            <w:r w:rsidRPr="00A5132D">
              <w:rPr>
                <w:rFonts w:ascii="Arial" w:hAnsi="Arial" w:cs="Arial"/>
                <w:b w:val="0"/>
                <w:lang w:val="en-GB"/>
              </w:rPr>
              <w:t xml:space="preserve"> </w:t>
            </w:r>
            <w:r w:rsidRPr="00A5132D">
              <w:rPr>
                <w:rFonts w:ascii="Arial" w:hAnsi="Arial" w:cs="Arial"/>
                <w:b w:val="0"/>
                <w:i/>
                <w:lang w:val="en-GB"/>
              </w:rPr>
              <w:t>(Please correct the manuscript and highlight that part in the manuscript. It is mandatory that authors should write his/her feedback here)</w:t>
            </w:r>
          </w:p>
        </w:tc>
      </w:tr>
      <w:tr w:rsidR="00F1171E" w:rsidRPr="00A5132D" w14:paraId="5C0AB4EC" w14:textId="77777777" w:rsidTr="00A92F0F">
        <w:trPr>
          <w:trHeight w:val="1264"/>
        </w:trPr>
        <w:tc>
          <w:tcPr>
            <w:tcW w:w="1265" w:type="pct"/>
            <w:noWrap/>
          </w:tcPr>
          <w:p w14:paraId="66B47184" w14:textId="48030299" w:rsidR="00F1171E" w:rsidRPr="00A5132D" w:rsidRDefault="00F1171E" w:rsidP="007222C8">
            <w:pPr>
              <w:ind w:left="360"/>
              <w:rPr>
                <w:rFonts w:ascii="Arial" w:hAnsi="Arial" w:cs="Arial"/>
                <w:b/>
                <w:bCs/>
                <w:sz w:val="20"/>
                <w:szCs w:val="20"/>
                <w:lang w:val="en-GB"/>
              </w:rPr>
            </w:pPr>
            <w:r w:rsidRPr="00A5132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5132D" w:rsidRDefault="00F1171E" w:rsidP="007222C8">
            <w:pPr>
              <w:ind w:left="360"/>
              <w:rPr>
                <w:rFonts w:ascii="Arial" w:eastAsia="MS Mincho" w:hAnsi="Arial" w:cs="Arial"/>
                <w:b/>
                <w:bCs/>
                <w:sz w:val="20"/>
                <w:szCs w:val="20"/>
                <w:lang w:val="en-GB"/>
              </w:rPr>
            </w:pPr>
          </w:p>
        </w:tc>
        <w:tc>
          <w:tcPr>
            <w:tcW w:w="2447" w:type="pct"/>
          </w:tcPr>
          <w:p w14:paraId="7DBC9196" w14:textId="73D538B2" w:rsidR="00F1171E" w:rsidRPr="00A5132D" w:rsidRDefault="00E37EE7" w:rsidP="007222C8">
            <w:pPr>
              <w:pStyle w:val="ListParagraph"/>
              <w:ind w:left="0"/>
              <w:rPr>
                <w:rFonts w:ascii="Arial" w:hAnsi="Arial" w:cs="Arial"/>
                <w:bCs/>
                <w:sz w:val="20"/>
                <w:szCs w:val="20"/>
                <w:lang w:val="en-GB"/>
              </w:rPr>
            </w:pPr>
            <w:r w:rsidRPr="00A5132D">
              <w:rPr>
                <w:rFonts w:ascii="Arial" w:hAnsi="Arial" w:cs="Arial"/>
                <w:bCs/>
                <w:sz w:val="20"/>
                <w:szCs w:val="20"/>
                <w:lang w:val="en-GB"/>
              </w:rPr>
              <w:t xml:space="preserve">This manuscript is crucial for the scientific community as it explores the enhancement of carbon </w:t>
            </w:r>
            <w:proofErr w:type="spellStart"/>
            <w:r w:rsidRPr="00A5132D">
              <w:rPr>
                <w:rFonts w:ascii="Arial" w:hAnsi="Arial" w:cs="Arial"/>
                <w:bCs/>
                <w:sz w:val="20"/>
                <w:szCs w:val="20"/>
                <w:lang w:val="en-GB"/>
              </w:rPr>
              <w:t>fiber</w:t>
            </w:r>
            <w:proofErr w:type="spellEnd"/>
            <w:r w:rsidRPr="00A5132D">
              <w:rPr>
                <w:rFonts w:ascii="Arial" w:hAnsi="Arial" w:cs="Arial"/>
                <w:bCs/>
                <w:sz w:val="20"/>
                <w:szCs w:val="20"/>
                <w:lang w:val="en-GB"/>
              </w:rPr>
              <w:t>/epoxy composites using Graphene Oxide (GO) and Reduced Graphene Oxide (</w:t>
            </w:r>
            <w:proofErr w:type="spellStart"/>
            <w:r w:rsidRPr="00A5132D">
              <w:rPr>
                <w:rFonts w:ascii="Arial" w:hAnsi="Arial" w:cs="Arial"/>
                <w:bCs/>
                <w:sz w:val="20"/>
                <w:szCs w:val="20"/>
                <w:lang w:val="en-GB"/>
              </w:rPr>
              <w:t>rGO</w:t>
            </w:r>
            <w:proofErr w:type="spellEnd"/>
            <w:r w:rsidRPr="00A5132D">
              <w:rPr>
                <w:rFonts w:ascii="Arial" w:hAnsi="Arial" w:cs="Arial"/>
                <w:bCs/>
                <w:sz w:val="20"/>
                <w:szCs w:val="20"/>
                <w:lang w:val="en-GB"/>
              </w:rPr>
              <w:t xml:space="preserve">). It provides insights into improving interfacial interactions and mechanical properties, addressing the challenges of carbon </w:t>
            </w:r>
            <w:proofErr w:type="spellStart"/>
            <w:r w:rsidRPr="00A5132D">
              <w:rPr>
                <w:rFonts w:ascii="Arial" w:hAnsi="Arial" w:cs="Arial"/>
                <w:bCs/>
                <w:sz w:val="20"/>
                <w:szCs w:val="20"/>
                <w:lang w:val="en-GB"/>
              </w:rPr>
              <w:t>fiber</w:t>
            </w:r>
            <w:proofErr w:type="spellEnd"/>
            <w:r w:rsidRPr="00A5132D">
              <w:rPr>
                <w:rFonts w:ascii="Arial" w:hAnsi="Arial" w:cs="Arial"/>
                <w:bCs/>
                <w:sz w:val="20"/>
                <w:szCs w:val="20"/>
                <w:lang w:val="en-GB"/>
              </w:rPr>
              <w:t xml:space="preserve"> inertness. The findings have significant implications for various industries, including aerospace and renewable energy, advancing the understanding and application of advanced composite materials.</w:t>
            </w:r>
          </w:p>
        </w:tc>
        <w:tc>
          <w:tcPr>
            <w:tcW w:w="1288" w:type="pct"/>
          </w:tcPr>
          <w:p w14:paraId="462A339C" w14:textId="77777777" w:rsidR="00F1171E" w:rsidRPr="00A5132D" w:rsidRDefault="00F1171E" w:rsidP="007222C8">
            <w:pPr>
              <w:pStyle w:val="Heading2"/>
              <w:jc w:val="left"/>
              <w:rPr>
                <w:rFonts w:ascii="Arial" w:hAnsi="Arial" w:cs="Arial"/>
                <w:b w:val="0"/>
                <w:lang w:val="en-GB"/>
              </w:rPr>
            </w:pPr>
          </w:p>
        </w:tc>
      </w:tr>
      <w:tr w:rsidR="00F1171E" w:rsidRPr="00A5132D" w14:paraId="0D8B5B2C" w14:textId="77777777" w:rsidTr="00A92F0F">
        <w:trPr>
          <w:trHeight w:val="70"/>
        </w:trPr>
        <w:tc>
          <w:tcPr>
            <w:tcW w:w="1265" w:type="pct"/>
            <w:noWrap/>
          </w:tcPr>
          <w:p w14:paraId="21CBA5FE" w14:textId="77777777" w:rsidR="00F1171E" w:rsidRPr="00A5132D" w:rsidRDefault="00F1171E" w:rsidP="007222C8">
            <w:pPr>
              <w:ind w:left="360"/>
              <w:rPr>
                <w:rFonts w:ascii="Arial" w:hAnsi="Arial" w:cs="Arial"/>
                <w:b/>
                <w:bCs/>
                <w:sz w:val="20"/>
                <w:szCs w:val="20"/>
                <w:lang w:val="en-GB"/>
              </w:rPr>
            </w:pPr>
            <w:r w:rsidRPr="00A5132D">
              <w:rPr>
                <w:rFonts w:ascii="Arial" w:hAnsi="Arial" w:cs="Arial"/>
                <w:b/>
                <w:bCs/>
                <w:sz w:val="20"/>
                <w:szCs w:val="20"/>
                <w:lang w:val="en-GB"/>
              </w:rPr>
              <w:t>Is the title of the article suitable?</w:t>
            </w:r>
          </w:p>
          <w:p w14:paraId="1CABB61A" w14:textId="77777777" w:rsidR="00F1171E" w:rsidRPr="00A5132D" w:rsidRDefault="00F1171E" w:rsidP="007222C8">
            <w:pPr>
              <w:ind w:left="360"/>
              <w:rPr>
                <w:rFonts w:ascii="Arial" w:hAnsi="Arial" w:cs="Arial"/>
                <w:b/>
                <w:bCs/>
                <w:sz w:val="20"/>
                <w:szCs w:val="20"/>
                <w:lang w:val="en-GB"/>
              </w:rPr>
            </w:pPr>
            <w:r w:rsidRPr="00A5132D">
              <w:rPr>
                <w:rFonts w:ascii="Arial" w:hAnsi="Arial" w:cs="Arial"/>
                <w:b/>
                <w:bCs/>
                <w:sz w:val="20"/>
                <w:szCs w:val="20"/>
                <w:lang w:val="en-GB"/>
              </w:rPr>
              <w:t>(If not please suggest an alternative title)</w:t>
            </w:r>
          </w:p>
          <w:p w14:paraId="0275B919" w14:textId="77777777" w:rsidR="00F1171E" w:rsidRPr="00A5132D" w:rsidRDefault="00F1171E" w:rsidP="007222C8">
            <w:pPr>
              <w:pStyle w:val="Heading2"/>
              <w:jc w:val="left"/>
              <w:rPr>
                <w:rFonts w:ascii="Arial" w:hAnsi="Arial" w:cs="Arial"/>
                <w:u w:val="single"/>
                <w:lang w:val="en-GB"/>
              </w:rPr>
            </w:pPr>
          </w:p>
        </w:tc>
        <w:tc>
          <w:tcPr>
            <w:tcW w:w="2447" w:type="pct"/>
          </w:tcPr>
          <w:p w14:paraId="794AA9A7" w14:textId="36B3BA3B" w:rsidR="00F1171E" w:rsidRPr="00A92F0F" w:rsidRDefault="00E37EE7" w:rsidP="00A92F0F">
            <w:pPr>
              <w:rPr>
                <w:rFonts w:ascii="Arial" w:hAnsi="Arial" w:cs="Arial"/>
                <w:sz w:val="20"/>
                <w:szCs w:val="20"/>
              </w:rPr>
            </w:pPr>
            <w:r w:rsidRPr="00A5132D">
              <w:rPr>
                <w:rFonts w:ascii="Arial" w:hAnsi="Arial" w:cs="Arial"/>
                <w:sz w:val="20"/>
                <w:szCs w:val="20"/>
              </w:rPr>
              <w:t>The title "GO/</w:t>
            </w:r>
            <w:proofErr w:type="spellStart"/>
            <w:r w:rsidRPr="00A5132D">
              <w:rPr>
                <w:rFonts w:ascii="Arial" w:hAnsi="Arial" w:cs="Arial"/>
                <w:sz w:val="20"/>
                <w:szCs w:val="20"/>
              </w:rPr>
              <w:t>rGO</w:t>
            </w:r>
            <w:proofErr w:type="spellEnd"/>
            <w:r w:rsidRPr="00A5132D">
              <w:rPr>
                <w:rFonts w:ascii="Arial" w:hAnsi="Arial" w:cs="Arial"/>
                <w:sz w:val="20"/>
                <w:szCs w:val="20"/>
              </w:rPr>
              <w:t xml:space="preserve"> as Reinforcing Nanofiller in Carbon Fiber/Epoxy Resin Composite Systems" is suitable as it clearly indicates the focus of the study on the use of Graphene Oxide (GO) and Reduced Graphene Oxide (</w:t>
            </w:r>
            <w:proofErr w:type="spellStart"/>
            <w:r w:rsidRPr="00A5132D">
              <w:rPr>
                <w:rFonts w:ascii="Arial" w:hAnsi="Arial" w:cs="Arial"/>
                <w:sz w:val="20"/>
                <w:szCs w:val="20"/>
              </w:rPr>
              <w:t>rGO</w:t>
            </w:r>
            <w:proofErr w:type="spellEnd"/>
            <w:r w:rsidRPr="00A5132D">
              <w:rPr>
                <w:rFonts w:ascii="Arial" w:hAnsi="Arial" w:cs="Arial"/>
                <w:sz w:val="20"/>
                <w:szCs w:val="20"/>
              </w:rPr>
              <w:t>) as reinforcing agents in composite materials.</w:t>
            </w:r>
          </w:p>
        </w:tc>
        <w:tc>
          <w:tcPr>
            <w:tcW w:w="1288" w:type="pct"/>
          </w:tcPr>
          <w:p w14:paraId="405B6701" w14:textId="77777777" w:rsidR="00F1171E" w:rsidRPr="00A5132D" w:rsidRDefault="00F1171E" w:rsidP="007222C8">
            <w:pPr>
              <w:pStyle w:val="Heading2"/>
              <w:jc w:val="left"/>
              <w:rPr>
                <w:rFonts w:ascii="Arial" w:hAnsi="Arial" w:cs="Arial"/>
                <w:b w:val="0"/>
                <w:lang w:val="en-GB"/>
              </w:rPr>
            </w:pPr>
          </w:p>
        </w:tc>
      </w:tr>
      <w:tr w:rsidR="00F1171E" w:rsidRPr="00A5132D" w14:paraId="5604762A" w14:textId="77777777" w:rsidTr="00A92F0F">
        <w:trPr>
          <w:trHeight w:val="70"/>
        </w:trPr>
        <w:tc>
          <w:tcPr>
            <w:tcW w:w="1265" w:type="pct"/>
            <w:noWrap/>
          </w:tcPr>
          <w:p w14:paraId="3635573D" w14:textId="77777777" w:rsidR="00F1171E" w:rsidRPr="00A5132D" w:rsidRDefault="00F1171E" w:rsidP="007222C8">
            <w:pPr>
              <w:pStyle w:val="Heading2"/>
              <w:ind w:left="360"/>
              <w:jc w:val="left"/>
              <w:rPr>
                <w:rFonts w:ascii="Arial" w:hAnsi="Arial" w:cs="Arial"/>
                <w:lang w:val="en-GB"/>
              </w:rPr>
            </w:pPr>
            <w:r w:rsidRPr="00A5132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5132D" w:rsidRDefault="00F1171E" w:rsidP="007222C8">
            <w:pPr>
              <w:pStyle w:val="Heading2"/>
              <w:jc w:val="left"/>
              <w:rPr>
                <w:rFonts w:ascii="Arial" w:hAnsi="Arial" w:cs="Arial"/>
                <w:u w:val="single"/>
                <w:lang w:val="en-GB"/>
              </w:rPr>
            </w:pPr>
          </w:p>
        </w:tc>
        <w:tc>
          <w:tcPr>
            <w:tcW w:w="2447" w:type="pct"/>
          </w:tcPr>
          <w:p w14:paraId="0FB7E83A" w14:textId="191D82D8" w:rsidR="00F1171E" w:rsidRPr="00A5132D" w:rsidRDefault="00E37EE7" w:rsidP="00E37EE7">
            <w:pPr>
              <w:rPr>
                <w:rFonts w:ascii="Arial" w:hAnsi="Arial" w:cs="Arial"/>
                <w:bCs/>
                <w:sz w:val="20"/>
                <w:szCs w:val="20"/>
                <w:lang w:val="en-GB"/>
              </w:rPr>
            </w:pPr>
            <w:r w:rsidRPr="00A5132D">
              <w:rPr>
                <w:rFonts w:ascii="Arial" w:hAnsi="Arial" w:cs="Arial"/>
                <w:bCs/>
                <w:sz w:val="20"/>
                <w:szCs w:val="20"/>
                <w:lang w:val="en-GB"/>
              </w:rPr>
              <w:t>The abstract is solid but could be enhanced by clearly stating the study's objectives at the beginning. Including specific quantitative results, such as percentage improvements in mechanical properties, would add clarity. Briefly mentioning methodologies like TGA and SEM, along with potential applications of the improved composites, would make it more informative and engaging for readers.</w:t>
            </w:r>
          </w:p>
        </w:tc>
        <w:tc>
          <w:tcPr>
            <w:tcW w:w="1288" w:type="pct"/>
          </w:tcPr>
          <w:p w14:paraId="1D54B730" w14:textId="77777777" w:rsidR="00F1171E" w:rsidRPr="00A5132D" w:rsidRDefault="00F1171E" w:rsidP="007222C8">
            <w:pPr>
              <w:pStyle w:val="Heading2"/>
              <w:jc w:val="left"/>
              <w:rPr>
                <w:rFonts w:ascii="Arial" w:hAnsi="Arial" w:cs="Arial"/>
                <w:b w:val="0"/>
                <w:lang w:val="en-GB"/>
              </w:rPr>
            </w:pPr>
          </w:p>
        </w:tc>
      </w:tr>
      <w:tr w:rsidR="00F1171E" w:rsidRPr="00A5132D" w14:paraId="2F579F54" w14:textId="77777777" w:rsidTr="00A92F0F">
        <w:trPr>
          <w:trHeight w:val="859"/>
        </w:trPr>
        <w:tc>
          <w:tcPr>
            <w:tcW w:w="1265" w:type="pct"/>
            <w:noWrap/>
          </w:tcPr>
          <w:p w14:paraId="04361F46" w14:textId="368783AB" w:rsidR="00F1171E" w:rsidRPr="00A5132D" w:rsidRDefault="00DC6FED" w:rsidP="007222C8">
            <w:pPr>
              <w:ind w:left="360"/>
              <w:rPr>
                <w:rFonts w:ascii="Arial" w:hAnsi="Arial" w:cs="Arial"/>
                <w:b/>
                <w:bCs/>
                <w:sz w:val="20"/>
                <w:szCs w:val="20"/>
                <w:u w:val="single"/>
                <w:lang w:val="en-GB"/>
              </w:rPr>
            </w:pPr>
            <w:r w:rsidRPr="00A5132D">
              <w:rPr>
                <w:rFonts w:ascii="Arial" w:hAnsi="Arial" w:cs="Arial"/>
                <w:b/>
                <w:bCs/>
                <w:sz w:val="20"/>
                <w:szCs w:val="20"/>
                <w:lang w:val="en-GB"/>
              </w:rPr>
              <w:t xml:space="preserve">Is the manuscript scientifically, correct? Please write here. </w:t>
            </w:r>
          </w:p>
        </w:tc>
        <w:tc>
          <w:tcPr>
            <w:tcW w:w="2447" w:type="pct"/>
          </w:tcPr>
          <w:p w14:paraId="2B5A7721" w14:textId="67573AE3" w:rsidR="00F1171E" w:rsidRPr="00A5132D" w:rsidRDefault="00E37EE7" w:rsidP="007222C8">
            <w:pPr>
              <w:pStyle w:val="ListParagraph"/>
              <w:ind w:left="0"/>
              <w:rPr>
                <w:rFonts w:ascii="Arial" w:hAnsi="Arial" w:cs="Arial"/>
                <w:bCs/>
                <w:sz w:val="20"/>
                <w:szCs w:val="20"/>
                <w:lang w:val="en-GB"/>
              </w:rPr>
            </w:pPr>
            <w:r w:rsidRPr="00A5132D">
              <w:rPr>
                <w:rFonts w:ascii="Arial" w:hAnsi="Arial" w:cs="Arial"/>
                <w:bCs/>
                <w:sz w:val="20"/>
                <w:szCs w:val="20"/>
                <w:lang w:val="en-GB"/>
              </w:rPr>
              <w:t>The manuscript appears scientifically correct, discussing the interactions of graphene oxide (GO) and reduced graphene oxide (</w:t>
            </w:r>
            <w:proofErr w:type="spellStart"/>
            <w:r w:rsidRPr="00A5132D">
              <w:rPr>
                <w:rFonts w:ascii="Arial" w:hAnsi="Arial" w:cs="Arial"/>
                <w:bCs/>
                <w:sz w:val="20"/>
                <w:szCs w:val="20"/>
                <w:lang w:val="en-GB"/>
              </w:rPr>
              <w:t>rGO</w:t>
            </w:r>
            <w:proofErr w:type="spellEnd"/>
            <w:r w:rsidRPr="00A5132D">
              <w:rPr>
                <w:rFonts w:ascii="Arial" w:hAnsi="Arial" w:cs="Arial"/>
                <w:bCs/>
                <w:sz w:val="20"/>
                <w:szCs w:val="20"/>
                <w:lang w:val="en-GB"/>
              </w:rPr>
              <w:t xml:space="preserve">) with carbon </w:t>
            </w:r>
            <w:proofErr w:type="spellStart"/>
            <w:r w:rsidRPr="00A5132D">
              <w:rPr>
                <w:rFonts w:ascii="Arial" w:hAnsi="Arial" w:cs="Arial"/>
                <w:bCs/>
                <w:sz w:val="20"/>
                <w:szCs w:val="20"/>
                <w:lang w:val="en-GB"/>
              </w:rPr>
              <w:t>fiber</w:t>
            </w:r>
            <w:proofErr w:type="spellEnd"/>
            <w:r w:rsidRPr="00A5132D">
              <w:rPr>
                <w:rFonts w:ascii="Arial" w:hAnsi="Arial" w:cs="Arial"/>
                <w:bCs/>
                <w:sz w:val="20"/>
                <w:szCs w:val="20"/>
                <w:lang w:val="en-GB"/>
              </w:rPr>
              <w:t xml:space="preserve"> in epoxy composites. It supports findings with thermogravimetric analysis (TGA) and scanning electron microscopy (SEM). However, verification of experimental methods and data analysis against established standards is essential for complete accuracy and validity.</w:t>
            </w:r>
          </w:p>
        </w:tc>
        <w:tc>
          <w:tcPr>
            <w:tcW w:w="1288" w:type="pct"/>
          </w:tcPr>
          <w:p w14:paraId="4898F764" w14:textId="77777777" w:rsidR="00F1171E" w:rsidRPr="00A5132D" w:rsidRDefault="00F1171E" w:rsidP="007222C8">
            <w:pPr>
              <w:pStyle w:val="Heading2"/>
              <w:jc w:val="left"/>
              <w:rPr>
                <w:rFonts w:ascii="Arial" w:hAnsi="Arial" w:cs="Arial"/>
                <w:b w:val="0"/>
                <w:lang w:val="en-GB"/>
              </w:rPr>
            </w:pPr>
          </w:p>
        </w:tc>
      </w:tr>
      <w:tr w:rsidR="00F1171E" w:rsidRPr="00A5132D" w14:paraId="73739464" w14:textId="77777777" w:rsidTr="00A92F0F">
        <w:trPr>
          <w:trHeight w:val="703"/>
        </w:trPr>
        <w:tc>
          <w:tcPr>
            <w:tcW w:w="1265" w:type="pct"/>
            <w:noWrap/>
          </w:tcPr>
          <w:p w14:paraId="09C25322" w14:textId="77777777" w:rsidR="00F1171E" w:rsidRPr="00A5132D" w:rsidRDefault="00F1171E" w:rsidP="007222C8">
            <w:pPr>
              <w:ind w:left="360"/>
              <w:rPr>
                <w:rFonts w:ascii="Arial" w:hAnsi="Arial" w:cs="Arial"/>
                <w:b/>
                <w:bCs/>
                <w:sz w:val="20"/>
                <w:szCs w:val="20"/>
                <w:lang w:val="en-GB"/>
              </w:rPr>
            </w:pPr>
            <w:r w:rsidRPr="00A513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5132D" w:rsidRDefault="00F1171E" w:rsidP="007222C8">
            <w:pPr>
              <w:ind w:left="360"/>
              <w:rPr>
                <w:rFonts w:ascii="Arial" w:hAnsi="Arial" w:cs="Arial"/>
                <w:b/>
                <w:bCs/>
                <w:sz w:val="20"/>
                <w:szCs w:val="20"/>
                <w:u w:val="single"/>
                <w:lang w:val="en-GB"/>
              </w:rPr>
            </w:pPr>
            <w:r w:rsidRPr="00A5132D">
              <w:rPr>
                <w:rFonts w:ascii="Arial" w:hAnsi="Arial" w:cs="Arial"/>
                <w:b/>
                <w:bCs/>
                <w:sz w:val="20"/>
                <w:szCs w:val="20"/>
                <w:u w:val="single"/>
                <w:lang w:val="en-GB"/>
              </w:rPr>
              <w:t>-</w:t>
            </w:r>
          </w:p>
        </w:tc>
        <w:tc>
          <w:tcPr>
            <w:tcW w:w="2447" w:type="pct"/>
          </w:tcPr>
          <w:p w14:paraId="24FE0567" w14:textId="38D919D0" w:rsidR="00F1171E" w:rsidRPr="00A5132D" w:rsidRDefault="00E37EE7" w:rsidP="007222C8">
            <w:pPr>
              <w:pStyle w:val="ListParagraph"/>
              <w:ind w:left="0"/>
              <w:rPr>
                <w:rFonts w:ascii="Arial" w:hAnsi="Arial" w:cs="Arial"/>
                <w:bCs/>
                <w:sz w:val="20"/>
                <w:szCs w:val="20"/>
                <w:lang w:val="en-GB"/>
              </w:rPr>
            </w:pPr>
            <w:r w:rsidRPr="00A5132D">
              <w:rPr>
                <w:rFonts w:ascii="Arial" w:hAnsi="Arial" w:cs="Arial"/>
                <w:bCs/>
                <w:sz w:val="20"/>
                <w:szCs w:val="20"/>
                <w:lang w:val="en-GB"/>
              </w:rPr>
              <w:t>The references in the manuscript are a mix of foundational and recent studies, but they could be more current. Including additional recent studies on graphene oxide and reduced graphene oxide in composite materials would enhance the manuscript's relevance. Recent reviews and research articles focusing on novel applications and methods for improving interfacial properties would provide a broader context and strengthen the findings.</w:t>
            </w:r>
          </w:p>
        </w:tc>
        <w:tc>
          <w:tcPr>
            <w:tcW w:w="1288" w:type="pct"/>
          </w:tcPr>
          <w:p w14:paraId="40220055" w14:textId="77777777" w:rsidR="00F1171E" w:rsidRPr="00A5132D" w:rsidRDefault="00F1171E" w:rsidP="007222C8">
            <w:pPr>
              <w:pStyle w:val="Heading2"/>
              <w:jc w:val="left"/>
              <w:rPr>
                <w:rFonts w:ascii="Arial" w:hAnsi="Arial" w:cs="Arial"/>
                <w:b w:val="0"/>
                <w:lang w:val="en-GB"/>
              </w:rPr>
            </w:pPr>
          </w:p>
        </w:tc>
      </w:tr>
      <w:tr w:rsidR="00F1171E" w:rsidRPr="00A5132D" w14:paraId="73CC4A50" w14:textId="77777777" w:rsidTr="00A92F0F">
        <w:trPr>
          <w:trHeight w:val="386"/>
        </w:trPr>
        <w:tc>
          <w:tcPr>
            <w:tcW w:w="1265" w:type="pct"/>
            <w:noWrap/>
          </w:tcPr>
          <w:p w14:paraId="029CE8D0" w14:textId="77777777" w:rsidR="00F1171E" w:rsidRPr="00A5132D" w:rsidRDefault="00F1171E" w:rsidP="007222C8">
            <w:pPr>
              <w:pStyle w:val="Heading2"/>
              <w:jc w:val="left"/>
              <w:rPr>
                <w:rFonts w:ascii="Arial" w:hAnsi="Arial" w:cs="Arial"/>
                <w:b w:val="0"/>
                <w:lang w:val="en-GB"/>
              </w:rPr>
            </w:pPr>
          </w:p>
          <w:p w14:paraId="589C16C7" w14:textId="77777777" w:rsidR="00F1171E" w:rsidRPr="00A5132D" w:rsidRDefault="00F1171E" w:rsidP="007222C8">
            <w:pPr>
              <w:pStyle w:val="Heading2"/>
              <w:ind w:left="360"/>
              <w:jc w:val="left"/>
              <w:rPr>
                <w:rFonts w:ascii="Arial" w:hAnsi="Arial" w:cs="Arial"/>
                <w:bCs w:val="0"/>
                <w:lang w:val="en-GB"/>
              </w:rPr>
            </w:pPr>
            <w:r w:rsidRPr="00A5132D">
              <w:rPr>
                <w:rFonts w:ascii="Arial" w:hAnsi="Arial" w:cs="Arial"/>
                <w:bCs w:val="0"/>
                <w:lang w:val="en-GB"/>
              </w:rPr>
              <w:t>Is the language/English quality of the article suitable for scholarly communications?</w:t>
            </w:r>
          </w:p>
          <w:p w14:paraId="7722B85E" w14:textId="77777777" w:rsidR="00F1171E" w:rsidRPr="00A5132D" w:rsidRDefault="00F1171E" w:rsidP="007222C8">
            <w:pPr>
              <w:rPr>
                <w:rFonts w:ascii="Arial" w:hAnsi="Arial" w:cs="Arial"/>
                <w:sz w:val="20"/>
                <w:szCs w:val="20"/>
                <w:lang w:val="en-GB"/>
              </w:rPr>
            </w:pPr>
          </w:p>
        </w:tc>
        <w:tc>
          <w:tcPr>
            <w:tcW w:w="2447" w:type="pct"/>
          </w:tcPr>
          <w:p w14:paraId="0A07EA75" w14:textId="77777777" w:rsidR="00F1171E" w:rsidRPr="00A5132D" w:rsidRDefault="00F1171E" w:rsidP="007222C8">
            <w:pPr>
              <w:rPr>
                <w:rFonts w:ascii="Arial" w:hAnsi="Arial" w:cs="Arial"/>
                <w:sz w:val="20"/>
                <w:szCs w:val="20"/>
                <w:lang w:val="en-GB"/>
              </w:rPr>
            </w:pPr>
          </w:p>
          <w:p w14:paraId="149A6CEF" w14:textId="72F29C3F" w:rsidR="00F1171E" w:rsidRPr="00A5132D" w:rsidRDefault="00E37EE7" w:rsidP="007222C8">
            <w:pPr>
              <w:rPr>
                <w:rFonts w:ascii="Arial" w:hAnsi="Arial" w:cs="Arial"/>
                <w:sz w:val="20"/>
                <w:szCs w:val="20"/>
                <w:lang w:val="en-GB"/>
              </w:rPr>
            </w:pPr>
            <w:r w:rsidRPr="00A5132D">
              <w:rPr>
                <w:rFonts w:ascii="Arial" w:hAnsi="Arial" w:cs="Arial"/>
                <w:sz w:val="20"/>
                <w:szCs w:val="20"/>
                <w:lang w:val="en-GB"/>
              </w:rPr>
              <w:t>The language and English quality of the article appear to be generally suitable for scholarly communication. The manuscript uses technical terminology appropriately and conveys complex ideas clearly.</w:t>
            </w:r>
          </w:p>
        </w:tc>
        <w:tc>
          <w:tcPr>
            <w:tcW w:w="1288" w:type="pct"/>
          </w:tcPr>
          <w:p w14:paraId="0351CA58" w14:textId="77777777" w:rsidR="00F1171E" w:rsidRPr="00A5132D" w:rsidRDefault="00F1171E" w:rsidP="007222C8">
            <w:pPr>
              <w:rPr>
                <w:rFonts w:ascii="Arial" w:hAnsi="Arial" w:cs="Arial"/>
                <w:sz w:val="20"/>
                <w:szCs w:val="20"/>
                <w:lang w:val="en-GB"/>
              </w:rPr>
            </w:pPr>
          </w:p>
        </w:tc>
      </w:tr>
      <w:tr w:rsidR="00F1171E" w:rsidRPr="00A5132D" w14:paraId="20A16C0C" w14:textId="77777777" w:rsidTr="00A92F0F">
        <w:trPr>
          <w:trHeight w:val="70"/>
        </w:trPr>
        <w:tc>
          <w:tcPr>
            <w:tcW w:w="1265" w:type="pct"/>
            <w:noWrap/>
          </w:tcPr>
          <w:p w14:paraId="7F4BCFAE" w14:textId="77777777" w:rsidR="00F1171E" w:rsidRPr="00A5132D" w:rsidRDefault="00F1171E" w:rsidP="007222C8">
            <w:pPr>
              <w:pStyle w:val="Heading2"/>
              <w:jc w:val="left"/>
              <w:rPr>
                <w:rFonts w:ascii="Arial" w:hAnsi="Arial" w:cs="Arial"/>
                <w:b w:val="0"/>
                <w:bCs w:val="0"/>
                <w:lang w:val="en-GB"/>
              </w:rPr>
            </w:pPr>
            <w:r w:rsidRPr="00A5132D">
              <w:rPr>
                <w:rFonts w:ascii="Arial" w:hAnsi="Arial" w:cs="Arial"/>
                <w:bCs w:val="0"/>
                <w:u w:val="single"/>
                <w:lang w:val="en-GB"/>
              </w:rPr>
              <w:t>Optional/General</w:t>
            </w:r>
            <w:r w:rsidRPr="00A5132D">
              <w:rPr>
                <w:rFonts w:ascii="Arial" w:hAnsi="Arial" w:cs="Arial"/>
                <w:bCs w:val="0"/>
                <w:lang w:val="en-GB"/>
              </w:rPr>
              <w:t xml:space="preserve"> </w:t>
            </w:r>
            <w:r w:rsidRPr="00A5132D">
              <w:rPr>
                <w:rFonts w:ascii="Arial" w:hAnsi="Arial" w:cs="Arial"/>
                <w:b w:val="0"/>
                <w:bCs w:val="0"/>
                <w:lang w:val="en-GB"/>
              </w:rPr>
              <w:t>comments</w:t>
            </w:r>
          </w:p>
          <w:p w14:paraId="1A6B3748" w14:textId="77777777" w:rsidR="00F1171E" w:rsidRPr="00A5132D" w:rsidRDefault="00F1171E" w:rsidP="007222C8">
            <w:pPr>
              <w:pStyle w:val="Heading2"/>
              <w:jc w:val="left"/>
              <w:rPr>
                <w:rFonts w:ascii="Arial" w:hAnsi="Arial" w:cs="Arial"/>
                <w:b w:val="0"/>
                <w:lang w:val="en-GB"/>
              </w:rPr>
            </w:pPr>
          </w:p>
        </w:tc>
        <w:tc>
          <w:tcPr>
            <w:tcW w:w="2447" w:type="pct"/>
          </w:tcPr>
          <w:p w14:paraId="15DFD0E8" w14:textId="0E9EDB1D" w:rsidR="00F1171E" w:rsidRPr="00A5132D" w:rsidRDefault="00E37EE7" w:rsidP="007222C8">
            <w:pPr>
              <w:rPr>
                <w:rFonts w:ascii="Arial" w:hAnsi="Arial" w:cs="Arial"/>
                <w:sz w:val="20"/>
                <w:szCs w:val="20"/>
                <w:lang w:val="en-GB"/>
              </w:rPr>
            </w:pPr>
            <w:r w:rsidRPr="00A5132D">
              <w:rPr>
                <w:rFonts w:ascii="Arial" w:hAnsi="Arial" w:cs="Arial"/>
                <w:sz w:val="20"/>
                <w:szCs w:val="20"/>
                <w:lang w:val="en-GB"/>
              </w:rPr>
              <w:t xml:space="preserve">The manuscript effectively explores the interactions between graphene oxide, reduced graphene oxide, and carbon </w:t>
            </w:r>
            <w:proofErr w:type="spellStart"/>
            <w:r w:rsidRPr="00A5132D">
              <w:rPr>
                <w:rFonts w:ascii="Arial" w:hAnsi="Arial" w:cs="Arial"/>
                <w:sz w:val="20"/>
                <w:szCs w:val="20"/>
                <w:lang w:val="en-GB"/>
              </w:rPr>
              <w:t>fiber</w:t>
            </w:r>
            <w:proofErr w:type="spellEnd"/>
            <w:r w:rsidRPr="00A5132D">
              <w:rPr>
                <w:rFonts w:ascii="Arial" w:hAnsi="Arial" w:cs="Arial"/>
                <w:sz w:val="20"/>
                <w:szCs w:val="20"/>
                <w:lang w:val="en-GB"/>
              </w:rPr>
              <w:t xml:space="preserve"> in epoxy composites. However, it could benefit from improved clarity and organization, more recent literature, detailed methodology, and a stronger conclusion.</w:t>
            </w:r>
          </w:p>
        </w:tc>
        <w:tc>
          <w:tcPr>
            <w:tcW w:w="1288" w:type="pct"/>
          </w:tcPr>
          <w:p w14:paraId="465E098E" w14:textId="77777777" w:rsidR="00F1171E" w:rsidRPr="00A5132D" w:rsidRDefault="00F1171E" w:rsidP="007222C8">
            <w:pPr>
              <w:rPr>
                <w:rFonts w:ascii="Arial" w:hAnsi="Arial" w:cs="Arial"/>
                <w:sz w:val="20"/>
                <w:szCs w:val="20"/>
                <w:lang w:val="en-GB"/>
              </w:rPr>
            </w:pPr>
          </w:p>
        </w:tc>
      </w:tr>
    </w:tbl>
    <w:p w14:paraId="25069224" w14:textId="77777777" w:rsidR="00F1171E" w:rsidRPr="00A5132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51"/>
        <w:gridCol w:w="7229"/>
        <w:gridCol w:w="8570"/>
      </w:tblGrid>
      <w:tr w:rsidR="00207E6D" w:rsidRPr="00A5132D" w14:paraId="08A8BAF9" w14:textId="77777777" w:rsidTr="00A92F0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00D5C55" w14:textId="77777777" w:rsidR="00207E6D" w:rsidRPr="00A5132D" w:rsidRDefault="00207E6D" w:rsidP="00207E6D">
            <w:pPr>
              <w:pStyle w:val="BodyText"/>
              <w:rPr>
                <w:rFonts w:ascii="Arial" w:hAnsi="Arial" w:cs="Arial"/>
                <w:b/>
                <w:bCs/>
                <w:sz w:val="20"/>
                <w:szCs w:val="20"/>
                <w:u w:val="single"/>
                <w:lang w:val="en-GB"/>
              </w:rPr>
            </w:pPr>
            <w:bookmarkStart w:id="0" w:name="_Hlk167897572"/>
            <w:r w:rsidRPr="00A5132D">
              <w:rPr>
                <w:rFonts w:ascii="Arial" w:hAnsi="Arial" w:cs="Arial"/>
                <w:b/>
                <w:bCs/>
                <w:sz w:val="20"/>
                <w:szCs w:val="20"/>
                <w:u w:val="single"/>
                <w:lang w:val="en-GB"/>
              </w:rPr>
              <w:t xml:space="preserve">PART  2: </w:t>
            </w:r>
          </w:p>
          <w:p w14:paraId="5B9BF23B" w14:textId="77777777" w:rsidR="00207E6D" w:rsidRPr="00A5132D" w:rsidRDefault="00207E6D" w:rsidP="00207E6D">
            <w:pPr>
              <w:pStyle w:val="BodyText"/>
              <w:rPr>
                <w:rFonts w:ascii="Arial" w:hAnsi="Arial" w:cs="Arial"/>
                <w:b/>
                <w:bCs/>
                <w:sz w:val="20"/>
                <w:szCs w:val="20"/>
                <w:u w:val="single"/>
                <w:lang w:val="en-GB"/>
              </w:rPr>
            </w:pPr>
          </w:p>
        </w:tc>
      </w:tr>
      <w:tr w:rsidR="00207E6D" w:rsidRPr="00A5132D" w14:paraId="17F819EF" w14:textId="77777777" w:rsidTr="00A92F0F">
        <w:tc>
          <w:tcPr>
            <w:tcW w:w="1265" w:type="pct"/>
            <w:shd w:val="clear" w:color="auto" w:fill="auto"/>
            <w:noWrap/>
            <w:tcMar>
              <w:top w:w="0" w:type="dxa"/>
              <w:left w:w="108" w:type="dxa"/>
              <w:bottom w:w="0" w:type="dxa"/>
              <w:right w:w="108" w:type="dxa"/>
            </w:tcMar>
            <w:vAlign w:val="center"/>
          </w:tcPr>
          <w:p w14:paraId="4C198765" w14:textId="77777777" w:rsidR="00207E6D" w:rsidRPr="00A5132D" w:rsidRDefault="00207E6D" w:rsidP="00207E6D">
            <w:pPr>
              <w:pStyle w:val="BodyText"/>
              <w:rPr>
                <w:rFonts w:ascii="Arial" w:hAnsi="Arial" w:cs="Arial"/>
                <w:b/>
                <w:bCs/>
                <w:sz w:val="20"/>
                <w:szCs w:val="20"/>
                <w:u w:val="single"/>
                <w:lang w:val="en-GB"/>
              </w:rPr>
            </w:pPr>
          </w:p>
        </w:tc>
        <w:tc>
          <w:tcPr>
            <w:tcW w:w="1709" w:type="pct"/>
            <w:shd w:val="clear" w:color="auto" w:fill="auto"/>
            <w:tcMar>
              <w:top w:w="0" w:type="dxa"/>
              <w:left w:w="108" w:type="dxa"/>
              <w:bottom w:w="0" w:type="dxa"/>
              <w:right w:w="108" w:type="dxa"/>
            </w:tcMar>
          </w:tcPr>
          <w:p w14:paraId="0A6C1C97" w14:textId="77777777" w:rsidR="00207E6D" w:rsidRPr="00A5132D" w:rsidRDefault="00207E6D" w:rsidP="00207E6D">
            <w:pPr>
              <w:pStyle w:val="BodyText"/>
              <w:rPr>
                <w:rFonts w:ascii="Arial" w:hAnsi="Arial" w:cs="Arial"/>
                <w:b/>
                <w:bCs/>
                <w:sz w:val="20"/>
                <w:szCs w:val="20"/>
                <w:u w:val="single"/>
                <w:lang w:val="en-GB"/>
              </w:rPr>
            </w:pPr>
            <w:r w:rsidRPr="00A5132D">
              <w:rPr>
                <w:rFonts w:ascii="Arial" w:hAnsi="Arial" w:cs="Arial"/>
                <w:b/>
                <w:bCs/>
                <w:sz w:val="20"/>
                <w:szCs w:val="20"/>
                <w:u w:val="single"/>
                <w:lang w:val="en-GB"/>
              </w:rPr>
              <w:t>Reviewer’s comment</w:t>
            </w:r>
          </w:p>
        </w:tc>
        <w:tc>
          <w:tcPr>
            <w:tcW w:w="2025" w:type="pct"/>
            <w:shd w:val="clear" w:color="auto" w:fill="auto"/>
          </w:tcPr>
          <w:p w14:paraId="709179BC" w14:textId="77777777" w:rsidR="00207E6D" w:rsidRPr="00A5132D" w:rsidRDefault="00207E6D" w:rsidP="00207E6D">
            <w:pPr>
              <w:pStyle w:val="BodyText"/>
              <w:rPr>
                <w:rFonts w:ascii="Arial" w:hAnsi="Arial" w:cs="Arial"/>
                <w:b/>
                <w:bCs/>
                <w:sz w:val="20"/>
                <w:szCs w:val="20"/>
                <w:u w:val="single"/>
                <w:lang w:val="en-GB"/>
              </w:rPr>
            </w:pPr>
            <w:r w:rsidRPr="00A5132D">
              <w:rPr>
                <w:rFonts w:ascii="Arial" w:hAnsi="Arial" w:cs="Arial"/>
                <w:b/>
                <w:bCs/>
                <w:sz w:val="20"/>
                <w:szCs w:val="20"/>
                <w:u w:val="single"/>
                <w:lang w:val="en-GB"/>
              </w:rPr>
              <w:t xml:space="preserve">Author’s comment </w:t>
            </w:r>
            <w:r w:rsidRPr="00A5132D">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207E6D" w:rsidRPr="00A5132D" w14:paraId="51ACCFC1" w14:textId="77777777" w:rsidTr="00A92F0F">
        <w:trPr>
          <w:trHeight w:val="890"/>
        </w:trPr>
        <w:tc>
          <w:tcPr>
            <w:tcW w:w="1265" w:type="pct"/>
            <w:shd w:val="clear" w:color="auto" w:fill="auto"/>
            <w:noWrap/>
            <w:tcMar>
              <w:top w:w="0" w:type="dxa"/>
              <w:left w:w="108" w:type="dxa"/>
              <w:bottom w:w="0" w:type="dxa"/>
              <w:right w:w="108" w:type="dxa"/>
            </w:tcMar>
            <w:vAlign w:val="center"/>
          </w:tcPr>
          <w:p w14:paraId="2407AA63" w14:textId="77777777" w:rsidR="00207E6D" w:rsidRPr="00A5132D" w:rsidRDefault="00207E6D" w:rsidP="00207E6D">
            <w:pPr>
              <w:pStyle w:val="BodyText"/>
              <w:rPr>
                <w:rFonts w:ascii="Arial" w:hAnsi="Arial" w:cs="Arial"/>
                <w:b/>
                <w:bCs/>
                <w:sz w:val="20"/>
                <w:szCs w:val="20"/>
                <w:u w:val="single"/>
                <w:lang w:val="en-GB"/>
              </w:rPr>
            </w:pPr>
            <w:r w:rsidRPr="00A5132D">
              <w:rPr>
                <w:rFonts w:ascii="Arial" w:hAnsi="Arial" w:cs="Arial"/>
                <w:b/>
                <w:bCs/>
                <w:sz w:val="20"/>
                <w:szCs w:val="20"/>
                <w:u w:val="single"/>
                <w:lang w:val="en-GB"/>
              </w:rPr>
              <w:t xml:space="preserve">Are there ethical issues in this manuscript? </w:t>
            </w:r>
          </w:p>
          <w:p w14:paraId="55205328" w14:textId="77777777" w:rsidR="00207E6D" w:rsidRPr="00A5132D" w:rsidRDefault="00207E6D" w:rsidP="00207E6D">
            <w:pPr>
              <w:pStyle w:val="BodyText"/>
              <w:rPr>
                <w:rFonts w:ascii="Arial" w:hAnsi="Arial" w:cs="Arial"/>
                <w:b/>
                <w:bCs/>
                <w:sz w:val="20"/>
                <w:szCs w:val="20"/>
                <w:u w:val="single"/>
                <w:lang w:val="en-GB"/>
              </w:rPr>
            </w:pPr>
          </w:p>
        </w:tc>
        <w:tc>
          <w:tcPr>
            <w:tcW w:w="1709" w:type="pct"/>
            <w:shd w:val="clear" w:color="auto" w:fill="auto"/>
            <w:tcMar>
              <w:top w:w="0" w:type="dxa"/>
              <w:left w:w="108" w:type="dxa"/>
              <w:bottom w:w="0" w:type="dxa"/>
              <w:right w:w="108" w:type="dxa"/>
            </w:tcMar>
            <w:vAlign w:val="center"/>
          </w:tcPr>
          <w:p w14:paraId="54231267" w14:textId="77777777" w:rsidR="00207E6D" w:rsidRPr="00A5132D" w:rsidRDefault="00207E6D" w:rsidP="00207E6D">
            <w:pPr>
              <w:pStyle w:val="BodyText"/>
              <w:rPr>
                <w:rFonts w:ascii="Arial" w:hAnsi="Arial" w:cs="Arial"/>
                <w:b/>
                <w:bCs/>
                <w:i/>
                <w:iCs/>
                <w:sz w:val="20"/>
                <w:szCs w:val="20"/>
                <w:u w:val="single"/>
                <w:lang w:val="en-GB"/>
              </w:rPr>
            </w:pPr>
            <w:r w:rsidRPr="00A5132D">
              <w:rPr>
                <w:rFonts w:ascii="Arial" w:hAnsi="Arial" w:cs="Arial"/>
                <w:b/>
                <w:bCs/>
                <w:i/>
                <w:iCs/>
                <w:sz w:val="20"/>
                <w:szCs w:val="20"/>
                <w:u w:val="single"/>
                <w:lang w:val="en-GB"/>
              </w:rPr>
              <w:t xml:space="preserve">(If yes, </w:t>
            </w:r>
            <w:proofErr w:type="gramStart"/>
            <w:r w:rsidRPr="00A5132D">
              <w:rPr>
                <w:rFonts w:ascii="Arial" w:hAnsi="Arial" w:cs="Arial"/>
                <w:b/>
                <w:bCs/>
                <w:i/>
                <w:iCs/>
                <w:sz w:val="20"/>
                <w:szCs w:val="20"/>
                <w:u w:val="single"/>
                <w:lang w:val="en-GB"/>
              </w:rPr>
              <w:t>Kindly</w:t>
            </w:r>
            <w:proofErr w:type="gramEnd"/>
            <w:r w:rsidRPr="00A5132D">
              <w:rPr>
                <w:rFonts w:ascii="Arial" w:hAnsi="Arial" w:cs="Arial"/>
                <w:b/>
                <w:bCs/>
                <w:i/>
                <w:iCs/>
                <w:sz w:val="20"/>
                <w:szCs w:val="20"/>
                <w:u w:val="single"/>
                <w:lang w:val="en-GB"/>
              </w:rPr>
              <w:t xml:space="preserve"> please write down the ethical issues here in details)</w:t>
            </w:r>
          </w:p>
          <w:p w14:paraId="6085D055" w14:textId="77777777" w:rsidR="00207E6D" w:rsidRPr="00A5132D" w:rsidRDefault="00207E6D" w:rsidP="00207E6D">
            <w:pPr>
              <w:pStyle w:val="BodyText"/>
              <w:rPr>
                <w:rFonts w:ascii="Arial" w:hAnsi="Arial" w:cs="Arial"/>
                <w:b/>
                <w:bCs/>
                <w:sz w:val="20"/>
                <w:szCs w:val="20"/>
                <w:u w:val="single"/>
                <w:lang w:val="en-GB"/>
              </w:rPr>
            </w:pPr>
          </w:p>
          <w:p w14:paraId="089641B2" w14:textId="77777777" w:rsidR="00207E6D" w:rsidRPr="00A5132D" w:rsidRDefault="00207E6D" w:rsidP="00207E6D">
            <w:pPr>
              <w:pStyle w:val="BodyText"/>
              <w:rPr>
                <w:rFonts w:ascii="Arial" w:hAnsi="Arial" w:cs="Arial"/>
                <w:b/>
                <w:bCs/>
                <w:sz w:val="20"/>
                <w:szCs w:val="20"/>
                <w:u w:val="single"/>
                <w:lang w:val="en-GB"/>
              </w:rPr>
            </w:pPr>
          </w:p>
        </w:tc>
        <w:tc>
          <w:tcPr>
            <w:tcW w:w="2025" w:type="pct"/>
            <w:shd w:val="clear" w:color="auto" w:fill="auto"/>
            <w:vAlign w:val="center"/>
          </w:tcPr>
          <w:p w14:paraId="076303F6" w14:textId="77777777" w:rsidR="00207E6D" w:rsidRPr="00A5132D" w:rsidRDefault="00207E6D" w:rsidP="00207E6D">
            <w:pPr>
              <w:pStyle w:val="BodyText"/>
              <w:rPr>
                <w:rFonts w:ascii="Arial" w:hAnsi="Arial" w:cs="Arial"/>
                <w:b/>
                <w:bCs/>
                <w:sz w:val="20"/>
                <w:szCs w:val="20"/>
                <w:u w:val="single"/>
                <w:lang w:val="en-GB"/>
              </w:rPr>
            </w:pPr>
          </w:p>
          <w:p w14:paraId="7C9BB3FA" w14:textId="77777777" w:rsidR="00207E6D" w:rsidRPr="00A5132D" w:rsidRDefault="00207E6D" w:rsidP="00207E6D">
            <w:pPr>
              <w:pStyle w:val="BodyText"/>
              <w:rPr>
                <w:rFonts w:ascii="Arial" w:hAnsi="Arial" w:cs="Arial"/>
                <w:b/>
                <w:bCs/>
                <w:sz w:val="20"/>
                <w:szCs w:val="20"/>
                <w:u w:val="single"/>
                <w:lang w:val="en-GB"/>
              </w:rPr>
            </w:pPr>
          </w:p>
          <w:p w14:paraId="7C548630" w14:textId="77777777" w:rsidR="00207E6D" w:rsidRPr="00A5132D" w:rsidRDefault="00207E6D" w:rsidP="00207E6D">
            <w:pPr>
              <w:pStyle w:val="BodyText"/>
              <w:rPr>
                <w:rFonts w:ascii="Arial" w:hAnsi="Arial" w:cs="Arial"/>
                <w:b/>
                <w:bCs/>
                <w:sz w:val="20"/>
                <w:szCs w:val="20"/>
                <w:u w:val="single"/>
                <w:lang w:val="en-GB"/>
              </w:rPr>
            </w:pPr>
          </w:p>
        </w:tc>
      </w:tr>
    </w:tbl>
    <w:p w14:paraId="6DAB03BD" w14:textId="77777777" w:rsidR="00207E6D" w:rsidRPr="00A5132D" w:rsidRDefault="00207E6D" w:rsidP="00207E6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07E6D" w:rsidRPr="00A5132D" w14:paraId="7367C729" w14:textId="77777777" w:rsidTr="00A92F0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D6DE1D4" w14:textId="77777777" w:rsidR="00207E6D" w:rsidRPr="00A5132D" w:rsidRDefault="00207E6D" w:rsidP="00207E6D">
            <w:pPr>
              <w:pStyle w:val="BodyText"/>
              <w:rPr>
                <w:rFonts w:ascii="Arial" w:hAnsi="Arial" w:cs="Arial"/>
                <w:b/>
                <w:bCs/>
                <w:sz w:val="20"/>
                <w:szCs w:val="20"/>
                <w:u w:val="single"/>
                <w:lang w:val="en-GB"/>
              </w:rPr>
            </w:pPr>
            <w:r w:rsidRPr="00A5132D">
              <w:rPr>
                <w:rFonts w:ascii="Arial" w:hAnsi="Arial" w:cs="Arial"/>
                <w:b/>
                <w:bCs/>
                <w:sz w:val="20"/>
                <w:szCs w:val="20"/>
                <w:u w:val="single"/>
                <w:lang w:val="en-GB"/>
              </w:rPr>
              <w:t>Reviewer Details:</w:t>
            </w:r>
          </w:p>
          <w:p w14:paraId="5B7D5D0E" w14:textId="77777777" w:rsidR="00207E6D" w:rsidRPr="00A5132D" w:rsidRDefault="00207E6D" w:rsidP="00207E6D">
            <w:pPr>
              <w:pStyle w:val="BodyText"/>
              <w:rPr>
                <w:rFonts w:ascii="Arial" w:hAnsi="Arial" w:cs="Arial"/>
                <w:b/>
                <w:bCs/>
                <w:sz w:val="20"/>
                <w:szCs w:val="20"/>
                <w:u w:val="single"/>
                <w:lang w:val="en-GB"/>
              </w:rPr>
            </w:pPr>
          </w:p>
        </w:tc>
      </w:tr>
      <w:tr w:rsidR="00207E6D" w:rsidRPr="00A5132D" w14:paraId="11130DB9" w14:textId="77777777" w:rsidTr="00A92F0F">
        <w:trPr>
          <w:trHeight w:val="77"/>
        </w:trPr>
        <w:tc>
          <w:tcPr>
            <w:tcW w:w="1409" w:type="pct"/>
            <w:shd w:val="clear" w:color="auto" w:fill="auto"/>
            <w:noWrap/>
            <w:tcMar>
              <w:top w:w="0" w:type="dxa"/>
              <w:left w:w="108" w:type="dxa"/>
              <w:bottom w:w="0" w:type="dxa"/>
              <w:right w:w="108" w:type="dxa"/>
            </w:tcMar>
            <w:vAlign w:val="center"/>
          </w:tcPr>
          <w:p w14:paraId="6F50715E" w14:textId="77777777" w:rsidR="00207E6D" w:rsidRPr="00A92F0F" w:rsidRDefault="00207E6D" w:rsidP="00207E6D">
            <w:pPr>
              <w:pStyle w:val="BodyText"/>
              <w:rPr>
                <w:rFonts w:ascii="Arial" w:hAnsi="Arial" w:cs="Arial"/>
                <w:b/>
                <w:bCs/>
                <w:sz w:val="20"/>
                <w:szCs w:val="20"/>
                <w:lang w:val="en-GB"/>
              </w:rPr>
            </w:pPr>
            <w:r w:rsidRPr="00A92F0F">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C1A1E8D" w14:textId="5C2766D9" w:rsidR="00207E6D" w:rsidRPr="00A92F0F" w:rsidRDefault="00A92F0F" w:rsidP="00207E6D">
            <w:pPr>
              <w:pStyle w:val="BodyText"/>
              <w:rPr>
                <w:rFonts w:ascii="Arial" w:hAnsi="Arial" w:cs="Arial"/>
                <w:b/>
                <w:bCs/>
                <w:sz w:val="20"/>
                <w:szCs w:val="20"/>
                <w:lang w:val="en-US"/>
              </w:rPr>
            </w:pPr>
            <w:r w:rsidRPr="00A92F0F">
              <w:rPr>
                <w:rFonts w:ascii="Arial" w:hAnsi="Arial" w:cs="Arial"/>
                <w:b/>
                <w:bCs/>
                <w:sz w:val="20"/>
                <w:szCs w:val="20"/>
                <w:lang w:val="en-US"/>
              </w:rPr>
              <w:t>Mohammed Yusuf</w:t>
            </w:r>
          </w:p>
        </w:tc>
      </w:tr>
      <w:tr w:rsidR="00207E6D" w:rsidRPr="00A5132D" w14:paraId="478143A7" w14:textId="77777777" w:rsidTr="00A92F0F">
        <w:trPr>
          <w:trHeight w:val="77"/>
        </w:trPr>
        <w:tc>
          <w:tcPr>
            <w:tcW w:w="1409" w:type="pct"/>
            <w:shd w:val="clear" w:color="auto" w:fill="auto"/>
            <w:noWrap/>
            <w:tcMar>
              <w:top w:w="0" w:type="dxa"/>
              <w:left w:w="108" w:type="dxa"/>
              <w:bottom w:w="0" w:type="dxa"/>
              <w:right w:w="108" w:type="dxa"/>
            </w:tcMar>
            <w:vAlign w:val="center"/>
          </w:tcPr>
          <w:p w14:paraId="2302277C" w14:textId="77777777" w:rsidR="00207E6D" w:rsidRPr="00A92F0F" w:rsidRDefault="00207E6D" w:rsidP="00207E6D">
            <w:pPr>
              <w:pStyle w:val="BodyText"/>
              <w:rPr>
                <w:rFonts w:ascii="Arial" w:hAnsi="Arial" w:cs="Arial"/>
                <w:b/>
                <w:bCs/>
                <w:sz w:val="20"/>
                <w:szCs w:val="20"/>
                <w:lang w:val="en-GB"/>
              </w:rPr>
            </w:pPr>
            <w:r w:rsidRPr="00A92F0F">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4B17925" w14:textId="0FEB6654" w:rsidR="00207E6D" w:rsidRPr="00A92F0F" w:rsidRDefault="00A92F0F" w:rsidP="00A92F0F">
            <w:pPr>
              <w:pStyle w:val="BodyText"/>
              <w:rPr>
                <w:rFonts w:ascii="Arial" w:hAnsi="Arial" w:cs="Arial"/>
                <w:b/>
                <w:bCs/>
                <w:sz w:val="20"/>
                <w:szCs w:val="20"/>
                <w:lang w:val="en-GB"/>
              </w:rPr>
            </w:pPr>
            <w:proofErr w:type="spellStart"/>
            <w:r w:rsidRPr="00A92F0F">
              <w:rPr>
                <w:rFonts w:ascii="Arial" w:hAnsi="Arial" w:cs="Arial"/>
                <w:b/>
                <w:bCs/>
                <w:sz w:val="20"/>
                <w:szCs w:val="20"/>
                <w:lang w:val="en-GB"/>
              </w:rPr>
              <w:t>Northeastern</w:t>
            </w:r>
            <w:proofErr w:type="spellEnd"/>
            <w:r w:rsidRPr="00A92F0F">
              <w:rPr>
                <w:rFonts w:ascii="Arial" w:hAnsi="Arial" w:cs="Arial"/>
                <w:b/>
                <w:bCs/>
                <w:sz w:val="20"/>
                <w:szCs w:val="20"/>
                <w:lang w:val="en-GB"/>
              </w:rPr>
              <w:t xml:space="preserve"> University</w:t>
            </w:r>
            <w:r>
              <w:rPr>
                <w:rFonts w:ascii="Arial" w:hAnsi="Arial" w:cs="Arial"/>
                <w:b/>
                <w:bCs/>
                <w:sz w:val="20"/>
                <w:szCs w:val="20"/>
                <w:lang w:val="en-GB"/>
              </w:rPr>
              <w:t xml:space="preserve">, </w:t>
            </w:r>
            <w:r w:rsidRPr="00A92F0F">
              <w:rPr>
                <w:rFonts w:ascii="Arial" w:hAnsi="Arial" w:cs="Arial"/>
                <w:b/>
                <w:bCs/>
                <w:sz w:val="20"/>
                <w:szCs w:val="20"/>
                <w:lang w:val="en-GB"/>
              </w:rPr>
              <w:t>United States</w:t>
            </w:r>
          </w:p>
        </w:tc>
      </w:tr>
    </w:tbl>
    <w:p w14:paraId="0821307F" w14:textId="77777777" w:rsidR="00F1171E" w:rsidRPr="00A5132D"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A5132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4EE6" w14:textId="77777777" w:rsidR="00CD1FEB" w:rsidRPr="0000007A" w:rsidRDefault="00CD1FEB" w:rsidP="0099583E">
      <w:r>
        <w:separator/>
      </w:r>
    </w:p>
  </w:endnote>
  <w:endnote w:type="continuationSeparator" w:id="0">
    <w:p w14:paraId="2347C190" w14:textId="77777777" w:rsidR="00CD1FEB" w:rsidRPr="0000007A" w:rsidRDefault="00CD1F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4367" w14:textId="77777777" w:rsidR="00CD1FEB" w:rsidRPr="0000007A" w:rsidRDefault="00CD1FEB" w:rsidP="0099583E">
      <w:r>
        <w:separator/>
      </w:r>
    </w:p>
  </w:footnote>
  <w:footnote w:type="continuationSeparator" w:id="0">
    <w:p w14:paraId="72B57E92" w14:textId="77777777" w:rsidR="00CD1FEB" w:rsidRPr="0000007A" w:rsidRDefault="00CD1F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C39"/>
    <w:rsid w:val="00204D68"/>
    <w:rsid w:val="00207E6D"/>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E3B"/>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2C46"/>
    <w:rsid w:val="003E746A"/>
    <w:rsid w:val="00401C12"/>
    <w:rsid w:val="0042465A"/>
    <w:rsid w:val="00435B36"/>
    <w:rsid w:val="00442B24"/>
    <w:rsid w:val="004430CD"/>
    <w:rsid w:val="0044519B"/>
    <w:rsid w:val="00452F40"/>
    <w:rsid w:val="00455C5A"/>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F43"/>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6614"/>
    <w:rsid w:val="009245E3"/>
    <w:rsid w:val="00924BD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2D"/>
    <w:rsid w:val="00A51369"/>
    <w:rsid w:val="00A519D1"/>
    <w:rsid w:val="00A5303B"/>
    <w:rsid w:val="00A62E38"/>
    <w:rsid w:val="00A65C50"/>
    <w:rsid w:val="00A8290F"/>
    <w:rsid w:val="00A92F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988"/>
    <w:rsid w:val="00B62087"/>
    <w:rsid w:val="00B62F41"/>
    <w:rsid w:val="00B63782"/>
    <w:rsid w:val="00B66599"/>
    <w:rsid w:val="00B760E1"/>
    <w:rsid w:val="00B82FFC"/>
    <w:rsid w:val="00B86053"/>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1FEB"/>
    <w:rsid w:val="00CD5091"/>
    <w:rsid w:val="00CD5DFD"/>
    <w:rsid w:val="00CD7C84"/>
    <w:rsid w:val="00CE199A"/>
    <w:rsid w:val="00CE5AC7"/>
    <w:rsid w:val="00CE5B55"/>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75CD"/>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7EE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D68"/>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24888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