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6E85" w14:textId="77777777" w:rsidR="00900A1A" w:rsidRPr="00900A1A" w:rsidRDefault="00900A1A" w:rsidP="00647157">
      <w:pPr>
        <w:jc w:val="center"/>
        <w:rPr>
          <w:b/>
          <w:bCs/>
          <w:sz w:val="28"/>
          <w:szCs w:val="28"/>
          <w:lang w:val="en-US"/>
        </w:rPr>
      </w:pPr>
      <w:r w:rsidRPr="00900A1A">
        <w:rPr>
          <w:b/>
          <w:bCs/>
          <w:sz w:val="28"/>
          <w:szCs w:val="28"/>
          <w:lang w:val="en-US"/>
        </w:rPr>
        <w:t xml:space="preserve">State of knowledge of the entomofauna of some resinous species of the </w:t>
      </w:r>
      <w:proofErr w:type="spellStart"/>
      <w:r w:rsidRPr="00900A1A">
        <w:rPr>
          <w:b/>
          <w:bCs/>
          <w:sz w:val="28"/>
          <w:szCs w:val="28"/>
          <w:lang w:val="en-US"/>
        </w:rPr>
        <w:t>Traras</w:t>
      </w:r>
      <w:proofErr w:type="spellEnd"/>
      <w:r w:rsidR="00647157">
        <w:rPr>
          <w:b/>
          <w:bCs/>
          <w:sz w:val="28"/>
          <w:szCs w:val="28"/>
          <w:lang w:val="en-US"/>
        </w:rPr>
        <w:t xml:space="preserve"> Mountains</w:t>
      </w:r>
      <w:r w:rsidRPr="00900A1A">
        <w:rPr>
          <w:b/>
          <w:bCs/>
          <w:sz w:val="28"/>
          <w:szCs w:val="28"/>
          <w:lang w:val="en-US"/>
        </w:rPr>
        <w:t xml:space="preserve"> (North West Algeria)</w:t>
      </w:r>
    </w:p>
    <w:p w14:paraId="1DC5604E" w14:textId="36489401" w:rsidR="00900A1A" w:rsidRDefault="00900A1A" w:rsidP="00900A1A">
      <w:pPr>
        <w:jc w:val="center"/>
        <w:rPr>
          <w:lang w:val="en-US"/>
        </w:rPr>
      </w:pPr>
    </w:p>
    <w:p w14:paraId="7B812268" w14:textId="77777777" w:rsidR="00A7373C" w:rsidRDefault="00A7373C" w:rsidP="00900A1A">
      <w:pPr>
        <w:jc w:val="center"/>
        <w:rPr>
          <w:lang w:val="en-US"/>
        </w:rPr>
      </w:pPr>
    </w:p>
    <w:p w14:paraId="5E1C74B5" w14:textId="77777777" w:rsidR="00A7373C" w:rsidRDefault="00A7373C" w:rsidP="00900A1A">
      <w:pPr>
        <w:jc w:val="center"/>
        <w:rPr>
          <w:lang w:val="en-US"/>
        </w:rPr>
      </w:pPr>
    </w:p>
    <w:p w14:paraId="5C6021F2" w14:textId="77777777" w:rsidR="00A7373C" w:rsidRPr="00900A1A" w:rsidRDefault="00A7373C" w:rsidP="00900A1A">
      <w:pPr>
        <w:jc w:val="center"/>
        <w:rPr>
          <w:lang w:val="en-US"/>
        </w:rPr>
      </w:pPr>
    </w:p>
    <w:p w14:paraId="380C4F80" w14:textId="77777777" w:rsidR="00900A1A" w:rsidRPr="00900A1A" w:rsidRDefault="00900A1A" w:rsidP="00900A1A">
      <w:pPr>
        <w:jc w:val="center"/>
        <w:rPr>
          <w:lang w:val="en-US"/>
        </w:rPr>
      </w:pPr>
    </w:p>
    <w:p w14:paraId="4B52C00F" w14:textId="77777777" w:rsidR="00900A1A" w:rsidRPr="00900A1A" w:rsidRDefault="00900A1A" w:rsidP="00900A1A">
      <w:pPr>
        <w:jc w:val="center"/>
        <w:rPr>
          <w:color w:val="002060"/>
          <w:sz w:val="20"/>
          <w:szCs w:val="20"/>
          <w:lang w:val="en-US"/>
        </w:rPr>
      </w:pPr>
    </w:p>
    <w:p w14:paraId="409EE221" w14:textId="77777777" w:rsidR="00900A1A" w:rsidRPr="00900A1A" w:rsidRDefault="00647157" w:rsidP="00900A1A">
      <w:pPr>
        <w:rPr>
          <w:b/>
          <w:bCs/>
          <w:lang w:val="en-US"/>
        </w:rPr>
      </w:pPr>
      <w:r>
        <w:rPr>
          <w:b/>
          <w:bCs/>
          <w:lang w:val="en-US"/>
        </w:rPr>
        <w:t>Abstract</w:t>
      </w:r>
    </w:p>
    <w:p w14:paraId="2A55EE4C" w14:textId="77777777" w:rsidR="00900A1A" w:rsidRPr="00900A1A" w:rsidRDefault="00900A1A" w:rsidP="00900A1A">
      <w:pPr>
        <w:shd w:val="clear" w:color="auto" w:fill="FFFFFF"/>
        <w:jc w:val="both"/>
        <w:rPr>
          <w:lang w:val="en-US"/>
        </w:rPr>
      </w:pPr>
      <w:r w:rsidRPr="00900A1A">
        <w:rPr>
          <w:lang w:val="en-US"/>
        </w:rPr>
        <w:t xml:space="preserve">As part of the </w:t>
      </w:r>
      <w:proofErr w:type="spellStart"/>
      <w:r w:rsidRPr="00900A1A">
        <w:rPr>
          <w:lang w:val="en-US"/>
        </w:rPr>
        <w:t>biocenotic</w:t>
      </w:r>
      <w:proofErr w:type="spellEnd"/>
      <w:r w:rsidRPr="00900A1A">
        <w:rPr>
          <w:lang w:val="en-US"/>
        </w:rPr>
        <w:t xml:space="preserve"> study of insects related to coniferous species in the Western </w:t>
      </w:r>
      <w:proofErr w:type="spellStart"/>
      <w:r w:rsidRPr="00900A1A">
        <w:rPr>
          <w:lang w:val="en-US"/>
        </w:rPr>
        <w:t>Traras</w:t>
      </w:r>
      <w:proofErr w:type="spellEnd"/>
      <w:r w:rsidRPr="00900A1A">
        <w:rPr>
          <w:lang w:val="en-US"/>
        </w:rPr>
        <w:t xml:space="preserve"> region (</w:t>
      </w:r>
      <w:proofErr w:type="spellStart"/>
      <w:r w:rsidRPr="00900A1A">
        <w:rPr>
          <w:lang w:val="en-US"/>
        </w:rPr>
        <w:t>Tlemcen</w:t>
      </w:r>
      <w:proofErr w:type="spellEnd"/>
      <w:r w:rsidRPr="00900A1A">
        <w:rPr>
          <w:lang w:val="en-US"/>
        </w:rPr>
        <w:t xml:space="preserve">), as complete a knowledge as possible of the entomofauna frequenting in particular the Aleppo </w:t>
      </w:r>
      <w:commentRangeStart w:id="0"/>
      <w:r w:rsidRPr="00377F57">
        <w:rPr>
          <w:color w:val="D99594" w:themeColor="accent2" w:themeTint="99"/>
          <w:lang w:val="en-US"/>
        </w:rPr>
        <w:t xml:space="preserve">pine </w:t>
      </w:r>
      <w:commentRangeStart w:id="1"/>
      <w:r w:rsidRPr="00377F57">
        <w:rPr>
          <w:color w:val="D99594" w:themeColor="accent2" w:themeTint="99"/>
          <w:lang w:val="en-US"/>
        </w:rPr>
        <w:t>(</w:t>
      </w:r>
      <w:proofErr w:type="spellStart"/>
      <w:r w:rsidRPr="00377F57">
        <w:rPr>
          <w:color w:val="D99594" w:themeColor="accent2" w:themeTint="99"/>
          <w:lang w:val="en-US"/>
        </w:rPr>
        <w:t>Pinus</w:t>
      </w:r>
      <w:proofErr w:type="spellEnd"/>
      <w:r w:rsidRPr="00377F57">
        <w:rPr>
          <w:color w:val="D99594" w:themeColor="accent2" w:themeTint="99"/>
          <w:lang w:val="en-US"/>
        </w:rPr>
        <w:t xml:space="preserve"> </w:t>
      </w:r>
      <w:proofErr w:type="spellStart"/>
      <w:r w:rsidRPr="00377F57">
        <w:rPr>
          <w:color w:val="D99594" w:themeColor="accent2" w:themeTint="99"/>
          <w:lang w:val="en-US"/>
        </w:rPr>
        <w:t>halepensis</w:t>
      </w:r>
      <w:proofErr w:type="spellEnd"/>
      <w:r w:rsidRPr="00377F57">
        <w:rPr>
          <w:color w:val="D99594" w:themeColor="accent2" w:themeTint="99"/>
          <w:lang w:val="en-US"/>
        </w:rPr>
        <w:t xml:space="preserve"> Mill), </w:t>
      </w:r>
      <w:commentRangeEnd w:id="1"/>
      <w:r w:rsidR="0013635C" w:rsidRPr="00377F57">
        <w:rPr>
          <w:rStyle w:val="CommentReference"/>
          <w:color w:val="D99594" w:themeColor="accent2" w:themeTint="99"/>
        </w:rPr>
        <w:commentReference w:id="1"/>
      </w:r>
      <w:r w:rsidRPr="00377F57">
        <w:rPr>
          <w:color w:val="D99594" w:themeColor="accent2" w:themeTint="99"/>
          <w:lang w:val="en-US"/>
        </w:rPr>
        <w:t xml:space="preserve">the Barbary </w:t>
      </w:r>
      <w:proofErr w:type="spellStart"/>
      <w:r w:rsidRPr="00377F57">
        <w:rPr>
          <w:color w:val="D99594" w:themeColor="accent2" w:themeTint="99"/>
          <w:lang w:val="en-US"/>
        </w:rPr>
        <w:t>Thuja</w:t>
      </w:r>
      <w:proofErr w:type="spellEnd"/>
      <w:r w:rsidRPr="00377F57">
        <w:rPr>
          <w:color w:val="D99594" w:themeColor="accent2" w:themeTint="99"/>
          <w:lang w:val="en-US"/>
        </w:rPr>
        <w:t xml:space="preserve"> (</w:t>
      </w:r>
      <w:proofErr w:type="spellStart"/>
      <w:r w:rsidRPr="00377F57">
        <w:rPr>
          <w:color w:val="D99594" w:themeColor="accent2" w:themeTint="99"/>
          <w:lang w:val="en-US"/>
        </w:rPr>
        <w:t>Tetraclinis</w:t>
      </w:r>
      <w:proofErr w:type="spellEnd"/>
      <w:r w:rsidRPr="00377F57">
        <w:rPr>
          <w:color w:val="D99594" w:themeColor="accent2" w:themeTint="99"/>
          <w:lang w:val="en-US"/>
        </w:rPr>
        <w:t xml:space="preserve"> articulata (Vahl) Master) and the Green Cypress (</w:t>
      </w:r>
      <w:proofErr w:type="spellStart"/>
      <w:r w:rsidRPr="00377F57">
        <w:rPr>
          <w:color w:val="D99594" w:themeColor="accent2" w:themeTint="99"/>
          <w:lang w:val="en-US"/>
        </w:rPr>
        <w:t>Cupressus</w:t>
      </w:r>
      <w:proofErr w:type="spellEnd"/>
      <w:r w:rsidRPr="00377F57">
        <w:rPr>
          <w:color w:val="D99594" w:themeColor="accent2" w:themeTint="99"/>
          <w:lang w:val="en-US"/>
        </w:rPr>
        <w:t xml:space="preserve"> </w:t>
      </w:r>
      <w:proofErr w:type="spellStart"/>
      <w:r w:rsidRPr="00377F57">
        <w:rPr>
          <w:color w:val="D99594" w:themeColor="accent2" w:themeTint="99"/>
          <w:lang w:val="en-US"/>
        </w:rPr>
        <w:t>sempervirens</w:t>
      </w:r>
      <w:proofErr w:type="spellEnd"/>
      <w:r w:rsidRPr="00377F57">
        <w:rPr>
          <w:color w:val="D99594" w:themeColor="accent2" w:themeTint="99"/>
          <w:lang w:val="en-US"/>
        </w:rPr>
        <w:t xml:space="preserve"> L) </w:t>
      </w:r>
      <w:commentRangeEnd w:id="0"/>
      <w:r w:rsidR="0013635C">
        <w:rPr>
          <w:rStyle w:val="CommentReference"/>
        </w:rPr>
        <w:commentReference w:id="0"/>
      </w:r>
      <w:r w:rsidRPr="00900A1A">
        <w:rPr>
          <w:lang w:val="en-US"/>
        </w:rPr>
        <w:t xml:space="preserve">is essential. The different </w:t>
      </w:r>
      <w:commentRangeStart w:id="2"/>
      <w:r w:rsidRPr="00900A1A">
        <w:rPr>
          <w:lang w:val="en-US"/>
        </w:rPr>
        <w:t>methods</w:t>
      </w:r>
      <w:commentRangeEnd w:id="2"/>
      <w:r w:rsidR="00377F57">
        <w:rPr>
          <w:rStyle w:val="CommentReference"/>
        </w:rPr>
        <w:commentReference w:id="2"/>
      </w:r>
      <w:r w:rsidRPr="00900A1A">
        <w:rPr>
          <w:lang w:val="en-US"/>
        </w:rPr>
        <w:t xml:space="preserve"> of capturing insects used have allowed us to collect a significant number of species, and a large number remain unknown. These species are divided into 10 systematic orders, the most important of which are Coleoptera, Hymenoptera and Lepidoptera. Through this list of insects and according to their feeding habits, we have discerned 6 diets to which these species belong. The most representative are defoliators, auxiliaries and xylophages. This inventory allowed us to draw up a list of insects harmful to the coniferous species studied in the region. They total 30 species including 9 defoliators, 8 </w:t>
      </w:r>
      <w:proofErr w:type="spellStart"/>
      <w:r w:rsidRPr="00900A1A">
        <w:rPr>
          <w:lang w:val="en-US"/>
        </w:rPr>
        <w:t>xylophagous</w:t>
      </w:r>
      <w:proofErr w:type="spellEnd"/>
      <w:r w:rsidRPr="00900A1A">
        <w:rPr>
          <w:lang w:val="en-US"/>
        </w:rPr>
        <w:t xml:space="preserve">, 7 </w:t>
      </w:r>
      <w:proofErr w:type="spellStart"/>
      <w:r w:rsidRPr="00900A1A">
        <w:rPr>
          <w:lang w:val="en-US"/>
        </w:rPr>
        <w:t>conobiantes</w:t>
      </w:r>
      <w:proofErr w:type="spellEnd"/>
      <w:r w:rsidRPr="00900A1A">
        <w:rPr>
          <w:lang w:val="en-US"/>
        </w:rPr>
        <w:t xml:space="preserve">, 5 </w:t>
      </w:r>
      <w:proofErr w:type="spellStart"/>
      <w:r w:rsidRPr="00900A1A">
        <w:rPr>
          <w:lang w:val="en-US"/>
        </w:rPr>
        <w:t>opophagous</w:t>
      </w:r>
      <w:proofErr w:type="spellEnd"/>
      <w:r w:rsidRPr="00900A1A">
        <w:rPr>
          <w:lang w:val="en-US"/>
        </w:rPr>
        <w:t xml:space="preserve"> and one gall-eating species. The auxiliaries are represented by 26 species.</w:t>
      </w:r>
    </w:p>
    <w:p w14:paraId="3DA39913" w14:textId="77777777" w:rsidR="00900A1A" w:rsidRPr="00900A1A" w:rsidRDefault="00900A1A" w:rsidP="00900A1A">
      <w:pPr>
        <w:jc w:val="both"/>
        <w:rPr>
          <w:lang w:val="en-US"/>
        </w:rPr>
      </w:pPr>
      <w:r w:rsidRPr="00900A1A">
        <w:rPr>
          <w:b/>
          <w:bCs/>
          <w:lang w:val="en-US"/>
        </w:rPr>
        <w:t>Keywords</w:t>
      </w:r>
      <w:r w:rsidRPr="00900A1A">
        <w:rPr>
          <w:lang w:val="en-US"/>
        </w:rPr>
        <w:t xml:space="preserve">: resinous species, Aleppo pine, Barbary thuja, green cypress, inventory, </w:t>
      </w:r>
      <w:proofErr w:type="spellStart"/>
      <w:r w:rsidRPr="00900A1A">
        <w:rPr>
          <w:lang w:val="en-US"/>
        </w:rPr>
        <w:t>entomofauna</w:t>
      </w:r>
      <w:proofErr w:type="spellEnd"/>
      <w:r w:rsidRPr="00900A1A">
        <w:rPr>
          <w:lang w:val="en-US"/>
        </w:rPr>
        <w:t xml:space="preserve">, Western </w:t>
      </w:r>
      <w:proofErr w:type="spellStart"/>
      <w:r w:rsidRPr="00900A1A">
        <w:rPr>
          <w:lang w:val="en-US"/>
        </w:rPr>
        <w:t>Traras</w:t>
      </w:r>
      <w:proofErr w:type="spellEnd"/>
      <w:r w:rsidRPr="00900A1A">
        <w:rPr>
          <w:lang w:val="en-US"/>
        </w:rPr>
        <w:t xml:space="preserve"> (</w:t>
      </w:r>
      <w:proofErr w:type="spellStart"/>
      <w:r w:rsidRPr="00900A1A">
        <w:rPr>
          <w:lang w:val="en-US"/>
        </w:rPr>
        <w:t>Tlemcen</w:t>
      </w:r>
      <w:proofErr w:type="spellEnd"/>
      <w:r w:rsidRPr="00900A1A">
        <w:rPr>
          <w:lang w:val="en-US"/>
        </w:rPr>
        <w:t>).</w:t>
      </w:r>
    </w:p>
    <w:p w14:paraId="483441F9" w14:textId="77777777" w:rsidR="00900A1A" w:rsidRDefault="00900A1A" w:rsidP="00900A1A">
      <w:pPr>
        <w:pStyle w:val="ListParagraph"/>
        <w:numPr>
          <w:ilvl w:val="0"/>
          <w:numId w:val="2"/>
        </w:numPr>
        <w:rPr>
          <w:rStyle w:val="longtext1"/>
          <w:b/>
          <w:bCs/>
          <w:color w:val="000000"/>
          <w:sz w:val="24"/>
          <w:szCs w:val="24"/>
          <w:shd w:val="clear" w:color="auto" w:fill="FFFFFF"/>
        </w:rPr>
      </w:pPr>
      <w:r>
        <w:rPr>
          <w:rStyle w:val="longtext1"/>
          <w:b/>
          <w:bCs/>
          <w:color w:val="000000"/>
          <w:sz w:val="24"/>
          <w:szCs w:val="24"/>
          <w:shd w:val="clear" w:color="auto" w:fill="FFFFFF"/>
        </w:rPr>
        <w:t>INTRODUCTION</w:t>
      </w:r>
    </w:p>
    <w:p w14:paraId="17D3BFA8" w14:textId="77777777" w:rsidR="00900A1A" w:rsidRPr="00900A1A" w:rsidRDefault="00900A1A" w:rsidP="00900A1A">
      <w:pPr>
        <w:jc w:val="both"/>
        <w:rPr>
          <w:rStyle w:val="longtext1"/>
          <w:color w:val="000000"/>
          <w:sz w:val="24"/>
          <w:szCs w:val="24"/>
          <w:shd w:val="clear" w:color="auto" w:fill="FFFFFF"/>
          <w:lang w:val="en-US"/>
        </w:rPr>
      </w:pPr>
      <w:r w:rsidRPr="00900A1A">
        <w:rPr>
          <w:rStyle w:val="longtext1"/>
          <w:color w:val="000000"/>
          <w:sz w:val="24"/>
          <w:szCs w:val="24"/>
          <w:shd w:val="clear" w:color="auto" w:fill="FFFFFF"/>
          <w:lang w:val="en-US"/>
        </w:rPr>
        <w:t>The forest represents an integral and main element of the life of the planet, of the environment, a valuable genetic reservoir and a source of appreciable income. In this context, it must be managed and developed with the aim of ensuring the sustainability of social and economic well-being, (Anonymous, 2009).</w:t>
      </w:r>
    </w:p>
    <w:p w14:paraId="316C4D79" w14:textId="77777777" w:rsidR="00900A1A" w:rsidRPr="00900A1A" w:rsidRDefault="00900A1A" w:rsidP="00900A1A">
      <w:pPr>
        <w:jc w:val="both"/>
        <w:rPr>
          <w:lang w:val="en-US"/>
        </w:rPr>
      </w:pPr>
      <w:r w:rsidRPr="00900A1A">
        <w:rPr>
          <w:lang w:val="en-US"/>
        </w:rPr>
        <w:t xml:space="preserve">Ecological balance, environmental protection, desertification and sustainable development have become vital issues, when we know that the forest has been considered by </w:t>
      </w:r>
      <w:r w:rsidR="00647157" w:rsidRPr="00900A1A">
        <w:rPr>
          <w:lang w:val="en-US"/>
        </w:rPr>
        <w:t>many</w:t>
      </w:r>
      <w:r w:rsidRPr="00900A1A">
        <w:rPr>
          <w:lang w:val="en-US"/>
        </w:rPr>
        <w:t xml:space="preserve"> as an inequitable source of wood. This environment has been thoughtlessly cleared by man, which has led to harmful consequences on the loss of biodiversity and the destruction of the balance of existing trophic chains.</w:t>
      </w:r>
    </w:p>
    <w:p w14:paraId="22E4F2B3" w14:textId="77777777" w:rsidR="00900A1A" w:rsidRPr="00900A1A" w:rsidRDefault="00900A1A" w:rsidP="00900A1A">
      <w:pPr>
        <w:jc w:val="both"/>
        <w:rPr>
          <w:lang w:val="en-US"/>
        </w:rPr>
      </w:pPr>
      <w:r w:rsidRPr="00900A1A">
        <w:rPr>
          <w:lang w:val="en-US"/>
        </w:rPr>
        <w:t xml:space="preserve">In addition to this irrational exploitation, there are numerous problems posed to the forest economy worldwide by the very high level of harmfulness of insect pests. This is why the fight against forest pests requires knowledge of forest entomology, a science that many researchers are currently interested in </w:t>
      </w:r>
      <w:commentRangeStart w:id="3"/>
      <w:r w:rsidRPr="00EB369A">
        <w:rPr>
          <w:color w:val="D99594" w:themeColor="accent2" w:themeTint="99"/>
          <w:lang w:val="en-US"/>
        </w:rPr>
        <w:t>(</w:t>
      </w:r>
      <w:proofErr w:type="spellStart"/>
      <w:r w:rsidRPr="00EB369A">
        <w:rPr>
          <w:color w:val="D99594" w:themeColor="accent2" w:themeTint="99"/>
          <w:lang w:val="en-US"/>
        </w:rPr>
        <w:t>Abgrall</w:t>
      </w:r>
      <w:proofErr w:type="spellEnd"/>
      <w:r w:rsidRPr="00EB369A">
        <w:rPr>
          <w:color w:val="D99594" w:themeColor="accent2" w:themeTint="99"/>
          <w:lang w:val="en-US"/>
        </w:rPr>
        <w:t xml:space="preserve"> and </w:t>
      </w:r>
      <w:proofErr w:type="spellStart"/>
      <w:r w:rsidRPr="00EB369A">
        <w:rPr>
          <w:color w:val="D99594" w:themeColor="accent2" w:themeTint="99"/>
          <w:lang w:val="en-US"/>
        </w:rPr>
        <w:t>Soutrenon</w:t>
      </w:r>
      <w:proofErr w:type="spellEnd"/>
      <w:r w:rsidRPr="00EB369A">
        <w:rPr>
          <w:color w:val="D99594" w:themeColor="accent2" w:themeTint="99"/>
          <w:lang w:val="en-US"/>
        </w:rPr>
        <w:t xml:space="preserve">, 1991; </w:t>
      </w:r>
      <w:proofErr w:type="spellStart"/>
      <w:r w:rsidRPr="00EB369A">
        <w:rPr>
          <w:color w:val="D99594" w:themeColor="accent2" w:themeTint="99"/>
          <w:lang w:val="en-US"/>
        </w:rPr>
        <w:t>Dumerle</w:t>
      </w:r>
      <w:proofErr w:type="spellEnd"/>
      <w:r w:rsidRPr="00EB369A">
        <w:rPr>
          <w:color w:val="D99594" w:themeColor="accent2" w:themeTint="99"/>
          <w:lang w:val="en-US"/>
        </w:rPr>
        <w:t>, 1991).</w:t>
      </w:r>
      <w:commentRangeEnd w:id="3"/>
      <w:r w:rsidR="00EB369A">
        <w:rPr>
          <w:rStyle w:val="CommentReference"/>
        </w:rPr>
        <w:commentReference w:id="3"/>
      </w:r>
    </w:p>
    <w:p w14:paraId="443F8B67" w14:textId="77777777" w:rsidR="00900A1A" w:rsidRPr="00900A1A" w:rsidRDefault="00900A1A" w:rsidP="00900A1A">
      <w:pPr>
        <w:jc w:val="both"/>
        <w:rPr>
          <w:lang w:val="en-US"/>
        </w:rPr>
      </w:pPr>
      <w:r w:rsidRPr="00900A1A">
        <w:rPr>
          <w:lang w:val="en-US"/>
        </w:rPr>
        <w:t xml:space="preserve">The coniferous forests that are the subject of our study, </w:t>
      </w:r>
      <w:proofErr w:type="spellStart"/>
      <w:r w:rsidRPr="00647157">
        <w:rPr>
          <w:i/>
          <w:iCs/>
          <w:lang w:val="en-US"/>
        </w:rPr>
        <w:t>Pinus</w:t>
      </w:r>
      <w:proofErr w:type="spellEnd"/>
      <w:r w:rsidRPr="00647157">
        <w:rPr>
          <w:i/>
          <w:iCs/>
          <w:lang w:val="en-US"/>
        </w:rPr>
        <w:t xml:space="preserve"> </w:t>
      </w:r>
      <w:proofErr w:type="spellStart"/>
      <w:r w:rsidRPr="00647157">
        <w:rPr>
          <w:i/>
          <w:iCs/>
          <w:lang w:val="en-US"/>
        </w:rPr>
        <w:t>halepensis</w:t>
      </w:r>
      <w:proofErr w:type="spellEnd"/>
      <w:r w:rsidRPr="00900A1A">
        <w:rPr>
          <w:lang w:val="en-US"/>
        </w:rPr>
        <w:t xml:space="preserve"> Mill, </w:t>
      </w:r>
      <w:proofErr w:type="spellStart"/>
      <w:r w:rsidRPr="00900A1A">
        <w:rPr>
          <w:lang w:val="en-US"/>
        </w:rPr>
        <w:t>T</w:t>
      </w:r>
      <w:r w:rsidRPr="00647157">
        <w:rPr>
          <w:i/>
          <w:iCs/>
          <w:lang w:val="en-US"/>
        </w:rPr>
        <w:t>etraclinis</w:t>
      </w:r>
      <w:proofErr w:type="spellEnd"/>
      <w:r w:rsidRPr="00647157">
        <w:rPr>
          <w:i/>
          <w:iCs/>
          <w:lang w:val="en-US"/>
        </w:rPr>
        <w:t xml:space="preserve"> </w:t>
      </w:r>
      <w:proofErr w:type="spellStart"/>
      <w:r w:rsidRPr="00647157">
        <w:rPr>
          <w:i/>
          <w:iCs/>
          <w:lang w:val="en-US"/>
        </w:rPr>
        <w:t>articulata</w:t>
      </w:r>
      <w:proofErr w:type="spellEnd"/>
      <w:r w:rsidRPr="00900A1A">
        <w:rPr>
          <w:lang w:val="en-US"/>
        </w:rPr>
        <w:t xml:space="preserve"> (Vahl) Master and </w:t>
      </w:r>
      <w:r w:rsidRPr="00647157">
        <w:rPr>
          <w:i/>
          <w:iCs/>
          <w:lang w:val="en-US"/>
        </w:rPr>
        <w:t>Cupressus sempervirens</w:t>
      </w:r>
      <w:r w:rsidRPr="00900A1A">
        <w:rPr>
          <w:lang w:val="en-US"/>
        </w:rPr>
        <w:t xml:space="preserve"> L have been experiencing significant phytosanitary problems for several years. It is obvious that the causal factor is the lack of appropriate silviculture and non-compliance with reforestation methods. In this type of forest, insect pests are the main sources of forest disturbance (</w:t>
      </w:r>
      <w:proofErr w:type="spellStart"/>
      <w:r w:rsidRPr="00900A1A">
        <w:rPr>
          <w:lang w:val="en-US"/>
        </w:rPr>
        <w:t>Khous</w:t>
      </w:r>
      <w:proofErr w:type="spellEnd"/>
      <w:r w:rsidRPr="00900A1A">
        <w:rPr>
          <w:lang w:val="en-US"/>
        </w:rPr>
        <w:t xml:space="preserve"> and </w:t>
      </w:r>
      <w:proofErr w:type="spellStart"/>
      <w:r w:rsidRPr="00900A1A">
        <w:rPr>
          <w:lang w:val="en-US"/>
        </w:rPr>
        <w:t>Gachi</w:t>
      </w:r>
      <w:proofErr w:type="spellEnd"/>
      <w:r w:rsidRPr="00900A1A">
        <w:rPr>
          <w:lang w:val="en-US"/>
        </w:rPr>
        <w:t>, 1996).</w:t>
      </w:r>
    </w:p>
    <w:p w14:paraId="54D3C81B" w14:textId="77777777" w:rsidR="00900A1A" w:rsidRPr="00900A1A" w:rsidRDefault="00900A1A" w:rsidP="00900A1A">
      <w:pPr>
        <w:jc w:val="both"/>
        <w:rPr>
          <w:lang w:val="en-US"/>
        </w:rPr>
      </w:pPr>
      <w:r w:rsidRPr="00900A1A">
        <w:rPr>
          <w:lang w:val="en-US"/>
        </w:rPr>
        <w:t>However, inventories have evolved and detection, monitoring and control work now focuses on insects whose economic or social impact is recognized.</w:t>
      </w:r>
    </w:p>
    <w:p w14:paraId="5BB09DE8" w14:textId="77777777" w:rsidR="00900A1A" w:rsidRPr="00900A1A" w:rsidRDefault="00900A1A" w:rsidP="00900A1A">
      <w:pPr>
        <w:jc w:val="both"/>
        <w:rPr>
          <w:lang w:val="en-US"/>
        </w:rPr>
      </w:pPr>
      <w:r w:rsidRPr="00900A1A">
        <w:rPr>
          <w:lang w:val="en-US"/>
        </w:rPr>
        <w:t>Carrying out a good inventory is fundamental not only to understand the diversity and state of health of a forest, but also to be able to understand the functioning and complexity of the interactions between organisms in the forest ecosystem.</w:t>
      </w:r>
    </w:p>
    <w:p w14:paraId="21A6AEEA" w14:textId="77777777" w:rsidR="00900A1A" w:rsidRPr="00900A1A" w:rsidRDefault="00900A1A" w:rsidP="00900A1A">
      <w:pPr>
        <w:jc w:val="both"/>
        <w:rPr>
          <w:lang w:val="en-US"/>
        </w:rPr>
      </w:pPr>
      <w:r w:rsidRPr="00900A1A">
        <w:rPr>
          <w:lang w:val="en-US"/>
        </w:rPr>
        <w:t>Some insect species can have abundant infestations and cause significant damage. It was essential to carry out, in a minimum period of time, a study as precise as possible, to highlight the potentially harmful species in this region (</w:t>
      </w:r>
      <w:proofErr w:type="spellStart"/>
      <w:r w:rsidRPr="00900A1A">
        <w:rPr>
          <w:lang w:val="en-US"/>
        </w:rPr>
        <w:t>Khous</w:t>
      </w:r>
      <w:proofErr w:type="spellEnd"/>
      <w:r w:rsidRPr="00900A1A">
        <w:rPr>
          <w:lang w:val="en-US"/>
        </w:rPr>
        <w:t>, 1992).</w:t>
      </w:r>
    </w:p>
    <w:p w14:paraId="1291147D" w14:textId="77777777" w:rsidR="00900A1A" w:rsidRPr="00900A1A" w:rsidRDefault="00900A1A" w:rsidP="00900A1A">
      <w:pPr>
        <w:jc w:val="both"/>
        <w:rPr>
          <w:lang w:val="en-US"/>
        </w:rPr>
      </w:pPr>
      <w:r w:rsidRPr="00900A1A">
        <w:rPr>
          <w:lang w:val="en-US"/>
        </w:rPr>
        <w:lastRenderedPageBreak/>
        <w:t>For this reason, this present work carried out for the first time in this region has a double aim: on the one hand, to draw up a first list concerning the entomofauna of conifers and on the other hand, to have an idea of ​​the main pests of these precious species.</w:t>
      </w:r>
    </w:p>
    <w:p w14:paraId="62CBABD7" w14:textId="77777777" w:rsidR="00900A1A" w:rsidRPr="00900A1A" w:rsidRDefault="00900A1A" w:rsidP="00900A1A">
      <w:pPr>
        <w:jc w:val="both"/>
        <w:rPr>
          <w:lang w:val="en-US"/>
        </w:rPr>
      </w:pPr>
    </w:p>
    <w:p w14:paraId="3A8C4C4B" w14:textId="77777777" w:rsidR="00900A1A" w:rsidRDefault="00900A1A" w:rsidP="00900A1A">
      <w:pPr>
        <w:pStyle w:val="ListParagraph"/>
        <w:numPr>
          <w:ilvl w:val="0"/>
          <w:numId w:val="2"/>
        </w:numPr>
        <w:rPr>
          <w:b/>
          <w:bCs/>
        </w:rPr>
      </w:pPr>
      <w:r>
        <w:rPr>
          <w:b/>
          <w:bCs/>
        </w:rPr>
        <w:t>MATERIALS AND METHODS</w:t>
      </w:r>
    </w:p>
    <w:p w14:paraId="3357B662" w14:textId="77777777" w:rsidR="00900A1A" w:rsidRDefault="00647157" w:rsidP="00900A1A">
      <w:pPr>
        <w:rPr>
          <w:b/>
          <w:bCs/>
        </w:rPr>
      </w:pPr>
      <w:r>
        <w:rPr>
          <w:b/>
          <w:bCs/>
        </w:rPr>
        <w:t xml:space="preserve">2. 1. </w:t>
      </w:r>
      <w:proofErr w:type="spellStart"/>
      <w:r>
        <w:rPr>
          <w:b/>
          <w:bCs/>
        </w:rPr>
        <w:t>Choice</w:t>
      </w:r>
      <w:proofErr w:type="spellEnd"/>
      <w:r>
        <w:rPr>
          <w:b/>
          <w:bCs/>
        </w:rPr>
        <w:t xml:space="preserve"> of stations</w:t>
      </w:r>
    </w:p>
    <w:p w14:paraId="46FC9EF9" w14:textId="77777777" w:rsidR="00900A1A" w:rsidRPr="00900A1A" w:rsidRDefault="00900A1A" w:rsidP="00900A1A">
      <w:pPr>
        <w:rPr>
          <w:lang w:val="en-US"/>
        </w:rPr>
      </w:pPr>
      <w:r w:rsidRPr="00900A1A">
        <w:rPr>
          <w:lang w:val="en-US"/>
        </w:rPr>
        <w:t>Our choice is to take three experimental stations (Fig.1). This choice was made after a broader prospection of the forest massif of the study area taking into account the following points: the accessibility of the stations, the intensity of the attack, the exposure, the altitude, the topography and all the possibilities of climatic variations that influence the development of the insect will be considered.</w:t>
      </w:r>
    </w:p>
    <w:p w14:paraId="646B9A56" w14:textId="77777777" w:rsidR="00900A1A" w:rsidRPr="00900A1A" w:rsidRDefault="00900A1A" w:rsidP="00900A1A">
      <w:pPr>
        <w:rPr>
          <w:b/>
          <w:bCs/>
          <w:lang w:val="en-US"/>
        </w:rPr>
      </w:pPr>
    </w:p>
    <w:p w14:paraId="0F0CB3F4" w14:textId="77777777" w:rsidR="00900A1A" w:rsidRPr="00900A1A" w:rsidRDefault="00900A1A" w:rsidP="00900A1A">
      <w:pPr>
        <w:rPr>
          <w:b/>
          <w:bCs/>
          <w:lang w:val="en-US"/>
        </w:rPr>
      </w:pPr>
      <w:r>
        <w:rPr>
          <w:noProof/>
          <w:lang w:val="en-IN" w:eastAsia="en-IN" w:bidi="mr-IN"/>
        </w:rPr>
        <w:drawing>
          <wp:anchor distT="0" distB="0" distL="114300" distR="114300" simplePos="0" relativeHeight="251660288" behindDoc="1" locked="0" layoutInCell="1" allowOverlap="1" wp14:anchorId="35654A28" wp14:editId="4B063205">
            <wp:simplePos x="0" y="0"/>
            <wp:positionH relativeFrom="column">
              <wp:posOffset>520700</wp:posOffset>
            </wp:positionH>
            <wp:positionV relativeFrom="paragraph">
              <wp:posOffset>-7620</wp:posOffset>
            </wp:positionV>
            <wp:extent cx="4624070" cy="2337435"/>
            <wp:effectExtent l="19050" t="19050" r="24130" b="24765"/>
            <wp:wrapTight wrapText="bothSides">
              <wp:wrapPolygon edited="0">
                <wp:start x="-89" y="-176"/>
                <wp:lineTo x="-89" y="21653"/>
                <wp:lineTo x="21624" y="21653"/>
                <wp:lineTo x="21624" y="-176"/>
                <wp:lineTo x="-89" y="-176"/>
              </wp:wrapPolygon>
            </wp:wrapTight>
            <wp:docPr id="7" name="Image 7" descr="Description : F:\img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 F:\img009.jpg"/>
                    <pic:cNvPicPr>
                      <a:picLocks noChangeAspect="1" noChangeArrowheads="1"/>
                    </pic:cNvPicPr>
                  </pic:nvPicPr>
                  <pic:blipFill>
                    <a:blip r:embed="rId9" cstate="print">
                      <a:lum contrast="20000"/>
                      <a:extLst>
                        <a:ext uri="{28A0092B-C50C-407E-A947-70E740481C1C}">
                          <a14:useLocalDpi xmlns:a14="http://schemas.microsoft.com/office/drawing/2010/main" val="0"/>
                        </a:ext>
                      </a:extLst>
                    </a:blip>
                    <a:srcRect l="17812" t="3833" r="17677" b="73170"/>
                    <a:stretch>
                      <a:fillRect/>
                    </a:stretch>
                  </pic:blipFill>
                  <pic:spPr bwMode="auto">
                    <a:xfrm>
                      <a:off x="0" y="0"/>
                      <a:ext cx="4624070" cy="2337435"/>
                    </a:xfrm>
                    <a:prstGeom prst="rect">
                      <a:avLst/>
                    </a:prstGeom>
                    <a:noFill/>
                    <a:ln w="317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756061E4" w14:textId="77777777" w:rsidR="00900A1A" w:rsidRPr="00900A1A" w:rsidRDefault="00900A1A" w:rsidP="00900A1A">
      <w:pPr>
        <w:jc w:val="center"/>
        <w:rPr>
          <w:b/>
          <w:bCs/>
          <w:lang w:val="en-US"/>
        </w:rPr>
      </w:pPr>
    </w:p>
    <w:p w14:paraId="0D986842" w14:textId="77777777" w:rsidR="00900A1A" w:rsidRPr="00900A1A" w:rsidRDefault="00900A1A" w:rsidP="00900A1A">
      <w:pPr>
        <w:rPr>
          <w:b/>
          <w:bCs/>
          <w:lang w:val="en-US"/>
        </w:rPr>
      </w:pPr>
    </w:p>
    <w:p w14:paraId="2AE46C57" w14:textId="77777777" w:rsidR="00900A1A" w:rsidRPr="00900A1A" w:rsidRDefault="00900A1A" w:rsidP="00900A1A">
      <w:pPr>
        <w:rPr>
          <w:b/>
          <w:bCs/>
          <w:lang w:val="en-US"/>
        </w:rPr>
      </w:pPr>
    </w:p>
    <w:p w14:paraId="181D2092" w14:textId="77777777" w:rsidR="00900A1A" w:rsidRPr="00900A1A" w:rsidRDefault="00900A1A" w:rsidP="00900A1A">
      <w:pPr>
        <w:rPr>
          <w:b/>
          <w:bCs/>
          <w:lang w:val="en-US"/>
        </w:rPr>
      </w:pPr>
    </w:p>
    <w:p w14:paraId="30774826" w14:textId="77777777" w:rsidR="00900A1A" w:rsidRPr="00900A1A" w:rsidRDefault="00900A1A" w:rsidP="00900A1A">
      <w:pPr>
        <w:rPr>
          <w:b/>
          <w:bCs/>
          <w:lang w:val="en-US"/>
        </w:rPr>
      </w:pPr>
    </w:p>
    <w:p w14:paraId="6B179BBD" w14:textId="77777777" w:rsidR="00900A1A" w:rsidRPr="00900A1A" w:rsidRDefault="00900A1A" w:rsidP="00900A1A">
      <w:pPr>
        <w:rPr>
          <w:b/>
          <w:bCs/>
          <w:lang w:val="en-US"/>
        </w:rPr>
      </w:pPr>
    </w:p>
    <w:p w14:paraId="03BE9BDF" w14:textId="77777777" w:rsidR="00900A1A" w:rsidRPr="00900A1A" w:rsidRDefault="00900A1A" w:rsidP="00900A1A">
      <w:pPr>
        <w:rPr>
          <w:b/>
          <w:bCs/>
          <w:lang w:val="en-US"/>
        </w:rPr>
      </w:pPr>
    </w:p>
    <w:p w14:paraId="426E7761" w14:textId="77777777" w:rsidR="00900A1A" w:rsidRPr="00900A1A" w:rsidRDefault="00900A1A" w:rsidP="00900A1A">
      <w:pPr>
        <w:rPr>
          <w:b/>
          <w:bCs/>
          <w:lang w:val="en-US"/>
        </w:rPr>
      </w:pPr>
    </w:p>
    <w:p w14:paraId="22E69503" w14:textId="77777777" w:rsidR="00900A1A" w:rsidRPr="00900A1A" w:rsidRDefault="00900A1A" w:rsidP="00900A1A">
      <w:pPr>
        <w:rPr>
          <w:b/>
          <w:bCs/>
          <w:lang w:val="en-US"/>
        </w:rPr>
      </w:pPr>
    </w:p>
    <w:p w14:paraId="02EF6697" w14:textId="77777777" w:rsidR="00900A1A" w:rsidRPr="00900A1A" w:rsidRDefault="00900A1A" w:rsidP="00900A1A">
      <w:pPr>
        <w:rPr>
          <w:b/>
          <w:bCs/>
          <w:lang w:val="en-US"/>
        </w:rPr>
      </w:pPr>
    </w:p>
    <w:p w14:paraId="353F61CF" w14:textId="77777777" w:rsidR="00900A1A" w:rsidRPr="00900A1A" w:rsidRDefault="00900A1A" w:rsidP="00900A1A">
      <w:pPr>
        <w:rPr>
          <w:b/>
          <w:bCs/>
          <w:lang w:val="en-US"/>
        </w:rPr>
      </w:pPr>
    </w:p>
    <w:p w14:paraId="5B980975" w14:textId="77777777" w:rsidR="00900A1A" w:rsidRPr="00900A1A" w:rsidRDefault="00900A1A" w:rsidP="00900A1A">
      <w:pPr>
        <w:rPr>
          <w:b/>
          <w:bCs/>
          <w:lang w:val="en-US"/>
        </w:rPr>
      </w:pPr>
    </w:p>
    <w:p w14:paraId="72AFB461" w14:textId="77777777" w:rsidR="00900A1A" w:rsidRPr="00900A1A" w:rsidRDefault="00900A1A" w:rsidP="00900A1A">
      <w:pPr>
        <w:rPr>
          <w:b/>
          <w:bCs/>
          <w:lang w:val="en-US"/>
        </w:rPr>
      </w:pPr>
    </w:p>
    <w:p w14:paraId="59A7D623" w14:textId="77777777" w:rsidR="00900A1A" w:rsidRPr="00900A1A" w:rsidRDefault="00900A1A" w:rsidP="007E5C79">
      <w:pPr>
        <w:jc w:val="center"/>
        <w:rPr>
          <w:b/>
          <w:bCs/>
          <w:lang w:val="en-US"/>
        </w:rPr>
      </w:pPr>
      <w:r w:rsidRPr="00900A1A">
        <w:rPr>
          <w:b/>
          <w:bCs/>
          <w:lang w:val="en-US"/>
        </w:rPr>
        <w:t>Figure 1:</w:t>
      </w:r>
      <w:r w:rsidR="00647157">
        <w:rPr>
          <w:b/>
          <w:bCs/>
          <w:lang w:val="en-US"/>
        </w:rPr>
        <w:t xml:space="preserve"> </w:t>
      </w:r>
      <w:r w:rsidRPr="007E5C79">
        <w:rPr>
          <w:i/>
          <w:iCs/>
          <w:lang w:val="en-US"/>
        </w:rPr>
        <w:t xml:space="preserve">Location of the three study stations (1, 2, 3) in the </w:t>
      </w:r>
      <w:proofErr w:type="spellStart"/>
      <w:r w:rsidRPr="007E5C79">
        <w:rPr>
          <w:i/>
          <w:iCs/>
          <w:lang w:val="en-US"/>
        </w:rPr>
        <w:t>wilaya</w:t>
      </w:r>
      <w:proofErr w:type="spellEnd"/>
      <w:r w:rsidRPr="007E5C79">
        <w:rPr>
          <w:i/>
          <w:iCs/>
          <w:lang w:val="en-US"/>
        </w:rPr>
        <w:t xml:space="preserve"> of </w:t>
      </w:r>
      <w:proofErr w:type="spellStart"/>
      <w:r w:rsidRPr="007E5C79">
        <w:rPr>
          <w:i/>
          <w:iCs/>
          <w:lang w:val="en-US"/>
        </w:rPr>
        <w:t>Tlemcen</w:t>
      </w:r>
      <w:proofErr w:type="spellEnd"/>
      <w:r w:rsidRPr="00900A1A">
        <w:rPr>
          <w:lang w:val="en-US"/>
        </w:rPr>
        <w:t>,</w:t>
      </w:r>
    </w:p>
    <w:p w14:paraId="16CEE1F2" w14:textId="77777777" w:rsidR="00900A1A" w:rsidRPr="007E5C79" w:rsidRDefault="00900A1A" w:rsidP="007E5C79">
      <w:pPr>
        <w:jc w:val="center"/>
        <w:rPr>
          <w:lang w:val="en-US"/>
        </w:rPr>
      </w:pPr>
      <w:r w:rsidRPr="007E5C79">
        <w:rPr>
          <w:lang w:val="en-US"/>
        </w:rPr>
        <w:t>(Anonymous,</w:t>
      </w:r>
      <w:r w:rsidR="00647157" w:rsidRPr="007E5C79">
        <w:rPr>
          <w:lang w:val="en-US"/>
        </w:rPr>
        <w:t xml:space="preserve"> </w:t>
      </w:r>
      <w:r w:rsidRPr="007E5C79">
        <w:rPr>
          <w:lang w:val="en-US"/>
        </w:rPr>
        <w:t>2006).</w:t>
      </w:r>
    </w:p>
    <w:p w14:paraId="19BEC39A" w14:textId="77777777" w:rsidR="00900A1A" w:rsidRPr="00900A1A" w:rsidRDefault="00900A1A" w:rsidP="00900A1A">
      <w:pPr>
        <w:rPr>
          <w:b/>
          <w:bCs/>
          <w:lang w:val="en-US"/>
        </w:rPr>
      </w:pPr>
    </w:p>
    <w:p w14:paraId="4662B7BF" w14:textId="77777777" w:rsidR="00900A1A" w:rsidRPr="00900A1A" w:rsidRDefault="00900A1A" w:rsidP="00647157">
      <w:pPr>
        <w:rPr>
          <w:b/>
          <w:bCs/>
          <w:i/>
          <w:iCs/>
          <w:lang w:val="en-US"/>
        </w:rPr>
      </w:pPr>
      <w:r w:rsidRPr="00900A1A">
        <w:rPr>
          <w:b/>
          <w:bCs/>
          <w:i/>
          <w:iCs/>
          <w:lang w:val="en-US"/>
        </w:rPr>
        <w:t>Station 01</w:t>
      </w:r>
    </w:p>
    <w:p w14:paraId="542FFB31" w14:textId="77777777" w:rsidR="00900A1A" w:rsidRPr="00900A1A" w:rsidRDefault="00900A1A" w:rsidP="00900A1A">
      <w:pPr>
        <w:rPr>
          <w:lang w:val="en-US"/>
        </w:rPr>
      </w:pPr>
      <w:r w:rsidRPr="00900A1A">
        <w:rPr>
          <w:lang w:val="en-US"/>
        </w:rPr>
        <w:t>The place called "</w:t>
      </w:r>
      <w:proofErr w:type="spellStart"/>
      <w:r w:rsidRPr="00900A1A">
        <w:rPr>
          <w:lang w:val="en-US"/>
        </w:rPr>
        <w:t>Tamarchalet</w:t>
      </w:r>
      <w:proofErr w:type="spellEnd"/>
      <w:r w:rsidRPr="00900A1A">
        <w:rPr>
          <w:lang w:val="en-US"/>
        </w:rPr>
        <w:t>", a massif which is part of the commune of Marsa Ben M'hidi. It is located to the north-east of the capital of the commune. The forest massif has an area of ​​around332 ha. The station is located on a hilly terrain with a slope of 25% exposed to the north slope with an altitude of 100m. The forest is characterized by a Mediterranean type climate, semi-arid cool. Annual precipitation does not exceed 350 mm/year, Extreme temperatures vary from10°Chas32°C, the prevailing winds are generally from the northeast to northwest and from the west to southwest, (Anonymous, 2006).</w:t>
      </w:r>
    </w:p>
    <w:p w14:paraId="4FC47AB7" w14:textId="77777777" w:rsidR="00900A1A" w:rsidRPr="00900A1A" w:rsidRDefault="00900A1A" w:rsidP="00900A1A">
      <w:pPr>
        <w:rPr>
          <w:lang w:val="en-US"/>
        </w:rPr>
      </w:pPr>
      <w:r w:rsidRPr="00900A1A">
        <w:rPr>
          <w:lang w:val="en-US"/>
        </w:rPr>
        <w:t xml:space="preserve">The station is characterized by a soil composed mainly of marls and clays which promote runoff and consequently cause water erosion (sheet erosion) and wind erosion on the summits, (Anonymous, 2003). It is characterized by the </w:t>
      </w:r>
      <w:proofErr w:type="spellStart"/>
      <w:r w:rsidRPr="00900A1A">
        <w:rPr>
          <w:lang w:val="en-US"/>
        </w:rPr>
        <w:t>monospecificity</w:t>
      </w:r>
      <w:proofErr w:type="spellEnd"/>
      <w:r w:rsidRPr="00900A1A">
        <w:rPr>
          <w:lang w:val="en-US"/>
        </w:rPr>
        <w:t xml:space="preserve"> of the plantation which is composed of Aleppo pine (100%), hence the intensity of the attack is around 65%. There are also some species of the herbaceous layer such as </w:t>
      </w:r>
      <w:proofErr w:type="spellStart"/>
      <w:r w:rsidRPr="00647157">
        <w:rPr>
          <w:i/>
          <w:iCs/>
          <w:lang w:val="en-US"/>
        </w:rPr>
        <w:t>Calycotome</w:t>
      </w:r>
      <w:proofErr w:type="spellEnd"/>
      <w:r w:rsidRPr="00647157">
        <w:rPr>
          <w:i/>
          <w:iCs/>
          <w:lang w:val="en-US"/>
        </w:rPr>
        <w:t xml:space="preserve"> intermedia</w:t>
      </w:r>
      <w:r w:rsidRPr="00900A1A">
        <w:rPr>
          <w:lang w:val="en-US"/>
        </w:rPr>
        <w:t xml:space="preserve">, </w:t>
      </w:r>
      <w:proofErr w:type="spellStart"/>
      <w:r w:rsidRPr="00647157">
        <w:rPr>
          <w:i/>
          <w:iCs/>
          <w:lang w:val="en-US"/>
        </w:rPr>
        <w:t>Chamoerops</w:t>
      </w:r>
      <w:proofErr w:type="spellEnd"/>
      <w:r w:rsidRPr="00647157">
        <w:rPr>
          <w:i/>
          <w:iCs/>
          <w:lang w:val="en-US"/>
        </w:rPr>
        <w:t xml:space="preserve"> </w:t>
      </w:r>
      <w:proofErr w:type="spellStart"/>
      <w:r w:rsidRPr="00647157">
        <w:rPr>
          <w:i/>
          <w:iCs/>
          <w:lang w:val="en-US"/>
        </w:rPr>
        <w:t>humilis</w:t>
      </w:r>
      <w:proofErr w:type="spellEnd"/>
      <w:r w:rsidRPr="00900A1A">
        <w:rPr>
          <w:lang w:val="en-US"/>
        </w:rPr>
        <w:t xml:space="preserve">, </w:t>
      </w:r>
      <w:proofErr w:type="spellStart"/>
      <w:r w:rsidRPr="00647157">
        <w:rPr>
          <w:i/>
          <w:iCs/>
          <w:lang w:val="en-US"/>
        </w:rPr>
        <w:t>Juneperus</w:t>
      </w:r>
      <w:proofErr w:type="spellEnd"/>
      <w:r w:rsidRPr="00647157">
        <w:rPr>
          <w:i/>
          <w:iCs/>
          <w:lang w:val="en-US"/>
        </w:rPr>
        <w:t xml:space="preserve"> </w:t>
      </w:r>
      <w:proofErr w:type="spellStart"/>
      <w:r w:rsidRPr="00647157">
        <w:rPr>
          <w:i/>
          <w:iCs/>
          <w:lang w:val="en-US"/>
        </w:rPr>
        <w:t>phoenicia</w:t>
      </w:r>
      <w:proofErr w:type="spellEnd"/>
      <w:r w:rsidRPr="00900A1A">
        <w:rPr>
          <w:lang w:val="en-US"/>
        </w:rPr>
        <w:t xml:space="preserve">, </w:t>
      </w:r>
      <w:r w:rsidRPr="00647157">
        <w:rPr>
          <w:i/>
          <w:iCs/>
          <w:lang w:val="en-US"/>
        </w:rPr>
        <w:t>Erica multiflora</w:t>
      </w:r>
      <w:r w:rsidRPr="00900A1A">
        <w:rPr>
          <w:lang w:val="en-US"/>
        </w:rPr>
        <w:t xml:space="preserve">, </w:t>
      </w:r>
      <w:proofErr w:type="spellStart"/>
      <w:r w:rsidRPr="00647157">
        <w:rPr>
          <w:i/>
          <w:iCs/>
          <w:lang w:val="en-US"/>
        </w:rPr>
        <w:t>Lavandula</w:t>
      </w:r>
      <w:proofErr w:type="spellEnd"/>
      <w:r w:rsidRPr="00647157">
        <w:rPr>
          <w:i/>
          <w:iCs/>
          <w:lang w:val="en-US"/>
        </w:rPr>
        <w:t xml:space="preserve"> </w:t>
      </w:r>
      <w:proofErr w:type="spellStart"/>
      <w:r w:rsidRPr="00647157">
        <w:rPr>
          <w:i/>
          <w:iCs/>
          <w:lang w:val="en-US"/>
        </w:rPr>
        <w:t>dentata</w:t>
      </w:r>
      <w:proofErr w:type="spellEnd"/>
      <w:r w:rsidRPr="00900A1A">
        <w:rPr>
          <w:lang w:val="en-US"/>
        </w:rPr>
        <w:t xml:space="preserve">, </w:t>
      </w:r>
      <w:proofErr w:type="spellStart"/>
      <w:r w:rsidRPr="00647157">
        <w:rPr>
          <w:i/>
          <w:iCs/>
          <w:lang w:val="en-US"/>
        </w:rPr>
        <w:t>Ampelodesma</w:t>
      </w:r>
      <w:proofErr w:type="spellEnd"/>
      <w:r w:rsidRPr="00647157">
        <w:rPr>
          <w:i/>
          <w:iCs/>
          <w:lang w:val="en-US"/>
        </w:rPr>
        <w:t xml:space="preserve"> </w:t>
      </w:r>
      <w:proofErr w:type="spellStart"/>
      <w:r w:rsidRPr="00647157">
        <w:rPr>
          <w:i/>
          <w:iCs/>
          <w:lang w:val="en-US"/>
        </w:rPr>
        <w:t>mauritanica</w:t>
      </w:r>
      <w:proofErr w:type="spellEnd"/>
      <w:r w:rsidRPr="00900A1A">
        <w:rPr>
          <w:lang w:val="en-US"/>
        </w:rPr>
        <w:t xml:space="preserve"> etc.</w:t>
      </w:r>
    </w:p>
    <w:p w14:paraId="3FA4983F" w14:textId="77777777" w:rsidR="00900A1A" w:rsidRPr="00900A1A" w:rsidRDefault="00900A1A" w:rsidP="00647157">
      <w:pPr>
        <w:rPr>
          <w:b/>
          <w:bCs/>
          <w:i/>
          <w:iCs/>
          <w:lang w:val="en-US"/>
        </w:rPr>
      </w:pPr>
      <w:r w:rsidRPr="00900A1A">
        <w:rPr>
          <w:b/>
          <w:bCs/>
          <w:i/>
          <w:iCs/>
          <w:lang w:val="en-US"/>
        </w:rPr>
        <w:t>Station 02</w:t>
      </w:r>
    </w:p>
    <w:p w14:paraId="28717398" w14:textId="77777777" w:rsidR="00900A1A" w:rsidRPr="00900A1A" w:rsidRDefault="00900A1A" w:rsidP="00900A1A">
      <w:pPr>
        <w:rPr>
          <w:lang w:val="en-US"/>
        </w:rPr>
      </w:pPr>
      <w:r w:rsidRPr="00900A1A">
        <w:rPr>
          <w:lang w:val="en-US"/>
        </w:rPr>
        <w:t>The place called "</w:t>
      </w:r>
      <w:proofErr w:type="spellStart"/>
      <w:r w:rsidRPr="00900A1A">
        <w:rPr>
          <w:lang w:val="en-US"/>
        </w:rPr>
        <w:t>Tarasmouth</w:t>
      </w:r>
      <w:proofErr w:type="spellEnd"/>
      <w:r w:rsidRPr="00900A1A">
        <w:rPr>
          <w:lang w:val="en-US"/>
        </w:rPr>
        <w:t xml:space="preserve">" is part of the commune of Souk </w:t>
      </w:r>
      <w:proofErr w:type="spellStart"/>
      <w:r w:rsidRPr="00900A1A">
        <w:rPr>
          <w:lang w:val="en-US"/>
        </w:rPr>
        <w:t>Tleta</w:t>
      </w:r>
      <w:proofErr w:type="spellEnd"/>
      <w:r w:rsidRPr="00900A1A">
        <w:rPr>
          <w:lang w:val="en-US"/>
        </w:rPr>
        <w:t xml:space="preserve">. The station is located northwest of the main town of the commune. The area of ​​the forest is estimated at503 ha, it is located on very uneven terrain with a slope greater than 25%. The characteristic climate of the massif is Mediterranean, quite cold and rainy in winter, dry and hot in summer. It is favored by the maritime influence which allows the practice of certain particular agricultural </w:t>
      </w:r>
      <w:r w:rsidRPr="00900A1A">
        <w:rPr>
          <w:lang w:val="en-US"/>
        </w:rPr>
        <w:lastRenderedPageBreak/>
        <w:t xml:space="preserve">speculations, (Anonymous, 2006). The average minimum temperature is 10°c in winter, in summer the average maximum temperature varies between20°CAnd30°C. The average annual precipitation recorded varies between 300 and 400mm. Frosts are very rare. The prevailing winds are generally from the northwest, (Anonymous, 2006). The soils are generally represented by the Solonetz types (clay-marl), their texture formed at the expense of the salt marls is very heavy. It swells when humid and gives large cracks when drying. The latter allow water to circulate deeply and cause risks of water erosion and landslides, (Bouchenafa, 1995). The characteristic vegetation of the station is mixed with two main forest species; Aleppo pine (50%) and Thuja (50%) from which the intensity of the attack is of the order of 45 to 50%. We also find </w:t>
      </w:r>
      <w:proofErr w:type="spellStart"/>
      <w:r w:rsidRPr="007E5C79">
        <w:rPr>
          <w:i/>
          <w:iCs/>
          <w:lang w:val="en-US"/>
        </w:rPr>
        <w:t>Chamaerops</w:t>
      </w:r>
      <w:proofErr w:type="spellEnd"/>
      <w:r w:rsidRPr="007E5C79">
        <w:rPr>
          <w:i/>
          <w:iCs/>
          <w:lang w:val="en-US"/>
        </w:rPr>
        <w:t xml:space="preserve"> </w:t>
      </w:r>
      <w:proofErr w:type="spellStart"/>
      <w:r w:rsidRPr="007E5C79">
        <w:rPr>
          <w:i/>
          <w:iCs/>
          <w:lang w:val="en-US"/>
        </w:rPr>
        <w:t>humilis</w:t>
      </w:r>
      <w:proofErr w:type="spellEnd"/>
      <w:r w:rsidRPr="00900A1A">
        <w:rPr>
          <w:lang w:val="en-US"/>
        </w:rPr>
        <w:t xml:space="preserve">, </w:t>
      </w:r>
      <w:proofErr w:type="spellStart"/>
      <w:r w:rsidRPr="007E5C79">
        <w:rPr>
          <w:i/>
          <w:iCs/>
          <w:lang w:val="en-US"/>
        </w:rPr>
        <w:t>Lavendula</w:t>
      </w:r>
      <w:proofErr w:type="spellEnd"/>
      <w:r w:rsidRPr="007E5C79">
        <w:rPr>
          <w:i/>
          <w:iCs/>
          <w:lang w:val="en-US"/>
        </w:rPr>
        <w:t xml:space="preserve"> </w:t>
      </w:r>
      <w:proofErr w:type="spellStart"/>
      <w:r w:rsidRPr="007E5C79">
        <w:rPr>
          <w:i/>
          <w:iCs/>
          <w:lang w:val="en-US"/>
        </w:rPr>
        <w:t>dentata</w:t>
      </w:r>
      <w:proofErr w:type="spellEnd"/>
      <w:r w:rsidRPr="00900A1A">
        <w:rPr>
          <w:lang w:val="en-US"/>
        </w:rPr>
        <w:t xml:space="preserve">, </w:t>
      </w:r>
      <w:proofErr w:type="spellStart"/>
      <w:r w:rsidRPr="007E5C79">
        <w:rPr>
          <w:i/>
          <w:iCs/>
          <w:lang w:val="en-US"/>
        </w:rPr>
        <w:t>Ampelodesma</w:t>
      </w:r>
      <w:proofErr w:type="spellEnd"/>
      <w:r w:rsidRPr="007E5C79">
        <w:rPr>
          <w:i/>
          <w:iCs/>
          <w:lang w:val="en-US"/>
        </w:rPr>
        <w:t xml:space="preserve"> </w:t>
      </w:r>
      <w:proofErr w:type="spellStart"/>
      <w:r w:rsidRPr="007E5C79">
        <w:rPr>
          <w:i/>
          <w:iCs/>
          <w:lang w:val="en-US"/>
        </w:rPr>
        <w:t>mauritanica</w:t>
      </w:r>
      <w:proofErr w:type="spellEnd"/>
      <w:r w:rsidRPr="00900A1A">
        <w:rPr>
          <w:lang w:val="en-US"/>
        </w:rPr>
        <w:t xml:space="preserve"> etc.</w:t>
      </w:r>
    </w:p>
    <w:p w14:paraId="236C455E" w14:textId="77777777" w:rsidR="00900A1A" w:rsidRPr="00900A1A" w:rsidRDefault="00900A1A" w:rsidP="00647157">
      <w:pPr>
        <w:tabs>
          <w:tab w:val="left" w:pos="2244"/>
        </w:tabs>
        <w:rPr>
          <w:b/>
          <w:bCs/>
          <w:i/>
          <w:iCs/>
          <w:lang w:val="en-US"/>
        </w:rPr>
      </w:pPr>
      <w:r w:rsidRPr="00900A1A">
        <w:rPr>
          <w:b/>
          <w:bCs/>
          <w:i/>
          <w:iCs/>
          <w:lang w:val="en-US"/>
        </w:rPr>
        <w:t>Station 03</w:t>
      </w:r>
      <w:r w:rsidRPr="00900A1A">
        <w:rPr>
          <w:b/>
          <w:bCs/>
          <w:i/>
          <w:iCs/>
          <w:lang w:val="en-US"/>
        </w:rPr>
        <w:tab/>
      </w:r>
    </w:p>
    <w:p w14:paraId="0BADF501" w14:textId="77777777" w:rsidR="00900A1A" w:rsidRPr="00900A1A" w:rsidRDefault="00900A1A" w:rsidP="00900A1A">
      <w:pPr>
        <w:rPr>
          <w:lang w:val="en-US"/>
        </w:rPr>
      </w:pPr>
      <w:r w:rsidRPr="00900A1A">
        <w:rPr>
          <w:lang w:val="en-US"/>
        </w:rPr>
        <w:t xml:space="preserve">The station is located in the commune of </w:t>
      </w:r>
      <w:proofErr w:type="spellStart"/>
      <w:r w:rsidRPr="00900A1A">
        <w:rPr>
          <w:lang w:val="en-US"/>
        </w:rPr>
        <w:t>M'sirda</w:t>
      </w:r>
      <w:proofErr w:type="spellEnd"/>
      <w:r w:rsidRPr="00900A1A">
        <w:rPr>
          <w:lang w:val="en-US"/>
        </w:rPr>
        <w:t xml:space="preserve"> </w:t>
      </w:r>
      <w:proofErr w:type="spellStart"/>
      <w:r w:rsidRPr="00900A1A">
        <w:rPr>
          <w:lang w:val="en-US"/>
        </w:rPr>
        <w:t>Fouaga</w:t>
      </w:r>
      <w:proofErr w:type="spellEnd"/>
      <w:r w:rsidRPr="00900A1A">
        <w:rPr>
          <w:lang w:val="en-US"/>
        </w:rPr>
        <w:t xml:space="preserve">. The population is generated by a Mediterranean climate, semi-arid characterized by a mild winter and a moderately hot summer. The temperatures recorded at the station are between 12°C for the cold months (December-January) and30°Cfor the hot months (July – August). Precipitation is around 300 to 350 mm/year. The prevailing winds are winds coming from the north, which cause damage; the degradation of plantations. The station is based on a clayey limestone soil, with a slope of more than 25%, which causes a remarkable risk of erosion, (Anonymous, 2006). It is characterized by a mixture of species; Aleppo pine and Cypress. This is a stand resulting from reforestation which allows the soil to be fixed as a windbreak. The station is also characterized by other genera of the herbaceous layer such as the genera </w:t>
      </w:r>
      <w:proofErr w:type="spellStart"/>
      <w:r w:rsidRPr="007E5C79">
        <w:rPr>
          <w:i/>
          <w:iCs/>
          <w:lang w:val="en-US"/>
        </w:rPr>
        <w:t>Chamaerops</w:t>
      </w:r>
      <w:proofErr w:type="spellEnd"/>
      <w:r w:rsidRPr="00900A1A">
        <w:rPr>
          <w:lang w:val="en-US"/>
        </w:rPr>
        <w:t xml:space="preserve">, </w:t>
      </w:r>
      <w:proofErr w:type="spellStart"/>
      <w:r w:rsidRPr="007E5C79">
        <w:rPr>
          <w:i/>
          <w:iCs/>
          <w:lang w:val="en-US"/>
        </w:rPr>
        <w:t>Juneperus</w:t>
      </w:r>
      <w:proofErr w:type="spellEnd"/>
      <w:r w:rsidRPr="00900A1A">
        <w:rPr>
          <w:lang w:val="en-US"/>
        </w:rPr>
        <w:t xml:space="preserve"> </w:t>
      </w:r>
      <w:proofErr w:type="spellStart"/>
      <w:r w:rsidRPr="00900A1A">
        <w:rPr>
          <w:lang w:val="en-US"/>
        </w:rPr>
        <w:t>etc</w:t>
      </w:r>
      <w:proofErr w:type="spellEnd"/>
      <w:r w:rsidRPr="00900A1A">
        <w:rPr>
          <w:lang w:val="en-US"/>
        </w:rPr>
        <w:t xml:space="preserve"> with an attack rate of 50 to 60%.</w:t>
      </w:r>
    </w:p>
    <w:p w14:paraId="2B9CD047" w14:textId="77777777" w:rsidR="00900A1A" w:rsidRPr="00BE0C3F" w:rsidRDefault="00900A1A" w:rsidP="00900A1A">
      <w:pPr>
        <w:pStyle w:val="Paragraphedeliste1"/>
        <w:ind w:left="0"/>
        <w:jc w:val="both"/>
        <w:rPr>
          <w:color w:val="D99594" w:themeColor="accent2" w:themeTint="99"/>
          <w:lang w:val="en-US"/>
        </w:rPr>
      </w:pPr>
      <w:commentRangeStart w:id="4"/>
      <w:r w:rsidRPr="00BE0C3F">
        <w:rPr>
          <w:color w:val="D99594" w:themeColor="accent2" w:themeTint="99"/>
          <w:lang w:val="en-US"/>
        </w:rPr>
        <w:t>The second stage involves carrying out an entomological inventory, using various insect harvesting techniques (collecting leafy branches, collecting cones, sight hunting, sweep net, Japanese umbrella, bark stripping, aerial trap, Barber trap, yellow bin).</w:t>
      </w:r>
      <w:commentRangeEnd w:id="4"/>
      <w:r w:rsidR="00BE0C3F">
        <w:rPr>
          <w:rStyle w:val="CommentReference"/>
        </w:rPr>
        <w:commentReference w:id="4"/>
      </w:r>
    </w:p>
    <w:p w14:paraId="39EEEE03" w14:textId="77777777" w:rsidR="00900A1A" w:rsidRPr="007E5C79" w:rsidRDefault="00900A1A" w:rsidP="007E5C79">
      <w:pPr>
        <w:pStyle w:val="Paragraphedeliste1"/>
        <w:ind w:left="0"/>
        <w:jc w:val="both"/>
        <w:rPr>
          <w:lang w:val="en-US"/>
        </w:rPr>
      </w:pPr>
      <w:r w:rsidRPr="00900A1A">
        <w:rPr>
          <w:lang w:val="en-US"/>
        </w:rPr>
        <w:t>All insects collected during these operations were brought back to the Forest Zoology laboratory (Agro-Forestry</w:t>
      </w:r>
      <w:r w:rsidR="007E5C79">
        <w:rPr>
          <w:lang w:val="en-US"/>
        </w:rPr>
        <w:t xml:space="preserve"> Department) for identification</w:t>
      </w:r>
      <w:r w:rsidRPr="00900A1A">
        <w:rPr>
          <w:lang w:val="en-US"/>
        </w:rPr>
        <w:t xml:space="preserve">, others using certain documentation </w:t>
      </w:r>
      <w:r w:rsidRPr="007E5C79">
        <w:rPr>
          <w:lang w:val="en-US"/>
        </w:rPr>
        <w:t>(Paul, 1953), (</w:t>
      </w:r>
      <w:proofErr w:type="spellStart"/>
      <w:r w:rsidRPr="007E5C79">
        <w:rPr>
          <w:lang w:val="en-US"/>
        </w:rPr>
        <w:t>Balachowsky</w:t>
      </w:r>
      <w:proofErr w:type="spellEnd"/>
      <w:r w:rsidRPr="007E5C79">
        <w:rPr>
          <w:lang w:val="en-US"/>
        </w:rPr>
        <w:t>, 1962), (</w:t>
      </w:r>
      <w:proofErr w:type="spellStart"/>
      <w:r w:rsidRPr="007E5C79">
        <w:rPr>
          <w:lang w:val="en-US"/>
        </w:rPr>
        <w:t>Moucha</w:t>
      </w:r>
      <w:proofErr w:type="spellEnd"/>
      <w:r w:rsidRPr="007E5C79">
        <w:rPr>
          <w:lang w:val="en-US"/>
        </w:rPr>
        <w:t>, 1972),</w:t>
      </w:r>
      <w:r w:rsidR="007E5C79" w:rsidRPr="007E5C79">
        <w:rPr>
          <w:lang w:val="en-US"/>
        </w:rPr>
        <w:t xml:space="preserve"> </w:t>
      </w:r>
      <w:r w:rsidRPr="007E5C79">
        <w:rPr>
          <w:lang w:val="en-US"/>
        </w:rPr>
        <w:t>(</w:t>
      </w:r>
      <w:proofErr w:type="spellStart"/>
      <w:r w:rsidRPr="007E5C79">
        <w:rPr>
          <w:lang w:val="en-US"/>
        </w:rPr>
        <w:t>Reichholf-Riehm</w:t>
      </w:r>
      <w:proofErr w:type="spellEnd"/>
      <w:r w:rsidRPr="007E5C79">
        <w:rPr>
          <w:lang w:val="en-US"/>
        </w:rPr>
        <w:t>, 1984), (</w:t>
      </w:r>
      <w:proofErr w:type="spellStart"/>
      <w:r w:rsidRPr="007E5C79">
        <w:rPr>
          <w:lang w:val="en-US"/>
        </w:rPr>
        <w:t>Chinery</w:t>
      </w:r>
      <w:proofErr w:type="spellEnd"/>
      <w:r w:rsidRPr="007E5C79">
        <w:rPr>
          <w:lang w:val="en-US"/>
        </w:rPr>
        <w:t>, 1983), (</w:t>
      </w:r>
      <w:proofErr w:type="spellStart"/>
      <w:r w:rsidRPr="007E5C79">
        <w:rPr>
          <w:lang w:val="en-US"/>
        </w:rPr>
        <w:t>Pihan</w:t>
      </w:r>
      <w:proofErr w:type="spellEnd"/>
      <w:r w:rsidRPr="007E5C79">
        <w:rPr>
          <w:lang w:val="en-US"/>
        </w:rPr>
        <w:t>, 1986), (</w:t>
      </w:r>
      <w:proofErr w:type="spellStart"/>
      <w:r w:rsidRPr="007E5C79">
        <w:rPr>
          <w:lang w:val="en-US"/>
        </w:rPr>
        <w:t>Mathys</w:t>
      </w:r>
      <w:proofErr w:type="spellEnd"/>
      <w:r w:rsidRPr="007E5C79">
        <w:rPr>
          <w:lang w:val="en-US"/>
        </w:rPr>
        <w:t>, 1988).</w:t>
      </w:r>
    </w:p>
    <w:p w14:paraId="1E2DC81A" w14:textId="77777777" w:rsidR="00900A1A" w:rsidRDefault="00900A1A" w:rsidP="00900A1A">
      <w:pPr>
        <w:pStyle w:val="Paragraphedeliste1"/>
        <w:ind w:left="0"/>
        <w:jc w:val="center"/>
        <w:rPr>
          <w:b/>
          <w:bCs/>
          <w:sz w:val="28"/>
          <w:szCs w:val="28"/>
          <w:lang w:val="en-US"/>
        </w:rPr>
      </w:pPr>
    </w:p>
    <w:p w14:paraId="5D624D35" w14:textId="77777777" w:rsidR="00900A1A" w:rsidRPr="00900A1A" w:rsidRDefault="00900A1A" w:rsidP="00900A1A">
      <w:pPr>
        <w:pStyle w:val="Paragraphedeliste1"/>
        <w:ind w:left="0"/>
        <w:rPr>
          <w:b/>
          <w:bCs/>
          <w:lang w:val="en-US"/>
        </w:rPr>
      </w:pPr>
      <w:r w:rsidRPr="00900A1A">
        <w:rPr>
          <w:b/>
          <w:bCs/>
          <w:lang w:val="en-US"/>
        </w:rPr>
        <w:t>3. RESULTS AND DISCUSSION</w:t>
      </w:r>
    </w:p>
    <w:p w14:paraId="1F38DA33" w14:textId="77777777" w:rsidR="00900A1A" w:rsidRDefault="007E5C79" w:rsidP="00900A1A">
      <w:pPr>
        <w:pStyle w:val="Paragraphedeliste1"/>
        <w:ind w:left="0"/>
        <w:jc w:val="both"/>
        <w:rPr>
          <w:lang w:val="en-US"/>
        </w:rPr>
      </w:pPr>
      <w:r>
        <w:rPr>
          <w:lang w:val="en-US"/>
        </w:rPr>
        <w:t>U</w:t>
      </w:r>
      <w:r w:rsidR="00900A1A" w:rsidRPr="00900A1A">
        <w:rPr>
          <w:lang w:val="en-US"/>
        </w:rPr>
        <w:t>sing different capture methods allowed us to collect 78 species of insects grouped in the table below (Table 1).</w:t>
      </w:r>
    </w:p>
    <w:p w14:paraId="6317983D" w14:textId="77777777" w:rsidR="00900A1A" w:rsidRPr="00900A1A" w:rsidRDefault="00900A1A" w:rsidP="00900A1A">
      <w:pPr>
        <w:pStyle w:val="Paragraphedeliste1"/>
        <w:ind w:left="0"/>
        <w:jc w:val="both"/>
        <w:rPr>
          <w:b/>
          <w:bCs/>
          <w:lang w:val="en-US"/>
        </w:rPr>
      </w:pPr>
      <w:r w:rsidRPr="00900A1A">
        <w:rPr>
          <w:b/>
          <w:bCs/>
          <w:lang w:val="en-US"/>
        </w:rPr>
        <w:t xml:space="preserve">Table 1: </w:t>
      </w:r>
      <w:r w:rsidRPr="007E5C79">
        <w:rPr>
          <w:i/>
          <w:iCs/>
          <w:lang w:val="en-US"/>
        </w:rPr>
        <w:t>List of species recorded in the study area</w:t>
      </w:r>
      <w:r w:rsidRPr="00900A1A">
        <w:rPr>
          <w:b/>
          <w:bCs/>
          <w:lang w:val="en-US"/>
        </w:rPr>
        <w:t xml:space="preserve"> </w:t>
      </w:r>
      <w:bookmarkStart w:id="5" w:name="_GoBack"/>
      <w:bookmarkEnd w:id="5"/>
    </w:p>
    <w:tbl>
      <w:tblPr>
        <w:tblpPr w:leftFromText="141" w:rightFromText="141" w:vertAnchor="text" w:horzAnchor="margin" w:tblpXSpec="center" w:tblpY="141"/>
        <w:tblW w:w="10785" w:type="dxa"/>
        <w:tblLayout w:type="fixed"/>
        <w:tblCellMar>
          <w:left w:w="70" w:type="dxa"/>
          <w:right w:w="70" w:type="dxa"/>
        </w:tblCellMar>
        <w:tblLook w:val="04A0" w:firstRow="1" w:lastRow="0" w:firstColumn="1" w:lastColumn="0" w:noHBand="0" w:noVBand="1"/>
      </w:tblPr>
      <w:tblGrid>
        <w:gridCol w:w="1496"/>
        <w:gridCol w:w="1585"/>
        <w:gridCol w:w="2411"/>
        <w:gridCol w:w="2540"/>
        <w:gridCol w:w="1440"/>
        <w:gridCol w:w="1313"/>
      </w:tblGrid>
      <w:tr w:rsidR="00900A1A" w14:paraId="1D9725E1" w14:textId="77777777" w:rsidTr="007E5C79">
        <w:trPr>
          <w:trHeight w:val="255"/>
        </w:trPr>
        <w:tc>
          <w:tcPr>
            <w:tcW w:w="1497" w:type="dxa"/>
            <w:tcBorders>
              <w:top w:val="single" w:sz="4" w:space="0" w:color="auto"/>
              <w:left w:val="single" w:sz="4" w:space="0" w:color="auto"/>
              <w:bottom w:val="single" w:sz="4" w:space="0" w:color="auto"/>
              <w:right w:val="single" w:sz="4" w:space="0" w:color="auto"/>
            </w:tcBorders>
            <w:noWrap/>
            <w:vAlign w:val="bottom"/>
            <w:hideMark/>
          </w:tcPr>
          <w:p w14:paraId="1B384177" w14:textId="77777777" w:rsidR="00900A1A" w:rsidRDefault="00900A1A">
            <w:pPr>
              <w:spacing w:before="100" w:beforeAutospacing="1"/>
              <w:jc w:val="center"/>
              <w:rPr>
                <w:b/>
                <w:bCs/>
              </w:rPr>
            </w:pPr>
            <w:proofErr w:type="spellStart"/>
            <w:r>
              <w:rPr>
                <w:b/>
                <w:bCs/>
              </w:rPr>
              <w:t>Order</w:t>
            </w:r>
            <w:proofErr w:type="spellEnd"/>
          </w:p>
        </w:tc>
        <w:tc>
          <w:tcPr>
            <w:tcW w:w="1585" w:type="dxa"/>
            <w:tcBorders>
              <w:top w:val="single" w:sz="4" w:space="0" w:color="auto"/>
              <w:left w:val="nil"/>
              <w:bottom w:val="single" w:sz="4" w:space="0" w:color="auto"/>
              <w:right w:val="single" w:sz="4" w:space="0" w:color="auto"/>
            </w:tcBorders>
            <w:noWrap/>
            <w:vAlign w:val="bottom"/>
            <w:hideMark/>
          </w:tcPr>
          <w:p w14:paraId="58343BE2" w14:textId="77777777" w:rsidR="00900A1A" w:rsidRDefault="00900A1A">
            <w:pPr>
              <w:jc w:val="center"/>
              <w:rPr>
                <w:b/>
                <w:bCs/>
              </w:rPr>
            </w:pPr>
            <w:r>
              <w:rPr>
                <w:b/>
                <w:bCs/>
              </w:rPr>
              <w:t>Family</w:t>
            </w:r>
          </w:p>
        </w:tc>
        <w:tc>
          <w:tcPr>
            <w:tcW w:w="2412" w:type="dxa"/>
            <w:tcBorders>
              <w:top w:val="single" w:sz="4" w:space="0" w:color="auto"/>
              <w:left w:val="nil"/>
              <w:bottom w:val="single" w:sz="4" w:space="0" w:color="auto"/>
              <w:right w:val="single" w:sz="4" w:space="0" w:color="auto"/>
            </w:tcBorders>
            <w:noWrap/>
            <w:vAlign w:val="bottom"/>
            <w:hideMark/>
          </w:tcPr>
          <w:p w14:paraId="66EA3C25" w14:textId="77777777" w:rsidR="00900A1A" w:rsidRDefault="00900A1A">
            <w:pPr>
              <w:jc w:val="center"/>
              <w:rPr>
                <w:b/>
                <w:bCs/>
              </w:rPr>
            </w:pPr>
            <w:proofErr w:type="spellStart"/>
            <w:r>
              <w:rPr>
                <w:b/>
                <w:bCs/>
              </w:rPr>
              <w:t>Species</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431238A0" w14:textId="77777777" w:rsidR="00900A1A" w:rsidRDefault="00900A1A">
            <w:pPr>
              <w:jc w:val="center"/>
              <w:rPr>
                <w:b/>
                <w:bCs/>
              </w:rPr>
            </w:pPr>
            <w:commentRangeStart w:id="6"/>
            <w:proofErr w:type="spellStart"/>
            <w:r w:rsidRPr="0044104B">
              <w:rPr>
                <w:b/>
                <w:bCs/>
                <w:color w:val="943634" w:themeColor="accent2" w:themeShade="BF"/>
                <w:highlight w:val="yellow"/>
              </w:rPr>
              <w:t>Diet</w:t>
            </w:r>
            <w:commentRangeEnd w:id="6"/>
            <w:proofErr w:type="spellEnd"/>
            <w:r w:rsidR="008A4B14" w:rsidRPr="0044104B">
              <w:rPr>
                <w:rStyle w:val="CommentReference"/>
                <w:highlight w:val="yellow"/>
              </w:rPr>
              <w:commentReference w:id="6"/>
            </w:r>
          </w:p>
        </w:tc>
        <w:tc>
          <w:tcPr>
            <w:tcW w:w="1440" w:type="dxa"/>
            <w:tcBorders>
              <w:top w:val="single" w:sz="4" w:space="0" w:color="auto"/>
              <w:left w:val="nil"/>
              <w:bottom w:val="single" w:sz="4" w:space="0" w:color="auto"/>
              <w:right w:val="single" w:sz="4" w:space="0" w:color="auto"/>
            </w:tcBorders>
            <w:noWrap/>
            <w:vAlign w:val="bottom"/>
            <w:hideMark/>
          </w:tcPr>
          <w:p w14:paraId="2D131C28" w14:textId="77777777" w:rsidR="00900A1A" w:rsidRDefault="00900A1A">
            <w:pPr>
              <w:jc w:val="center"/>
              <w:rPr>
                <w:b/>
                <w:bCs/>
              </w:rPr>
            </w:pPr>
            <w:r>
              <w:rPr>
                <w:b/>
                <w:bCs/>
              </w:rPr>
              <w:t>Host plant</w:t>
            </w:r>
          </w:p>
        </w:tc>
        <w:tc>
          <w:tcPr>
            <w:tcW w:w="1313" w:type="dxa"/>
            <w:tcBorders>
              <w:top w:val="single" w:sz="4" w:space="0" w:color="auto"/>
              <w:left w:val="nil"/>
              <w:bottom w:val="single" w:sz="4" w:space="0" w:color="auto"/>
              <w:right w:val="single" w:sz="4" w:space="0" w:color="auto"/>
            </w:tcBorders>
            <w:noWrap/>
            <w:vAlign w:val="bottom"/>
            <w:hideMark/>
          </w:tcPr>
          <w:p w14:paraId="512BEFB0" w14:textId="77777777" w:rsidR="00900A1A" w:rsidRDefault="00900A1A">
            <w:pPr>
              <w:jc w:val="center"/>
              <w:rPr>
                <w:b/>
                <w:bCs/>
              </w:rPr>
            </w:pPr>
            <w:proofErr w:type="spellStart"/>
            <w:r>
              <w:rPr>
                <w:b/>
                <w:bCs/>
              </w:rPr>
              <w:t>Abundance</w:t>
            </w:r>
            <w:proofErr w:type="spellEnd"/>
          </w:p>
        </w:tc>
      </w:tr>
      <w:tr w:rsidR="00900A1A" w14:paraId="6048EBF8" w14:textId="77777777" w:rsidTr="007E5C79">
        <w:trPr>
          <w:trHeight w:val="255"/>
        </w:trPr>
        <w:tc>
          <w:tcPr>
            <w:tcW w:w="1497" w:type="dxa"/>
            <w:tcBorders>
              <w:top w:val="nil"/>
              <w:left w:val="single" w:sz="4" w:space="0" w:color="auto"/>
              <w:bottom w:val="single" w:sz="4" w:space="0" w:color="auto"/>
              <w:right w:val="single" w:sz="4" w:space="0" w:color="auto"/>
            </w:tcBorders>
            <w:vAlign w:val="center"/>
            <w:hideMark/>
          </w:tcPr>
          <w:p w14:paraId="4A94F4A4" w14:textId="77777777" w:rsidR="00900A1A" w:rsidRDefault="00900A1A">
            <w:pPr>
              <w:jc w:val="center"/>
              <w:rPr>
                <w:sz w:val="20"/>
                <w:szCs w:val="20"/>
              </w:rPr>
            </w:pPr>
            <w:proofErr w:type="spellStart"/>
            <w:r>
              <w:rPr>
                <w:sz w:val="20"/>
                <w:szCs w:val="20"/>
              </w:rPr>
              <w:t>Orthoptera</w:t>
            </w:r>
            <w:proofErr w:type="spellEnd"/>
          </w:p>
        </w:tc>
        <w:tc>
          <w:tcPr>
            <w:tcW w:w="1585" w:type="dxa"/>
            <w:tcBorders>
              <w:top w:val="nil"/>
              <w:left w:val="single" w:sz="4" w:space="0" w:color="auto"/>
              <w:bottom w:val="single" w:sz="4" w:space="0" w:color="auto"/>
              <w:right w:val="single" w:sz="4" w:space="0" w:color="auto"/>
            </w:tcBorders>
            <w:noWrap/>
            <w:vAlign w:val="bottom"/>
            <w:hideMark/>
          </w:tcPr>
          <w:p w14:paraId="4F7A117E" w14:textId="77777777" w:rsidR="00900A1A" w:rsidRDefault="00900A1A">
            <w:pPr>
              <w:jc w:val="center"/>
              <w:rPr>
                <w:sz w:val="20"/>
                <w:szCs w:val="20"/>
              </w:rPr>
            </w:pPr>
            <w:proofErr w:type="spellStart"/>
            <w:r>
              <w:rPr>
                <w:sz w:val="20"/>
                <w:szCs w:val="20"/>
              </w:rPr>
              <w:t>Gryllidae</w:t>
            </w:r>
            <w:proofErr w:type="spellEnd"/>
          </w:p>
        </w:tc>
        <w:tc>
          <w:tcPr>
            <w:tcW w:w="2412" w:type="dxa"/>
            <w:tcBorders>
              <w:top w:val="nil"/>
              <w:left w:val="nil"/>
              <w:bottom w:val="single" w:sz="4" w:space="0" w:color="auto"/>
              <w:right w:val="single" w:sz="4" w:space="0" w:color="auto"/>
            </w:tcBorders>
            <w:noWrap/>
            <w:vAlign w:val="bottom"/>
            <w:hideMark/>
          </w:tcPr>
          <w:p w14:paraId="18FDE76B" w14:textId="77777777" w:rsidR="00900A1A" w:rsidRDefault="00900A1A">
            <w:pPr>
              <w:rPr>
                <w:i/>
                <w:iCs/>
                <w:sz w:val="20"/>
                <w:szCs w:val="20"/>
              </w:rPr>
            </w:pPr>
            <w:proofErr w:type="spellStart"/>
            <w:r>
              <w:rPr>
                <w:i/>
                <w:iCs/>
                <w:sz w:val="20"/>
                <w:szCs w:val="20"/>
              </w:rPr>
              <w:t>Grylus</w:t>
            </w:r>
            <w:proofErr w:type="spellEnd"/>
            <w:r>
              <w:rPr>
                <w:i/>
                <w:iCs/>
                <w:sz w:val="20"/>
                <w:szCs w:val="20"/>
              </w:rPr>
              <w:t xml:space="preserve"> </w:t>
            </w:r>
            <w:proofErr w:type="spellStart"/>
            <w:r>
              <w:rPr>
                <w:i/>
                <w:iCs/>
                <w:sz w:val="20"/>
                <w:szCs w:val="20"/>
              </w:rPr>
              <w:t>campestris</w:t>
            </w:r>
            <w:proofErr w:type="spellEnd"/>
          </w:p>
        </w:tc>
        <w:tc>
          <w:tcPr>
            <w:tcW w:w="2541" w:type="dxa"/>
            <w:tcBorders>
              <w:top w:val="nil"/>
              <w:left w:val="nil"/>
              <w:bottom w:val="single" w:sz="4" w:space="0" w:color="auto"/>
              <w:right w:val="single" w:sz="4" w:space="0" w:color="auto"/>
            </w:tcBorders>
            <w:noWrap/>
            <w:vAlign w:val="bottom"/>
            <w:hideMark/>
          </w:tcPr>
          <w:p w14:paraId="5FA3A2C6" w14:textId="77777777" w:rsidR="00900A1A" w:rsidRDefault="00900A1A">
            <w:pPr>
              <w:rPr>
                <w:sz w:val="20"/>
                <w:szCs w:val="20"/>
              </w:rPr>
            </w:pPr>
            <w:proofErr w:type="spellStart"/>
            <w:r>
              <w:rPr>
                <w:sz w:val="20"/>
                <w:szCs w:val="20"/>
              </w:rPr>
              <w:t>Defoliator</w:t>
            </w:r>
            <w:proofErr w:type="spellEnd"/>
          </w:p>
        </w:tc>
        <w:tc>
          <w:tcPr>
            <w:tcW w:w="1440" w:type="dxa"/>
            <w:tcBorders>
              <w:top w:val="nil"/>
              <w:left w:val="nil"/>
              <w:bottom w:val="single" w:sz="4" w:space="0" w:color="auto"/>
              <w:right w:val="single" w:sz="4" w:space="0" w:color="auto"/>
            </w:tcBorders>
            <w:noWrap/>
            <w:vAlign w:val="bottom"/>
            <w:hideMark/>
          </w:tcPr>
          <w:p w14:paraId="23A87AE5" w14:textId="77777777" w:rsidR="00900A1A" w:rsidRDefault="00900A1A">
            <w:pPr>
              <w:rPr>
                <w:i/>
                <w:iCs/>
                <w:sz w:val="20"/>
                <w:szCs w:val="20"/>
              </w:rPr>
            </w:pPr>
            <w:r>
              <w:rPr>
                <w:i/>
                <w:iCs/>
                <w:sz w:val="20"/>
                <w:szCs w:val="20"/>
              </w:rPr>
              <w:t>P halepensis</w:t>
            </w:r>
          </w:p>
        </w:tc>
        <w:tc>
          <w:tcPr>
            <w:tcW w:w="1313" w:type="dxa"/>
            <w:tcBorders>
              <w:top w:val="nil"/>
              <w:left w:val="nil"/>
              <w:bottom w:val="single" w:sz="4" w:space="0" w:color="auto"/>
              <w:right w:val="single" w:sz="4" w:space="0" w:color="auto"/>
            </w:tcBorders>
            <w:noWrap/>
            <w:vAlign w:val="bottom"/>
            <w:hideMark/>
          </w:tcPr>
          <w:p w14:paraId="117F6B6D" w14:textId="77777777" w:rsidR="00900A1A" w:rsidRDefault="00900A1A">
            <w:pPr>
              <w:jc w:val="center"/>
              <w:rPr>
                <w:sz w:val="20"/>
                <w:szCs w:val="20"/>
              </w:rPr>
            </w:pPr>
            <w:r>
              <w:rPr>
                <w:sz w:val="20"/>
                <w:szCs w:val="20"/>
              </w:rPr>
              <w:t>++</w:t>
            </w:r>
          </w:p>
        </w:tc>
      </w:tr>
      <w:tr w:rsidR="00900A1A" w14:paraId="133833F8" w14:textId="77777777" w:rsidTr="007E5C79">
        <w:trPr>
          <w:trHeight w:val="255"/>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68916BD9" w14:textId="77777777" w:rsidR="00900A1A" w:rsidRDefault="00900A1A">
            <w:pPr>
              <w:jc w:val="center"/>
              <w:rPr>
                <w:sz w:val="20"/>
                <w:szCs w:val="20"/>
              </w:rPr>
            </w:pPr>
            <w:proofErr w:type="spellStart"/>
            <w:r>
              <w:rPr>
                <w:sz w:val="20"/>
                <w:szCs w:val="20"/>
              </w:rPr>
              <w:t>Blattoidea</w:t>
            </w:r>
            <w:proofErr w:type="spellEnd"/>
          </w:p>
        </w:tc>
        <w:tc>
          <w:tcPr>
            <w:tcW w:w="1585" w:type="dxa"/>
            <w:vMerge w:val="restart"/>
            <w:tcBorders>
              <w:top w:val="single" w:sz="4" w:space="0" w:color="auto"/>
              <w:left w:val="single" w:sz="4" w:space="0" w:color="auto"/>
              <w:bottom w:val="single" w:sz="4" w:space="0" w:color="000000"/>
              <w:right w:val="single" w:sz="4" w:space="0" w:color="auto"/>
            </w:tcBorders>
            <w:vAlign w:val="bottom"/>
            <w:hideMark/>
          </w:tcPr>
          <w:p w14:paraId="2DE34D1C" w14:textId="77777777" w:rsidR="00900A1A" w:rsidRDefault="00900A1A">
            <w:pPr>
              <w:jc w:val="center"/>
              <w:rPr>
                <w:sz w:val="20"/>
                <w:szCs w:val="20"/>
              </w:rPr>
            </w:pPr>
            <w:proofErr w:type="spellStart"/>
            <w:r>
              <w:rPr>
                <w:sz w:val="20"/>
                <w:szCs w:val="20"/>
              </w:rPr>
              <w:t>Blattidae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0411E685" w14:textId="77777777" w:rsidR="00900A1A" w:rsidRDefault="00900A1A">
            <w:pPr>
              <w:rPr>
                <w:i/>
                <w:iCs/>
                <w:sz w:val="20"/>
                <w:szCs w:val="20"/>
              </w:rPr>
            </w:pPr>
            <w:proofErr w:type="spellStart"/>
            <w:r>
              <w:rPr>
                <w:i/>
                <w:iCs/>
                <w:sz w:val="20"/>
                <w:szCs w:val="20"/>
              </w:rPr>
              <w:t>Blattella</w:t>
            </w:r>
            <w:proofErr w:type="spellEnd"/>
            <w:r>
              <w:rPr>
                <w:i/>
                <w:iCs/>
                <w:sz w:val="20"/>
                <w:szCs w:val="20"/>
              </w:rPr>
              <w:t xml:space="preserve"> </w:t>
            </w:r>
            <w:proofErr w:type="spellStart"/>
            <w:r>
              <w:rPr>
                <w:i/>
                <w:iCs/>
                <w:sz w:val="20"/>
                <w:szCs w:val="20"/>
              </w:rPr>
              <w:t>sp</w:t>
            </w:r>
            <w:proofErr w:type="spellEnd"/>
          </w:p>
        </w:tc>
        <w:tc>
          <w:tcPr>
            <w:tcW w:w="2541" w:type="dxa"/>
            <w:tcBorders>
              <w:top w:val="nil"/>
              <w:left w:val="nil"/>
              <w:bottom w:val="single" w:sz="4" w:space="0" w:color="auto"/>
              <w:right w:val="single" w:sz="4" w:space="0" w:color="auto"/>
            </w:tcBorders>
            <w:noWrap/>
            <w:vAlign w:val="bottom"/>
            <w:hideMark/>
          </w:tcPr>
          <w:p w14:paraId="3DC52A66" w14:textId="77777777" w:rsidR="00900A1A" w:rsidRDefault="00900A1A">
            <w:pPr>
              <w:rPr>
                <w:sz w:val="20"/>
                <w:szCs w:val="20"/>
              </w:rPr>
            </w:pPr>
            <w:proofErr w:type="spellStart"/>
            <w:r>
              <w:rPr>
                <w:sz w:val="20"/>
                <w:szCs w:val="20"/>
              </w:rPr>
              <w:t>Predator</w:t>
            </w:r>
            <w:proofErr w:type="spellEnd"/>
          </w:p>
        </w:tc>
        <w:tc>
          <w:tcPr>
            <w:tcW w:w="1440" w:type="dxa"/>
            <w:tcBorders>
              <w:top w:val="nil"/>
              <w:left w:val="nil"/>
              <w:bottom w:val="single" w:sz="4" w:space="0" w:color="auto"/>
              <w:right w:val="single" w:sz="4" w:space="0" w:color="auto"/>
            </w:tcBorders>
            <w:noWrap/>
            <w:vAlign w:val="bottom"/>
            <w:hideMark/>
          </w:tcPr>
          <w:p w14:paraId="4FF859BB" w14:textId="77777777" w:rsidR="00900A1A" w:rsidRDefault="00900A1A">
            <w:pPr>
              <w:rPr>
                <w:i/>
                <w:iCs/>
                <w:sz w:val="20"/>
                <w:szCs w:val="20"/>
              </w:rPr>
            </w:pPr>
            <w:r>
              <w:rPr>
                <w:i/>
                <w:iCs/>
                <w:sz w:val="20"/>
                <w:szCs w:val="20"/>
              </w:rPr>
              <w:t>P halepensis</w:t>
            </w:r>
          </w:p>
        </w:tc>
        <w:tc>
          <w:tcPr>
            <w:tcW w:w="1313" w:type="dxa"/>
            <w:tcBorders>
              <w:top w:val="nil"/>
              <w:left w:val="nil"/>
              <w:bottom w:val="single" w:sz="4" w:space="0" w:color="auto"/>
              <w:right w:val="single" w:sz="4" w:space="0" w:color="auto"/>
            </w:tcBorders>
            <w:noWrap/>
            <w:vAlign w:val="bottom"/>
            <w:hideMark/>
          </w:tcPr>
          <w:p w14:paraId="05972A23" w14:textId="77777777" w:rsidR="00900A1A" w:rsidRDefault="00900A1A">
            <w:pPr>
              <w:jc w:val="center"/>
              <w:rPr>
                <w:sz w:val="20"/>
                <w:szCs w:val="20"/>
              </w:rPr>
            </w:pPr>
            <w:r>
              <w:rPr>
                <w:sz w:val="20"/>
                <w:szCs w:val="20"/>
              </w:rPr>
              <w:t>++</w:t>
            </w:r>
          </w:p>
        </w:tc>
      </w:tr>
      <w:tr w:rsidR="00900A1A" w14:paraId="633A3C64"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6E2E6DDC" w14:textId="77777777" w:rsidR="00900A1A" w:rsidRDefault="00900A1A">
            <w:pPr>
              <w:rPr>
                <w:sz w:val="20"/>
                <w:szCs w:val="20"/>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14:paraId="063976AE" w14:textId="77777777" w:rsidR="00900A1A" w:rsidRDefault="00900A1A">
            <w:pPr>
              <w:rPr>
                <w:sz w:val="20"/>
                <w:szCs w:val="20"/>
              </w:rPr>
            </w:pPr>
          </w:p>
        </w:tc>
        <w:tc>
          <w:tcPr>
            <w:tcW w:w="2412" w:type="dxa"/>
            <w:tcBorders>
              <w:top w:val="nil"/>
              <w:left w:val="nil"/>
              <w:bottom w:val="single" w:sz="4" w:space="0" w:color="auto"/>
              <w:right w:val="single" w:sz="4" w:space="0" w:color="auto"/>
            </w:tcBorders>
            <w:noWrap/>
            <w:vAlign w:val="bottom"/>
            <w:hideMark/>
          </w:tcPr>
          <w:p w14:paraId="658A9819" w14:textId="77777777" w:rsidR="00900A1A" w:rsidRDefault="00900A1A">
            <w:pPr>
              <w:rPr>
                <w:i/>
                <w:iCs/>
                <w:sz w:val="20"/>
                <w:szCs w:val="20"/>
              </w:rPr>
            </w:pPr>
            <w:proofErr w:type="spellStart"/>
            <w:r>
              <w:rPr>
                <w:i/>
                <w:iCs/>
                <w:sz w:val="20"/>
                <w:szCs w:val="20"/>
              </w:rPr>
              <w:t>Laboptera</w:t>
            </w:r>
            <w:proofErr w:type="spellEnd"/>
            <w:r>
              <w:rPr>
                <w:i/>
                <w:iCs/>
                <w:sz w:val="20"/>
                <w:szCs w:val="20"/>
              </w:rPr>
              <w:t xml:space="preserve"> </w:t>
            </w:r>
            <w:proofErr w:type="spellStart"/>
            <w:r>
              <w:rPr>
                <w:i/>
                <w:iCs/>
                <w:sz w:val="20"/>
                <w:szCs w:val="20"/>
              </w:rPr>
              <w:t>sp</w:t>
            </w:r>
            <w:proofErr w:type="spellEnd"/>
          </w:p>
        </w:tc>
        <w:tc>
          <w:tcPr>
            <w:tcW w:w="2541" w:type="dxa"/>
            <w:tcBorders>
              <w:top w:val="nil"/>
              <w:left w:val="nil"/>
              <w:bottom w:val="single" w:sz="4" w:space="0" w:color="auto"/>
              <w:right w:val="single" w:sz="4" w:space="0" w:color="auto"/>
            </w:tcBorders>
            <w:noWrap/>
            <w:vAlign w:val="bottom"/>
            <w:hideMark/>
          </w:tcPr>
          <w:p w14:paraId="10F9DB57" w14:textId="77777777" w:rsidR="00900A1A" w:rsidRDefault="00900A1A">
            <w:pPr>
              <w:rPr>
                <w:sz w:val="20"/>
                <w:szCs w:val="20"/>
              </w:rPr>
            </w:pPr>
            <w:proofErr w:type="spellStart"/>
            <w:r>
              <w:rPr>
                <w:sz w:val="20"/>
                <w:szCs w:val="20"/>
              </w:rPr>
              <w:t>Defoliator</w:t>
            </w:r>
            <w:proofErr w:type="spellEnd"/>
          </w:p>
        </w:tc>
        <w:tc>
          <w:tcPr>
            <w:tcW w:w="1440" w:type="dxa"/>
            <w:tcBorders>
              <w:top w:val="nil"/>
              <w:left w:val="nil"/>
              <w:bottom w:val="single" w:sz="4" w:space="0" w:color="auto"/>
              <w:right w:val="single" w:sz="4" w:space="0" w:color="auto"/>
            </w:tcBorders>
            <w:noWrap/>
            <w:vAlign w:val="bottom"/>
            <w:hideMark/>
          </w:tcPr>
          <w:p w14:paraId="5C604D6E"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nil"/>
              <w:left w:val="nil"/>
              <w:bottom w:val="single" w:sz="4" w:space="0" w:color="auto"/>
              <w:right w:val="single" w:sz="4" w:space="0" w:color="auto"/>
            </w:tcBorders>
            <w:noWrap/>
            <w:vAlign w:val="bottom"/>
            <w:hideMark/>
          </w:tcPr>
          <w:p w14:paraId="758750F8" w14:textId="77777777" w:rsidR="00900A1A" w:rsidRDefault="00900A1A">
            <w:pPr>
              <w:jc w:val="center"/>
              <w:rPr>
                <w:sz w:val="20"/>
                <w:szCs w:val="20"/>
              </w:rPr>
            </w:pPr>
            <w:r>
              <w:rPr>
                <w:sz w:val="20"/>
                <w:szCs w:val="20"/>
              </w:rPr>
              <w:t>++</w:t>
            </w:r>
          </w:p>
        </w:tc>
      </w:tr>
      <w:tr w:rsidR="00900A1A" w14:paraId="788013A3" w14:textId="77777777" w:rsidTr="007E5C79">
        <w:trPr>
          <w:trHeight w:val="255"/>
        </w:trPr>
        <w:tc>
          <w:tcPr>
            <w:tcW w:w="1497" w:type="dxa"/>
            <w:tcBorders>
              <w:top w:val="single" w:sz="4" w:space="0" w:color="auto"/>
              <w:left w:val="single" w:sz="4" w:space="0" w:color="auto"/>
              <w:bottom w:val="single" w:sz="4" w:space="0" w:color="000000"/>
              <w:right w:val="single" w:sz="4" w:space="0" w:color="auto"/>
            </w:tcBorders>
            <w:noWrap/>
            <w:vAlign w:val="bottom"/>
            <w:hideMark/>
          </w:tcPr>
          <w:p w14:paraId="4C2BC3BC" w14:textId="77777777" w:rsidR="00900A1A" w:rsidRDefault="00900A1A">
            <w:pPr>
              <w:jc w:val="center"/>
              <w:rPr>
                <w:sz w:val="20"/>
                <w:szCs w:val="20"/>
              </w:rPr>
            </w:pPr>
            <w:proofErr w:type="spellStart"/>
            <w:r>
              <w:rPr>
                <w:sz w:val="20"/>
                <w:szCs w:val="20"/>
              </w:rPr>
              <w:t>Mantodea</w:t>
            </w:r>
            <w:proofErr w:type="spellEnd"/>
          </w:p>
        </w:tc>
        <w:tc>
          <w:tcPr>
            <w:tcW w:w="1585" w:type="dxa"/>
            <w:tcBorders>
              <w:top w:val="nil"/>
              <w:left w:val="single" w:sz="4" w:space="0" w:color="auto"/>
              <w:bottom w:val="single" w:sz="4" w:space="0" w:color="000000"/>
              <w:right w:val="single" w:sz="4" w:space="0" w:color="auto"/>
            </w:tcBorders>
            <w:noWrap/>
            <w:vAlign w:val="bottom"/>
            <w:hideMark/>
          </w:tcPr>
          <w:p w14:paraId="4600E35B" w14:textId="77777777" w:rsidR="00900A1A" w:rsidRDefault="00900A1A">
            <w:pPr>
              <w:jc w:val="center"/>
              <w:rPr>
                <w:sz w:val="20"/>
                <w:szCs w:val="20"/>
              </w:rPr>
            </w:pPr>
            <w:proofErr w:type="spellStart"/>
            <w:r>
              <w:rPr>
                <w:sz w:val="20"/>
                <w:szCs w:val="20"/>
              </w:rPr>
              <w:t>Mantidae</w:t>
            </w:r>
            <w:proofErr w:type="spellEnd"/>
          </w:p>
        </w:tc>
        <w:tc>
          <w:tcPr>
            <w:tcW w:w="2412" w:type="dxa"/>
            <w:tcBorders>
              <w:top w:val="nil"/>
              <w:left w:val="nil"/>
              <w:bottom w:val="single" w:sz="4" w:space="0" w:color="auto"/>
              <w:right w:val="single" w:sz="4" w:space="0" w:color="auto"/>
            </w:tcBorders>
            <w:noWrap/>
            <w:vAlign w:val="bottom"/>
            <w:hideMark/>
          </w:tcPr>
          <w:p w14:paraId="2B1EEEA7" w14:textId="77777777" w:rsidR="00900A1A" w:rsidRDefault="00900A1A">
            <w:pPr>
              <w:rPr>
                <w:i/>
                <w:iCs/>
                <w:sz w:val="20"/>
                <w:szCs w:val="20"/>
              </w:rPr>
            </w:pPr>
            <w:proofErr w:type="spellStart"/>
            <w:r>
              <w:rPr>
                <w:i/>
                <w:iCs/>
                <w:sz w:val="20"/>
                <w:szCs w:val="20"/>
              </w:rPr>
              <w:t>Mantis</w:t>
            </w:r>
            <w:proofErr w:type="spellEnd"/>
            <w:r>
              <w:rPr>
                <w:i/>
                <w:iCs/>
                <w:sz w:val="20"/>
                <w:szCs w:val="20"/>
              </w:rPr>
              <w:t xml:space="preserve"> </w:t>
            </w:r>
            <w:proofErr w:type="spellStart"/>
            <w:r>
              <w:rPr>
                <w:i/>
                <w:iCs/>
                <w:sz w:val="20"/>
                <w:szCs w:val="20"/>
              </w:rPr>
              <w:t>religiosa</w:t>
            </w:r>
            <w:proofErr w:type="spellEnd"/>
          </w:p>
        </w:tc>
        <w:tc>
          <w:tcPr>
            <w:tcW w:w="2541" w:type="dxa"/>
            <w:tcBorders>
              <w:top w:val="nil"/>
              <w:left w:val="nil"/>
              <w:bottom w:val="single" w:sz="4" w:space="0" w:color="auto"/>
              <w:right w:val="single" w:sz="4" w:space="0" w:color="auto"/>
            </w:tcBorders>
            <w:noWrap/>
            <w:vAlign w:val="bottom"/>
            <w:hideMark/>
          </w:tcPr>
          <w:p w14:paraId="5CB65947" w14:textId="77777777" w:rsidR="00900A1A" w:rsidRDefault="00900A1A">
            <w:pPr>
              <w:rPr>
                <w:sz w:val="20"/>
                <w:szCs w:val="20"/>
              </w:rPr>
            </w:pPr>
            <w:proofErr w:type="spellStart"/>
            <w:r>
              <w:rPr>
                <w:sz w:val="20"/>
                <w:szCs w:val="20"/>
              </w:rPr>
              <w:t>Predator</w:t>
            </w:r>
            <w:proofErr w:type="spellEnd"/>
          </w:p>
        </w:tc>
        <w:tc>
          <w:tcPr>
            <w:tcW w:w="1440" w:type="dxa"/>
            <w:tcBorders>
              <w:top w:val="nil"/>
              <w:left w:val="nil"/>
              <w:bottom w:val="single" w:sz="4" w:space="0" w:color="auto"/>
              <w:right w:val="single" w:sz="4" w:space="0" w:color="auto"/>
            </w:tcBorders>
            <w:noWrap/>
            <w:vAlign w:val="bottom"/>
            <w:hideMark/>
          </w:tcPr>
          <w:p w14:paraId="5A8BE61D" w14:textId="77777777" w:rsidR="00900A1A" w:rsidRDefault="00900A1A">
            <w:pPr>
              <w:rPr>
                <w:i/>
                <w:iCs/>
                <w:sz w:val="20"/>
                <w:szCs w:val="20"/>
              </w:rPr>
            </w:pPr>
            <w:r>
              <w:rPr>
                <w:i/>
                <w:iCs/>
                <w:sz w:val="20"/>
                <w:szCs w:val="20"/>
              </w:rPr>
              <w:t>P halepensis</w:t>
            </w:r>
          </w:p>
        </w:tc>
        <w:tc>
          <w:tcPr>
            <w:tcW w:w="1313" w:type="dxa"/>
            <w:tcBorders>
              <w:top w:val="nil"/>
              <w:left w:val="nil"/>
              <w:bottom w:val="single" w:sz="4" w:space="0" w:color="auto"/>
              <w:right w:val="single" w:sz="4" w:space="0" w:color="auto"/>
            </w:tcBorders>
            <w:noWrap/>
            <w:vAlign w:val="bottom"/>
            <w:hideMark/>
          </w:tcPr>
          <w:p w14:paraId="4407C0E6" w14:textId="77777777" w:rsidR="00900A1A" w:rsidRDefault="00900A1A">
            <w:pPr>
              <w:jc w:val="center"/>
              <w:rPr>
                <w:sz w:val="20"/>
                <w:szCs w:val="20"/>
              </w:rPr>
            </w:pPr>
            <w:r>
              <w:rPr>
                <w:sz w:val="20"/>
                <w:szCs w:val="20"/>
              </w:rPr>
              <w:t>++</w:t>
            </w:r>
          </w:p>
        </w:tc>
      </w:tr>
      <w:tr w:rsidR="00900A1A" w14:paraId="6D260975" w14:textId="77777777" w:rsidTr="007E5C79">
        <w:trPr>
          <w:trHeight w:val="255"/>
        </w:trPr>
        <w:tc>
          <w:tcPr>
            <w:tcW w:w="1497" w:type="dxa"/>
            <w:vMerge w:val="restart"/>
            <w:tcBorders>
              <w:top w:val="nil"/>
              <w:left w:val="single" w:sz="4" w:space="0" w:color="auto"/>
              <w:bottom w:val="single" w:sz="4" w:space="0" w:color="000000"/>
              <w:right w:val="single" w:sz="4" w:space="0" w:color="auto"/>
            </w:tcBorders>
            <w:noWrap/>
            <w:vAlign w:val="bottom"/>
            <w:hideMark/>
          </w:tcPr>
          <w:p w14:paraId="647E5D7B" w14:textId="77777777" w:rsidR="00900A1A" w:rsidRDefault="00900A1A">
            <w:pPr>
              <w:jc w:val="center"/>
              <w:rPr>
                <w:sz w:val="20"/>
                <w:szCs w:val="20"/>
              </w:rPr>
            </w:pPr>
            <w:proofErr w:type="spellStart"/>
            <w:r>
              <w:rPr>
                <w:sz w:val="20"/>
                <w:szCs w:val="20"/>
              </w:rPr>
              <w:t>Dermaptera</w:t>
            </w:r>
            <w:proofErr w:type="spellEnd"/>
          </w:p>
        </w:tc>
        <w:tc>
          <w:tcPr>
            <w:tcW w:w="1585" w:type="dxa"/>
            <w:vMerge w:val="restart"/>
            <w:tcBorders>
              <w:top w:val="nil"/>
              <w:left w:val="single" w:sz="4" w:space="0" w:color="auto"/>
              <w:bottom w:val="single" w:sz="4" w:space="0" w:color="000000"/>
              <w:right w:val="single" w:sz="4" w:space="0" w:color="auto"/>
            </w:tcBorders>
            <w:noWrap/>
            <w:vAlign w:val="bottom"/>
            <w:hideMark/>
          </w:tcPr>
          <w:p w14:paraId="5ED52EE5" w14:textId="77777777" w:rsidR="00900A1A" w:rsidRDefault="00900A1A">
            <w:pPr>
              <w:jc w:val="center"/>
              <w:rPr>
                <w:sz w:val="20"/>
                <w:szCs w:val="20"/>
              </w:rPr>
            </w:pPr>
            <w:proofErr w:type="spellStart"/>
            <w:r>
              <w:rPr>
                <w:sz w:val="20"/>
                <w:szCs w:val="20"/>
              </w:rPr>
              <w:t>Forficulidae</w:t>
            </w:r>
            <w:proofErr w:type="spellEnd"/>
          </w:p>
        </w:tc>
        <w:tc>
          <w:tcPr>
            <w:tcW w:w="2412" w:type="dxa"/>
            <w:tcBorders>
              <w:top w:val="nil"/>
              <w:left w:val="nil"/>
              <w:bottom w:val="single" w:sz="4" w:space="0" w:color="auto"/>
              <w:right w:val="single" w:sz="4" w:space="0" w:color="auto"/>
            </w:tcBorders>
            <w:noWrap/>
            <w:vAlign w:val="bottom"/>
            <w:hideMark/>
          </w:tcPr>
          <w:p w14:paraId="3374E0A8" w14:textId="77777777" w:rsidR="00900A1A" w:rsidRDefault="00900A1A">
            <w:pPr>
              <w:rPr>
                <w:i/>
                <w:iCs/>
                <w:sz w:val="20"/>
                <w:szCs w:val="20"/>
              </w:rPr>
            </w:pPr>
            <w:proofErr w:type="spellStart"/>
            <w:r>
              <w:rPr>
                <w:i/>
                <w:iCs/>
                <w:sz w:val="20"/>
                <w:szCs w:val="20"/>
              </w:rPr>
              <w:t>Forficula</w:t>
            </w:r>
            <w:proofErr w:type="spellEnd"/>
            <w:r>
              <w:rPr>
                <w:i/>
                <w:iCs/>
                <w:sz w:val="20"/>
                <w:szCs w:val="20"/>
              </w:rPr>
              <w:t xml:space="preserve"> auricularia</w:t>
            </w:r>
          </w:p>
        </w:tc>
        <w:tc>
          <w:tcPr>
            <w:tcW w:w="2541" w:type="dxa"/>
            <w:tcBorders>
              <w:top w:val="nil"/>
              <w:left w:val="nil"/>
              <w:bottom w:val="single" w:sz="4" w:space="0" w:color="auto"/>
              <w:right w:val="single" w:sz="4" w:space="0" w:color="auto"/>
            </w:tcBorders>
            <w:noWrap/>
            <w:vAlign w:val="bottom"/>
            <w:hideMark/>
          </w:tcPr>
          <w:p w14:paraId="25DB623A" w14:textId="77777777" w:rsidR="00900A1A" w:rsidRDefault="00900A1A">
            <w:pPr>
              <w:rPr>
                <w:sz w:val="20"/>
                <w:szCs w:val="20"/>
              </w:rPr>
            </w:pPr>
            <w:proofErr w:type="spellStart"/>
            <w:r>
              <w:rPr>
                <w:sz w:val="20"/>
                <w:szCs w:val="20"/>
              </w:rPr>
              <w:t>Predator</w:t>
            </w:r>
            <w:proofErr w:type="spellEnd"/>
          </w:p>
        </w:tc>
        <w:tc>
          <w:tcPr>
            <w:tcW w:w="1440" w:type="dxa"/>
            <w:tcBorders>
              <w:top w:val="nil"/>
              <w:left w:val="nil"/>
              <w:bottom w:val="single" w:sz="4" w:space="0" w:color="auto"/>
              <w:right w:val="single" w:sz="4" w:space="0" w:color="auto"/>
            </w:tcBorders>
            <w:noWrap/>
            <w:vAlign w:val="bottom"/>
            <w:hideMark/>
          </w:tcPr>
          <w:p w14:paraId="6C5412B3" w14:textId="77777777" w:rsidR="00900A1A" w:rsidRDefault="00900A1A">
            <w:pPr>
              <w:rPr>
                <w:i/>
                <w:iCs/>
                <w:sz w:val="20"/>
                <w:szCs w:val="20"/>
              </w:rPr>
            </w:pPr>
            <w:r>
              <w:rPr>
                <w:i/>
                <w:iCs/>
                <w:sz w:val="20"/>
                <w:szCs w:val="20"/>
              </w:rPr>
              <w:t>P halepensis</w:t>
            </w:r>
          </w:p>
        </w:tc>
        <w:tc>
          <w:tcPr>
            <w:tcW w:w="1313" w:type="dxa"/>
            <w:tcBorders>
              <w:top w:val="nil"/>
              <w:left w:val="nil"/>
              <w:bottom w:val="single" w:sz="4" w:space="0" w:color="auto"/>
              <w:right w:val="single" w:sz="4" w:space="0" w:color="auto"/>
            </w:tcBorders>
            <w:noWrap/>
            <w:vAlign w:val="bottom"/>
            <w:hideMark/>
          </w:tcPr>
          <w:p w14:paraId="705E4FBD" w14:textId="77777777" w:rsidR="00900A1A" w:rsidRDefault="00900A1A">
            <w:pPr>
              <w:jc w:val="center"/>
              <w:rPr>
                <w:sz w:val="20"/>
                <w:szCs w:val="20"/>
              </w:rPr>
            </w:pPr>
            <w:r>
              <w:rPr>
                <w:sz w:val="20"/>
                <w:szCs w:val="20"/>
              </w:rPr>
              <w:t>+++</w:t>
            </w:r>
          </w:p>
        </w:tc>
      </w:tr>
      <w:tr w:rsidR="00900A1A" w14:paraId="3A61EB50" w14:textId="77777777" w:rsidTr="007E5C79">
        <w:trPr>
          <w:trHeight w:val="255"/>
        </w:trPr>
        <w:tc>
          <w:tcPr>
            <w:tcW w:w="1497" w:type="dxa"/>
            <w:vMerge/>
            <w:tcBorders>
              <w:top w:val="nil"/>
              <w:left w:val="single" w:sz="4" w:space="0" w:color="auto"/>
              <w:bottom w:val="single" w:sz="4" w:space="0" w:color="000000"/>
              <w:right w:val="single" w:sz="4" w:space="0" w:color="auto"/>
            </w:tcBorders>
            <w:vAlign w:val="center"/>
            <w:hideMark/>
          </w:tcPr>
          <w:p w14:paraId="6745BAD2" w14:textId="77777777" w:rsidR="00900A1A" w:rsidRDefault="00900A1A">
            <w:pPr>
              <w:rPr>
                <w:sz w:val="20"/>
                <w:szCs w:val="20"/>
              </w:rPr>
            </w:pPr>
          </w:p>
        </w:tc>
        <w:tc>
          <w:tcPr>
            <w:tcW w:w="1585" w:type="dxa"/>
            <w:vMerge/>
            <w:tcBorders>
              <w:top w:val="nil"/>
              <w:left w:val="single" w:sz="4" w:space="0" w:color="auto"/>
              <w:bottom w:val="single" w:sz="4" w:space="0" w:color="000000"/>
              <w:right w:val="single" w:sz="4" w:space="0" w:color="auto"/>
            </w:tcBorders>
            <w:vAlign w:val="center"/>
            <w:hideMark/>
          </w:tcPr>
          <w:p w14:paraId="791D0B16" w14:textId="77777777" w:rsidR="00900A1A" w:rsidRDefault="00900A1A">
            <w:pPr>
              <w:rPr>
                <w:sz w:val="20"/>
                <w:szCs w:val="20"/>
              </w:rPr>
            </w:pPr>
          </w:p>
        </w:tc>
        <w:tc>
          <w:tcPr>
            <w:tcW w:w="2412" w:type="dxa"/>
            <w:tcBorders>
              <w:top w:val="nil"/>
              <w:left w:val="nil"/>
              <w:bottom w:val="single" w:sz="4" w:space="0" w:color="auto"/>
              <w:right w:val="single" w:sz="4" w:space="0" w:color="auto"/>
            </w:tcBorders>
            <w:noWrap/>
            <w:vAlign w:val="bottom"/>
            <w:hideMark/>
          </w:tcPr>
          <w:p w14:paraId="6A3F5469" w14:textId="77777777" w:rsidR="00900A1A" w:rsidRDefault="00900A1A">
            <w:pPr>
              <w:rPr>
                <w:i/>
                <w:iCs/>
                <w:sz w:val="20"/>
                <w:szCs w:val="20"/>
              </w:rPr>
            </w:pPr>
            <w:proofErr w:type="spellStart"/>
            <w:r>
              <w:rPr>
                <w:i/>
                <w:iCs/>
                <w:sz w:val="20"/>
                <w:szCs w:val="20"/>
              </w:rPr>
              <w:t>Forficula</w:t>
            </w:r>
            <w:r>
              <w:rPr>
                <w:sz w:val="20"/>
                <w:szCs w:val="20"/>
              </w:rPr>
              <w:t>sp</w:t>
            </w:r>
            <w:proofErr w:type="spellEnd"/>
            <w:r>
              <w:rPr>
                <w:sz w:val="20"/>
                <w:szCs w:val="20"/>
              </w:rPr>
              <w:t xml:space="preserve"> 2</w:t>
            </w:r>
          </w:p>
        </w:tc>
        <w:tc>
          <w:tcPr>
            <w:tcW w:w="2541" w:type="dxa"/>
            <w:tcBorders>
              <w:top w:val="nil"/>
              <w:left w:val="nil"/>
              <w:bottom w:val="single" w:sz="4" w:space="0" w:color="auto"/>
              <w:right w:val="single" w:sz="4" w:space="0" w:color="auto"/>
            </w:tcBorders>
            <w:noWrap/>
            <w:vAlign w:val="bottom"/>
            <w:hideMark/>
          </w:tcPr>
          <w:p w14:paraId="1A961F15" w14:textId="77777777" w:rsidR="00900A1A" w:rsidRDefault="00900A1A">
            <w:pPr>
              <w:rPr>
                <w:sz w:val="20"/>
                <w:szCs w:val="20"/>
              </w:rPr>
            </w:pPr>
            <w:proofErr w:type="spellStart"/>
            <w:r>
              <w:rPr>
                <w:sz w:val="20"/>
                <w:szCs w:val="20"/>
              </w:rPr>
              <w:t>Predator</w:t>
            </w:r>
            <w:proofErr w:type="spellEnd"/>
          </w:p>
        </w:tc>
        <w:tc>
          <w:tcPr>
            <w:tcW w:w="1440" w:type="dxa"/>
            <w:tcBorders>
              <w:top w:val="nil"/>
              <w:left w:val="nil"/>
              <w:bottom w:val="single" w:sz="4" w:space="0" w:color="auto"/>
              <w:right w:val="single" w:sz="4" w:space="0" w:color="auto"/>
            </w:tcBorders>
            <w:noWrap/>
            <w:vAlign w:val="bottom"/>
            <w:hideMark/>
          </w:tcPr>
          <w:p w14:paraId="0C33216E"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nil"/>
              <w:left w:val="nil"/>
              <w:bottom w:val="single" w:sz="4" w:space="0" w:color="auto"/>
              <w:right w:val="single" w:sz="4" w:space="0" w:color="auto"/>
            </w:tcBorders>
            <w:noWrap/>
            <w:vAlign w:val="bottom"/>
            <w:hideMark/>
          </w:tcPr>
          <w:p w14:paraId="2096204D" w14:textId="77777777" w:rsidR="00900A1A" w:rsidRDefault="00900A1A">
            <w:pPr>
              <w:jc w:val="center"/>
              <w:rPr>
                <w:sz w:val="20"/>
                <w:szCs w:val="20"/>
              </w:rPr>
            </w:pPr>
            <w:r>
              <w:rPr>
                <w:sz w:val="20"/>
                <w:szCs w:val="20"/>
              </w:rPr>
              <w:t>+++</w:t>
            </w:r>
          </w:p>
        </w:tc>
      </w:tr>
      <w:tr w:rsidR="00900A1A" w14:paraId="3A21CB9D" w14:textId="77777777" w:rsidTr="007E5C79">
        <w:trPr>
          <w:trHeight w:val="255"/>
        </w:trPr>
        <w:tc>
          <w:tcPr>
            <w:tcW w:w="1497" w:type="dxa"/>
            <w:vMerge/>
            <w:tcBorders>
              <w:top w:val="nil"/>
              <w:left w:val="single" w:sz="4" w:space="0" w:color="auto"/>
              <w:bottom w:val="single" w:sz="4" w:space="0" w:color="000000"/>
              <w:right w:val="single" w:sz="4" w:space="0" w:color="auto"/>
            </w:tcBorders>
            <w:vAlign w:val="center"/>
            <w:hideMark/>
          </w:tcPr>
          <w:p w14:paraId="598D1E86" w14:textId="77777777" w:rsidR="00900A1A" w:rsidRDefault="00900A1A">
            <w:pPr>
              <w:rPr>
                <w:sz w:val="20"/>
                <w:szCs w:val="20"/>
              </w:rPr>
            </w:pPr>
          </w:p>
        </w:tc>
        <w:tc>
          <w:tcPr>
            <w:tcW w:w="1585" w:type="dxa"/>
            <w:vMerge/>
            <w:tcBorders>
              <w:top w:val="nil"/>
              <w:left w:val="single" w:sz="4" w:space="0" w:color="auto"/>
              <w:bottom w:val="single" w:sz="4" w:space="0" w:color="000000"/>
              <w:right w:val="single" w:sz="4" w:space="0" w:color="auto"/>
            </w:tcBorders>
            <w:vAlign w:val="center"/>
            <w:hideMark/>
          </w:tcPr>
          <w:p w14:paraId="15D8D8F1" w14:textId="77777777" w:rsidR="00900A1A" w:rsidRDefault="00900A1A">
            <w:pPr>
              <w:rPr>
                <w:sz w:val="20"/>
                <w:szCs w:val="20"/>
              </w:rPr>
            </w:pPr>
          </w:p>
        </w:tc>
        <w:tc>
          <w:tcPr>
            <w:tcW w:w="2412" w:type="dxa"/>
            <w:tcBorders>
              <w:top w:val="nil"/>
              <w:left w:val="nil"/>
              <w:bottom w:val="single" w:sz="4" w:space="0" w:color="auto"/>
              <w:right w:val="single" w:sz="4" w:space="0" w:color="auto"/>
            </w:tcBorders>
            <w:noWrap/>
            <w:vAlign w:val="bottom"/>
            <w:hideMark/>
          </w:tcPr>
          <w:p w14:paraId="3B075C5C" w14:textId="77777777" w:rsidR="00900A1A" w:rsidRDefault="00900A1A">
            <w:pPr>
              <w:rPr>
                <w:i/>
                <w:iCs/>
                <w:sz w:val="20"/>
                <w:szCs w:val="20"/>
              </w:rPr>
            </w:pPr>
            <w:proofErr w:type="spellStart"/>
            <w:r>
              <w:rPr>
                <w:i/>
                <w:iCs/>
                <w:sz w:val="20"/>
                <w:szCs w:val="20"/>
              </w:rPr>
              <w:t>Forficula</w:t>
            </w:r>
            <w:r>
              <w:rPr>
                <w:sz w:val="20"/>
                <w:szCs w:val="20"/>
              </w:rPr>
              <w:t>sp</w:t>
            </w:r>
            <w:proofErr w:type="spellEnd"/>
            <w:r>
              <w:rPr>
                <w:sz w:val="20"/>
                <w:szCs w:val="20"/>
              </w:rPr>
              <w:t xml:space="preserve"> 3</w:t>
            </w:r>
          </w:p>
        </w:tc>
        <w:tc>
          <w:tcPr>
            <w:tcW w:w="2541" w:type="dxa"/>
            <w:tcBorders>
              <w:top w:val="nil"/>
              <w:left w:val="nil"/>
              <w:bottom w:val="single" w:sz="4" w:space="0" w:color="auto"/>
              <w:right w:val="single" w:sz="4" w:space="0" w:color="auto"/>
            </w:tcBorders>
            <w:noWrap/>
            <w:vAlign w:val="bottom"/>
            <w:hideMark/>
          </w:tcPr>
          <w:p w14:paraId="246F01DA" w14:textId="77777777" w:rsidR="00900A1A" w:rsidRDefault="00900A1A">
            <w:pPr>
              <w:rPr>
                <w:sz w:val="20"/>
                <w:szCs w:val="20"/>
              </w:rPr>
            </w:pPr>
            <w:proofErr w:type="spellStart"/>
            <w:r>
              <w:rPr>
                <w:sz w:val="20"/>
                <w:szCs w:val="20"/>
              </w:rPr>
              <w:t>Predator</w:t>
            </w:r>
            <w:proofErr w:type="spellEnd"/>
          </w:p>
        </w:tc>
        <w:tc>
          <w:tcPr>
            <w:tcW w:w="1440" w:type="dxa"/>
            <w:tcBorders>
              <w:top w:val="nil"/>
              <w:left w:val="nil"/>
              <w:bottom w:val="single" w:sz="4" w:space="0" w:color="auto"/>
              <w:right w:val="single" w:sz="4" w:space="0" w:color="auto"/>
            </w:tcBorders>
            <w:noWrap/>
            <w:vAlign w:val="bottom"/>
            <w:hideMark/>
          </w:tcPr>
          <w:p w14:paraId="51A6C629"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nil"/>
              <w:left w:val="nil"/>
              <w:bottom w:val="single" w:sz="4" w:space="0" w:color="auto"/>
              <w:right w:val="single" w:sz="4" w:space="0" w:color="auto"/>
            </w:tcBorders>
            <w:noWrap/>
            <w:vAlign w:val="bottom"/>
            <w:hideMark/>
          </w:tcPr>
          <w:p w14:paraId="060CF50E" w14:textId="77777777" w:rsidR="00900A1A" w:rsidRDefault="00900A1A">
            <w:pPr>
              <w:jc w:val="center"/>
              <w:rPr>
                <w:sz w:val="20"/>
                <w:szCs w:val="20"/>
              </w:rPr>
            </w:pPr>
            <w:r>
              <w:rPr>
                <w:sz w:val="20"/>
                <w:szCs w:val="20"/>
              </w:rPr>
              <w:t>+++</w:t>
            </w:r>
          </w:p>
        </w:tc>
      </w:tr>
      <w:tr w:rsidR="00900A1A" w14:paraId="458DEA4B" w14:textId="77777777" w:rsidTr="007E5C79">
        <w:trPr>
          <w:trHeight w:val="255"/>
        </w:trPr>
        <w:tc>
          <w:tcPr>
            <w:tcW w:w="1497" w:type="dxa"/>
            <w:vMerge w:val="restart"/>
            <w:tcBorders>
              <w:top w:val="nil"/>
              <w:left w:val="single" w:sz="4" w:space="0" w:color="auto"/>
              <w:bottom w:val="single" w:sz="4" w:space="0" w:color="auto"/>
              <w:right w:val="single" w:sz="4" w:space="0" w:color="auto"/>
            </w:tcBorders>
            <w:noWrap/>
            <w:vAlign w:val="bottom"/>
            <w:hideMark/>
          </w:tcPr>
          <w:p w14:paraId="3D8D2259" w14:textId="77777777" w:rsidR="00900A1A" w:rsidRDefault="00900A1A">
            <w:pPr>
              <w:jc w:val="center"/>
              <w:rPr>
                <w:sz w:val="20"/>
                <w:szCs w:val="20"/>
              </w:rPr>
            </w:pPr>
            <w:proofErr w:type="spellStart"/>
            <w:r>
              <w:rPr>
                <w:sz w:val="20"/>
                <w:szCs w:val="20"/>
              </w:rPr>
              <w:t>Hemiptera</w:t>
            </w:r>
            <w:proofErr w:type="spellEnd"/>
          </w:p>
        </w:tc>
        <w:tc>
          <w:tcPr>
            <w:tcW w:w="1585" w:type="dxa"/>
            <w:vMerge w:val="restart"/>
            <w:tcBorders>
              <w:top w:val="nil"/>
              <w:left w:val="nil"/>
              <w:bottom w:val="single" w:sz="4" w:space="0" w:color="auto"/>
              <w:right w:val="single" w:sz="4" w:space="0" w:color="auto"/>
            </w:tcBorders>
            <w:noWrap/>
            <w:vAlign w:val="bottom"/>
            <w:hideMark/>
          </w:tcPr>
          <w:p w14:paraId="6A6B81C7" w14:textId="77777777" w:rsidR="00900A1A" w:rsidRDefault="00900A1A">
            <w:pPr>
              <w:jc w:val="center"/>
              <w:rPr>
                <w:sz w:val="20"/>
                <w:szCs w:val="20"/>
              </w:rPr>
            </w:pPr>
            <w:proofErr w:type="spellStart"/>
            <w:r>
              <w:rPr>
                <w:sz w:val="20"/>
                <w:szCs w:val="20"/>
              </w:rPr>
              <w:t>Lygaeidae</w:t>
            </w:r>
            <w:proofErr w:type="spellEnd"/>
          </w:p>
        </w:tc>
        <w:tc>
          <w:tcPr>
            <w:tcW w:w="2412" w:type="dxa"/>
            <w:tcBorders>
              <w:top w:val="nil"/>
              <w:left w:val="nil"/>
              <w:bottom w:val="single" w:sz="4" w:space="0" w:color="auto"/>
              <w:right w:val="single" w:sz="4" w:space="0" w:color="auto"/>
            </w:tcBorders>
            <w:noWrap/>
            <w:vAlign w:val="bottom"/>
            <w:hideMark/>
          </w:tcPr>
          <w:p w14:paraId="395E9A24" w14:textId="77777777" w:rsidR="00900A1A" w:rsidRDefault="00900A1A">
            <w:pPr>
              <w:rPr>
                <w:i/>
                <w:iCs/>
                <w:sz w:val="20"/>
                <w:szCs w:val="20"/>
              </w:rPr>
            </w:pPr>
            <w:proofErr w:type="spellStart"/>
            <w:r>
              <w:rPr>
                <w:i/>
                <w:iCs/>
                <w:sz w:val="20"/>
                <w:szCs w:val="20"/>
              </w:rPr>
              <w:t>Nysius</w:t>
            </w:r>
            <w:proofErr w:type="spellEnd"/>
            <w:r>
              <w:rPr>
                <w:i/>
                <w:iCs/>
                <w:sz w:val="20"/>
                <w:szCs w:val="20"/>
              </w:rPr>
              <w:t xml:space="preserve"> </w:t>
            </w:r>
            <w:proofErr w:type="spellStart"/>
            <w:r>
              <w:rPr>
                <w:i/>
                <w:iCs/>
                <w:sz w:val="20"/>
                <w:szCs w:val="20"/>
              </w:rPr>
              <w:t>cynoides</w:t>
            </w:r>
            <w:proofErr w:type="spellEnd"/>
          </w:p>
        </w:tc>
        <w:tc>
          <w:tcPr>
            <w:tcW w:w="2541" w:type="dxa"/>
            <w:tcBorders>
              <w:top w:val="nil"/>
              <w:left w:val="nil"/>
              <w:bottom w:val="single" w:sz="4" w:space="0" w:color="auto"/>
              <w:right w:val="single" w:sz="4" w:space="0" w:color="auto"/>
            </w:tcBorders>
            <w:noWrap/>
            <w:vAlign w:val="bottom"/>
            <w:hideMark/>
          </w:tcPr>
          <w:p w14:paraId="7D4C31AA" w14:textId="77777777" w:rsidR="00900A1A" w:rsidRDefault="00900A1A">
            <w:pPr>
              <w:rPr>
                <w:sz w:val="20"/>
                <w:szCs w:val="20"/>
              </w:rPr>
            </w:pPr>
            <w:proofErr w:type="spellStart"/>
            <w:r>
              <w:rPr>
                <w:sz w:val="20"/>
                <w:szCs w:val="20"/>
              </w:rPr>
              <w:t>Opophagus</w:t>
            </w:r>
            <w:proofErr w:type="spellEnd"/>
            <w:r>
              <w:rPr>
                <w:sz w:val="20"/>
                <w:szCs w:val="20"/>
              </w:rPr>
              <w:t xml:space="preserve">        </w:t>
            </w:r>
          </w:p>
        </w:tc>
        <w:tc>
          <w:tcPr>
            <w:tcW w:w="1440" w:type="dxa"/>
            <w:tcBorders>
              <w:top w:val="nil"/>
              <w:left w:val="nil"/>
              <w:bottom w:val="single" w:sz="4" w:space="0" w:color="auto"/>
              <w:right w:val="single" w:sz="4" w:space="0" w:color="auto"/>
            </w:tcBorders>
            <w:noWrap/>
            <w:vAlign w:val="bottom"/>
            <w:hideMark/>
          </w:tcPr>
          <w:p w14:paraId="6F1A37BF"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nil"/>
              <w:left w:val="nil"/>
              <w:bottom w:val="single" w:sz="4" w:space="0" w:color="auto"/>
              <w:right w:val="single" w:sz="4" w:space="0" w:color="auto"/>
            </w:tcBorders>
            <w:noWrap/>
            <w:vAlign w:val="bottom"/>
            <w:hideMark/>
          </w:tcPr>
          <w:p w14:paraId="5BD9974A" w14:textId="77777777" w:rsidR="00900A1A" w:rsidRDefault="00900A1A">
            <w:pPr>
              <w:jc w:val="center"/>
              <w:rPr>
                <w:sz w:val="20"/>
                <w:szCs w:val="20"/>
              </w:rPr>
            </w:pPr>
            <w:r>
              <w:rPr>
                <w:sz w:val="20"/>
                <w:szCs w:val="20"/>
              </w:rPr>
              <w:t>N++</w:t>
            </w:r>
          </w:p>
        </w:tc>
      </w:tr>
      <w:tr w:rsidR="00900A1A" w14:paraId="78D8BAC7" w14:textId="77777777" w:rsidTr="007E5C79">
        <w:trPr>
          <w:trHeight w:val="255"/>
        </w:trPr>
        <w:tc>
          <w:tcPr>
            <w:tcW w:w="1497" w:type="dxa"/>
            <w:vMerge/>
            <w:tcBorders>
              <w:top w:val="nil"/>
              <w:left w:val="single" w:sz="4" w:space="0" w:color="auto"/>
              <w:bottom w:val="single" w:sz="4" w:space="0" w:color="auto"/>
              <w:right w:val="single" w:sz="4" w:space="0" w:color="auto"/>
            </w:tcBorders>
            <w:vAlign w:val="center"/>
            <w:hideMark/>
          </w:tcPr>
          <w:p w14:paraId="7062151C" w14:textId="77777777" w:rsidR="00900A1A" w:rsidRDefault="00900A1A">
            <w:pPr>
              <w:rPr>
                <w:sz w:val="20"/>
                <w:szCs w:val="20"/>
              </w:rPr>
            </w:pPr>
          </w:p>
        </w:tc>
        <w:tc>
          <w:tcPr>
            <w:tcW w:w="1585" w:type="dxa"/>
            <w:vMerge/>
            <w:tcBorders>
              <w:top w:val="nil"/>
              <w:left w:val="nil"/>
              <w:bottom w:val="single" w:sz="4" w:space="0" w:color="auto"/>
              <w:right w:val="single" w:sz="4" w:space="0" w:color="auto"/>
            </w:tcBorders>
            <w:vAlign w:val="center"/>
            <w:hideMark/>
          </w:tcPr>
          <w:p w14:paraId="7DD0D984" w14:textId="77777777" w:rsidR="00900A1A" w:rsidRDefault="00900A1A">
            <w:pPr>
              <w:rPr>
                <w:sz w:val="20"/>
                <w:szCs w:val="20"/>
              </w:rPr>
            </w:pPr>
          </w:p>
        </w:tc>
        <w:tc>
          <w:tcPr>
            <w:tcW w:w="2412" w:type="dxa"/>
            <w:tcBorders>
              <w:top w:val="nil"/>
              <w:left w:val="nil"/>
              <w:bottom w:val="single" w:sz="4" w:space="0" w:color="auto"/>
              <w:right w:val="single" w:sz="4" w:space="0" w:color="auto"/>
            </w:tcBorders>
            <w:noWrap/>
            <w:vAlign w:val="bottom"/>
            <w:hideMark/>
          </w:tcPr>
          <w:p w14:paraId="50359104" w14:textId="77777777" w:rsidR="00900A1A" w:rsidRDefault="00900A1A">
            <w:pPr>
              <w:rPr>
                <w:i/>
                <w:iCs/>
                <w:sz w:val="20"/>
                <w:szCs w:val="20"/>
              </w:rPr>
            </w:pPr>
            <w:proofErr w:type="spellStart"/>
            <w:r>
              <w:rPr>
                <w:i/>
                <w:iCs/>
                <w:sz w:val="20"/>
                <w:szCs w:val="20"/>
              </w:rPr>
              <w:t>Orsillus</w:t>
            </w:r>
            <w:proofErr w:type="spellEnd"/>
            <w:r>
              <w:rPr>
                <w:i/>
                <w:iCs/>
                <w:sz w:val="20"/>
                <w:szCs w:val="20"/>
              </w:rPr>
              <w:t xml:space="preserve"> maculatus</w:t>
            </w:r>
          </w:p>
        </w:tc>
        <w:tc>
          <w:tcPr>
            <w:tcW w:w="2541" w:type="dxa"/>
            <w:tcBorders>
              <w:top w:val="nil"/>
              <w:left w:val="nil"/>
              <w:bottom w:val="single" w:sz="4" w:space="0" w:color="auto"/>
              <w:right w:val="single" w:sz="4" w:space="0" w:color="auto"/>
            </w:tcBorders>
            <w:noWrap/>
            <w:vAlign w:val="bottom"/>
            <w:hideMark/>
          </w:tcPr>
          <w:p w14:paraId="32092E3B" w14:textId="77777777" w:rsidR="00900A1A" w:rsidRDefault="00900A1A">
            <w:pPr>
              <w:rPr>
                <w:sz w:val="20"/>
                <w:szCs w:val="20"/>
              </w:rPr>
            </w:pPr>
            <w:proofErr w:type="spellStart"/>
            <w:r>
              <w:rPr>
                <w:sz w:val="20"/>
                <w:szCs w:val="20"/>
              </w:rPr>
              <w:t>Conobiante</w:t>
            </w:r>
            <w:proofErr w:type="spellEnd"/>
          </w:p>
        </w:tc>
        <w:tc>
          <w:tcPr>
            <w:tcW w:w="1440" w:type="dxa"/>
            <w:tcBorders>
              <w:top w:val="nil"/>
              <w:left w:val="nil"/>
              <w:bottom w:val="single" w:sz="4" w:space="0" w:color="auto"/>
              <w:right w:val="single" w:sz="4" w:space="0" w:color="auto"/>
            </w:tcBorders>
            <w:noWrap/>
            <w:vAlign w:val="bottom"/>
            <w:hideMark/>
          </w:tcPr>
          <w:p w14:paraId="253F56DE"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nil"/>
              <w:left w:val="nil"/>
              <w:bottom w:val="single" w:sz="4" w:space="0" w:color="auto"/>
              <w:right w:val="single" w:sz="4" w:space="0" w:color="auto"/>
            </w:tcBorders>
            <w:noWrap/>
            <w:vAlign w:val="bottom"/>
            <w:hideMark/>
          </w:tcPr>
          <w:p w14:paraId="09F4366D" w14:textId="77777777" w:rsidR="00900A1A" w:rsidRDefault="00900A1A">
            <w:pPr>
              <w:jc w:val="center"/>
              <w:rPr>
                <w:sz w:val="20"/>
                <w:szCs w:val="20"/>
              </w:rPr>
            </w:pPr>
            <w:r>
              <w:rPr>
                <w:sz w:val="20"/>
                <w:szCs w:val="20"/>
              </w:rPr>
              <w:t xml:space="preserve">  N++</w:t>
            </w:r>
          </w:p>
        </w:tc>
      </w:tr>
      <w:tr w:rsidR="00900A1A" w14:paraId="078C128B" w14:textId="77777777" w:rsidTr="007E5C79">
        <w:trPr>
          <w:trHeight w:val="255"/>
        </w:trPr>
        <w:tc>
          <w:tcPr>
            <w:tcW w:w="1497" w:type="dxa"/>
            <w:vMerge/>
            <w:tcBorders>
              <w:top w:val="nil"/>
              <w:left w:val="single" w:sz="4" w:space="0" w:color="auto"/>
              <w:bottom w:val="single" w:sz="4" w:space="0" w:color="auto"/>
              <w:right w:val="single" w:sz="4" w:space="0" w:color="auto"/>
            </w:tcBorders>
            <w:vAlign w:val="center"/>
            <w:hideMark/>
          </w:tcPr>
          <w:p w14:paraId="2D825390" w14:textId="77777777" w:rsidR="00900A1A" w:rsidRDefault="00900A1A">
            <w:pPr>
              <w:rPr>
                <w:sz w:val="20"/>
                <w:szCs w:val="20"/>
              </w:rPr>
            </w:pPr>
          </w:p>
        </w:tc>
        <w:tc>
          <w:tcPr>
            <w:tcW w:w="1585" w:type="dxa"/>
            <w:tcBorders>
              <w:top w:val="nil"/>
              <w:left w:val="nil"/>
              <w:bottom w:val="single" w:sz="4" w:space="0" w:color="auto"/>
              <w:right w:val="single" w:sz="4" w:space="0" w:color="auto"/>
            </w:tcBorders>
            <w:noWrap/>
            <w:vAlign w:val="bottom"/>
            <w:hideMark/>
          </w:tcPr>
          <w:p w14:paraId="7BCC8B1C" w14:textId="77777777" w:rsidR="00900A1A" w:rsidRDefault="00900A1A">
            <w:pPr>
              <w:jc w:val="center"/>
              <w:rPr>
                <w:sz w:val="20"/>
                <w:szCs w:val="20"/>
              </w:rPr>
            </w:pPr>
            <w:proofErr w:type="spellStart"/>
            <w:r>
              <w:rPr>
                <w:sz w:val="20"/>
                <w:szCs w:val="20"/>
              </w:rPr>
              <w:t>Anthacoridae</w:t>
            </w:r>
            <w:proofErr w:type="spellEnd"/>
          </w:p>
        </w:tc>
        <w:tc>
          <w:tcPr>
            <w:tcW w:w="2412" w:type="dxa"/>
            <w:tcBorders>
              <w:top w:val="nil"/>
              <w:left w:val="nil"/>
              <w:bottom w:val="single" w:sz="4" w:space="0" w:color="auto"/>
              <w:right w:val="single" w:sz="4" w:space="0" w:color="auto"/>
            </w:tcBorders>
            <w:noWrap/>
            <w:vAlign w:val="bottom"/>
            <w:hideMark/>
          </w:tcPr>
          <w:p w14:paraId="71019C2B" w14:textId="77777777" w:rsidR="00900A1A" w:rsidRDefault="00900A1A">
            <w:pPr>
              <w:rPr>
                <w:i/>
                <w:iCs/>
                <w:sz w:val="20"/>
                <w:szCs w:val="20"/>
              </w:rPr>
            </w:pPr>
            <w:proofErr w:type="spellStart"/>
            <w:r>
              <w:rPr>
                <w:i/>
                <w:iCs/>
                <w:sz w:val="20"/>
                <w:szCs w:val="20"/>
              </w:rPr>
              <w:t>Elatophilus</w:t>
            </w:r>
            <w:r>
              <w:rPr>
                <w:sz w:val="20"/>
                <w:szCs w:val="20"/>
              </w:rPr>
              <w:t>sp</w:t>
            </w:r>
            <w:proofErr w:type="spellEnd"/>
          </w:p>
        </w:tc>
        <w:tc>
          <w:tcPr>
            <w:tcW w:w="2541" w:type="dxa"/>
            <w:tcBorders>
              <w:top w:val="nil"/>
              <w:left w:val="nil"/>
              <w:bottom w:val="single" w:sz="4" w:space="0" w:color="auto"/>
              <w:right w:val="single" w:sz="4" w:space="0" w:color="auto"/>
            </w:tcBorders>
            <w:noWrap/>
            <w:vAlign w:val="bottom"/>
            <w:hideMark/>
          </w:tcPr>
          <w:p w14:paraId="65D10625" w14:textId="77777777" w:rsidR="00900A1A" w:rsidRDefault="00900A1A">
            <w:pPr>
              <w:rPr>
                <w:sz w:val="20"/>
                <w:szCs w:val="20"/>
              </w:rPr>
            </w:pPr>
            <w:proofErr w:type="spellStart"/>
            <w:r>
              <w:rPr>
                <w:sz w:val="20"/>
                <w:szCs w:val="20"/>
              </w:rPr>
              <w:t>Defoliator</w:t>
            </w:r>
            <w:proofErr w:type="spellEnd"/>
          </w:p>
        </w:tc>
        <w:tc>
          <w:tcPr>
            <w:tcW w:w="1440" w:type="dxa"/>
            <w:tcBorders>
              <w:top w:val="nil"/>
              <w:left w:val="nil"/>
              <w:bottom w:val="single" w:sz="4" w:space="0" w:color="auto"/>
              <w:right w:val="single" w:sz="4" w:space="0" w:color="auto"/>
            </w:tcBorders>
            <w:noWrap/>
            <w:vAlign w:val="bottom"/>
            <w:hideMark/>
          </w:tcPr>
          <w:p w14:paraId="1EE5A245" w14:textId="77777777" w:rsidR="00900A1A" w:rsidRDefault="00900A1A">
            <w:pPr>
              <w:rPr>
                <w:i/>
                <w:iCs/>
                <w:sz w:val="20"/>
                <w:szCs w:val="20"/>
              </w:rPr>
            </w:pPr>
            <w:r>
              <w:rPr>
                <w:i/>
                <w:iCs/>
                <w:sz w:val="20"/>
                <w:szCs w:val="20"/>
              </w:rPr>
              <w:t>P halepensis</w:t>
            </w:r>
          </w:p>
        </w:tc>
        <w:tc>
          <w:tcPr>
            <w:tcW w:w="1313" w:type="dxa"/>
            <w:tcBorders>
              <w:top w:val="nil"/>
              <w:left w:val="nil"/>
              <w:bottom w:val="single" w:sz="4" w:space="0" w:color="auto"/>
              <w:right w:val="single" w:sz="4" w:space="0" w:color="auto"/>
            </w:tcBorders>
            <w:noWrap/>
            <w:vAlign w:val="bottom"/>
            <w:hideMark/>
          </w:tcPr>
          <w:p w14:paraId="6A8EE8F6" w14:textId="77777777" w:rsidR="00900A1A" w:rsidRDefault="00900A1A">
            <w:pPr>
              <w:jc w:val="center"/>
              <w:rPr>
                <w:sz w:val="20"/>
                <w:szCs w:val="20"/>
              </w:rPr>
            </w:pPr>
            <w:r>
              <w:rPr>
                <w:sz w:val="20"/>
                <w:szCs w:val="20"/>
              </w:rPr>
              <w:t>N++</w:t>
            </w:r>
          </w:p>
        </w:tc>
      </w:tr>
      <w:tr w:rsidR="00900A1A" w14:paraId="6CEC3635" w14:textId="77777777" w:rsidTr="007E5C79">
        <w:trPr>
          <w:trHeight w:val="255"/>
        </w:trPr>
        <w:tc>
          <w:tcPr>
            <w:tcW w:w="1497" w:type="dxa"/>
            <w:vMerge/>
            <w:tcBorders>
              <w:top w:val="nil"/>
              <w:left w:val="single" w:sz="4" w:space="0" w:color="auto"/>
              <w:bottom w:val="single" w:sz="4" w:space="0" w:color="auto"/>
              <w:right w:val="single" w:sz="4" w:space="0" w:color="auto"/>
            </w:tcBorders>
            <w:vAlign w:val="center"/>
            <w:hideMark/>
          </w:tcPr>
          <w:p w14:paraId="23B00490" w14:textId="77777777" w:rsidR="00900A1A" w:rsidRDefault="00900A1A">
            <w:pPr>
              <w:rPr>
                <w:sz w:val="20"/>
                <w:szCs w:val="20"/>
              </w:rPr>
            </w:pPr>
          </w:p>
        </w:tc>
        <w:tc>
          <w:tcPr>
            <w:tcW w:w="1585" w:type="dxa"/>
            <w:vMerge w:val="restart"/>
            <w:tcBorders>
              <w:top w:val="nil"/>
              <w:left w:val="single" w:sz="4" w:space="0" w:color="auto"/>
              <w:bottom w:val="single" w:sz="4" w:space="0" w:color="000000"/>
              <w:right w:val="single" w:sz="4" w:space="0" w:color="auto"/>
            </w:tcBorders>
            <w:noWrap/>
            <w:vAlign w:val="bottom"/>
            <w:hideMark/>
          </w:tcPr>
          <w:p w14:paraId="32ABC648" w14:textId="77777777" w:rsidR="00900A1A" w:rsidRDefault="00900A1A">
            <w:pPr>
              <w:jc w:val="center"/>
              <w:rPr>
                <w:sz w:val="20"/>
                <w:szCs w:val="20"/>
              </w:rPr>
            </w:pPr>
            <w:proofErr w:type="spellStart"/>
            <w:r>
              <w:rPr>
                <w:sz w:val="20"/>
                <w:szCs w:val="20"/>
              </w:rPr>
              <w:t>Aphididae</w:t>
            </w:r>
            <w:proofErr w:type="spellEnd"/>
          </w:p>
        </w:tc>
        <w:tc>
          <w:tcPr>
            <w:tcW w:w="2412" w:type="dxa"/>
            <w:tcBorders>
              <w:top w:val="nil"/>
              <w:left w:val="nil"/>
              <w:bottom w:val="single" w:sz="4" w:space="0" w:color="auto"/>
              <w:right w:val="single" w:sz="4" w:space="0" w:color="auto"/>
            </w:tcBorders>
            <w:noWrap/>
            <w:vAlign w:val="bottom"/>
            <w:hideMark/>
          </w:tcPr>
          <w:p w14:paraId="02E273F4" w14:textId="77777777" w:rsidR="00900A1A" w:rsidRDefault="00900A1A">
            <w:pPr>
              <w:rPr>
                <w:i/>
                <w:iCs/>
                <w:sz w:val="20"/>
                <w:szCs w:val="20"/>
              </w:rPr>
            </w:pPr>
            <w:proofErr w:type="spellStart"/>
            <w:r>
              <w:rPr>
                <w:i/>
                <w:iCs/>
                <w:sz w:val="20"/>
                <w:szCs w:val="20"/>
              </w:rPr>
              <w:t>Elatobium</w:t>
            </w:r>
            <w:r>
              <w:rPr>
                <w:sz w:val="20"/>
                <w:szCs w:val="20"/>
              </w:rPr>
              <w:t>sp</w:t>
            </w:r>
            <w:proofErr w:type="spellEnd"/>
          </w:p>
        </w:tc>
        <w:tc>
          <w:tcPr>
            <w:tcW w:w="2541" w:type="dxa"/>
            <w:tcBorders>
              <w:top w:val="nil"/>
              <w:left w:val="nil"/>
              <w:bottom w:val="single" w:sz="4" w:space="0" w:color="auto"/>
              <w:right w:val="single" w:sz="4" w:space="0" w:color="auto"/>
            </w:tcBorders>
            <w:noWrap/>
            <w:vAlign w:val="bottom"/>
            <w:hideMark/>
          </w:tcPr>
          <w:p w14:paraId="4487092B" w14:textId="77777777" w:rsidR="00900A1A" w:rsidRDefault="00900A1A">
            <w:pPr>
              <w:rPr>
                <w:sz w:val="20"/>
                <w:szCs w:val="20"/>
              </w:rPr>
            </w:pPr>
            <w:proofErr w:type="spellStart"/>
            <w:r>
              <w:rPr>
                <w:sz w:val="20"/>
                <w:szCs w:val="20"/>
              </w:rPr>
              <w:t>Opophagus</w:t>
            </w:r>
            <w:proofErr w:type="spellEnd"/>
          </w:p>
        </w:tc>
        <w:tc>
          <w:tcPr>
            <w:tcW w:w="1440" w:type="dxa"/>
            <w:tcBorders>
              <w:top w:val="nil"/>
              <w:left w:val="nil"/>
              <w:bottom w:val="single" w:sz="4" w:space="0" w:color="auto"/>
              <w:right w:val="single" w:sz="4" w:space="0" w:color="auto"/>
            </w:tcBorders>
            <w:noWrap/>
            <w:vAlign w:val="bottom"/>
            <w:hideMark/>
          </w:tcPr>
          <w:p w14:paraId="0B7792F0" w14:textId="77777777" w:rsidR="00900A1A" w:rsidRDefault="00900A1A">
            <w:pPr>
              <w:rPr>
                <w:i/>
                <w:iCs/>
                <w:sz w:val="20"/>
                <w:szCs w:val="20"/>
              </w:rPr>
            </w:pPr>
            <w:r>
              <w:rPr>
                <w:i/>
                <w:iCs/>
                <w:sz w:val="20"/>
                <w:szCs w:val="20"/>
              </w:rPr>
              <w:t>P halepensis</w:t>
            </w:r>
          </w:p>
        </w:tc>
        <w:tc>
          <w:tcPr>
            <w:tcW w:w="1313" w:type="dxa"/>
            <w:tcBorders>
              <w:top w:val="nil"/>
              <w:left w:val="nil"/>
              <w:bottom w:val="single" w:sz="4" w:space="0" w:color="auto"/>
              <w:right w:val="single" w:sz="4" w:space="0" w:color="auto"/>
            </w:tcBorders>
            <w:noWrap/>
            <w:vAlign w:val="bottom"/>
            <w:hideMark/>
          </w:tcPr>
          <w:p w14:paraId="054CC347" w14:textId="77777777" w:rsidR="00900A1A" w:rsidRDefault="00900A1A">
            <w:pPr>
              <w:jc w:val="center"/>
              <w:rPr>
                <w:sz w:val="20"/>
                <w:szCs w:val="20"/>
              </w:rPr>
            </w:pPr>
            <w:r>
              <w:rPr>
                <w:sz w:val="20"/>
                <w:szCs w:val="20"/>
              </w:rPr>
              <w:t>N++</w:t>
            </w:r>
          </w:p>
        </w:tc>
      </w:tr>
      <w:tr w:rsidR="00900A1A" w14:paraId="6F94DDEA" w14:textId="77777777" w:rsidTr="007E5C79">
        <w:trPr>
          <w:trHeight w:val="255"/>
        </w:trPr>
        <w:tc>
          <w:tcPr>
            <w:tcW w:w="1497" w:type="dxa"/>
            <w:vMerge/>
            <w:tcBorders>
              <w:top w:val="nil"/>
              <w:left w:val="single" w:sz="4" w:space="0" w:color="auto"/>
              <w:bottom w:val="single" w:sz="4" w:space="0" w:color="auto"/>
              <w:right w:val="single" w:sz="4" w:space="0" w:color="auto"/>
            </w:tcBorders>
            <w:vAlign w:val="center"/>
            <w:hideMark/>
          </w:tcPr>
          <w:p w14:paraId="3CE89108" w14:textId="77777777" w:rsidR="00900A1A" w:rsidRDefault="00900A1A">
            <w:pPr>
              <w:rPr>
                <w:sz w:val="20"/>
                <w:szCs w:val="20"/>
              </w:rPr>
            </w:pPr>
          </w:p>
        </w:tc>
        <w:tc>
          <w:tcPr>
            <w:tcW w:w="1585" w:type="dxa"/>
            <w:vMerge/>
            <w:tcBorders>
              <w:top w:val="nil"/>
              <w:left w:val="single" w:sz="4" w:space="0" w:color="auto"/>
              <w:bottom w:val="single" w:sz="4" w:space="0" w:color="000000"/>
              <w:right w:val="single" w:sz="4" w:space="0" w:color="auto"/>
            </w:tcBorders>
            <w:vAlign w:val="center"/>
            <w:hideMark/>
          </w:tcPr>
          <w:p w14:paraId="4110AA76" w14:textId="77777777" w:rsidR="00900A1A" w:rsidRDefault="00900A1A">
            <w:pPr>
              <w:rPr>
                <w:sz w:val="20"/>
                <w:szCs w:val="20"/>
              </w:rPr>
            </w:pPr>
          </w:p>
        </w:tc>
        <w:tc>
          <w:tcPr>
            <w:tcW w:w="2412" w:type="dxa"/>
            <w:tcBorders>
              <w:top w:val="nil"/>
              <w:left w:val="nil"/>
              <w:bottom w:val="single" w:sz="4" w:space="0" w:color="auto"/>
              <w:right w:val="single" w:sz="4" w:space="0" w:color="auto"/>
            </w:tcBorders>
            <w:noWrap/>
            <w:vAlign w:val="bottom"/>
            <w:hideMark/>
          </w:tcPr>
          <w:p w14:paraId="37684071" w14:textId="77777777" w:rsidR="00900A1A" w:rsidRDefault="00900A1A">
            <w:pPr>
              <w:rPr>
                <w:i/>
                <w:iCs/>
                <w:sz w:val="20"/>
                <w:szCs w:val="20"/>
              </w:rPr>
            </w:pPr>
            <w:proofErr w:type="spellStart"/>
            <w:r>
              <w:rPr>
                <w:i/>
                <w:iCs/>
                <w:sz w:val="20"/>
                <w:szCs w:val="20"/>
              </w:rPr>
              <w:t>Cinara</w:t>
            </w:r>
            <w:proofErr w:type="spellEnd"/>
            <w:r>
              <w:rPr>
                <w:i/>
                <w:iCs/>
                <w:sz w:val="20"/>
                <w:szCs w:val="20"/>
              </w:rPr>
              <w:t xml:space="preserve"> </w:t>
            </w:r>
            <w:proofErr w:type="spellStart"/>
            <w:r>
              <w:rPr>
                <w:i/>
                <w:iCs/>
                <w:sz w:val="20"/>
                <w:szCs w:val="20"/>
              </w:rPr>
              <w:t>cupressi</w:t>
            </w:r>
            <w:proofErr w:type="spellEnd"/>
          </w:p>
        </w:tc>
        <w:tc>
          <w:tcPr>
            <w:tcW w:w="2541" w:type="dxa"/>
            <w:tcBorders>
              <w:top w:val="nil"/>
              <w:left w:val="nil"/>
              <w:bottom w:val="single" w:sz="4" w:space="0" w:color="auto"/>
              <w:right w:val="single" w:sz="4" w:space="0" w:color="auto"/>
            </w:tcBorders>
            <w:noWrap/>
            <w:vAlign w:val="bottom"/>
            <w:hideMark/>
          </w:tcPr>
          <w:p w14:paraId="357D0525" w14:textId="77777777" w:rsidR="00900A1A" w:rsidRDefault="00900A1A">
            <w:pPr>
              <w:rPr>
                <w:sz w:val="20"/>
                <w:szCs w:val="20"/>
              </w:rPr>
            </w:pPr>
            <w:proofErr w:type="spellStart"/>
            <w:r>
              <w:rPr>
                <w:sz w:val="20"/>
                <w:szCs w:val="20"/>
              </w:rPr>
              <w:t>Opophagus</w:t>
            </w:r>
            <w:proofErr w:type="spellEnd"/>
          </w:p>
        </w:tc>
        <w:tc>
          <w:tcPr>
            <w:tcW w:w="1440" w:type="dxa"/>
            <w:tcBorders>
              <w:top w:val="nil"/>
              <w:left w:val="nil"/>
              <w:bottom w:val="single" w:sz="4" w:space="0" w:color="auto"/>
              <w:right w:val="single" w:sz="4" w:space="0" w:color="auto"/>
            </w:tcBorders>
            <w:noWrap/>
            <w:vAlign w:val="bottom"/>
            <w:hideMark/>
          </w:tcPr>
          <w:p w14:paraId="183B2AF8"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nil"/>
              <w:left w:val="nil"/>
              <w:bottom w:val="single" w:sz="4" w:space="0" w:color="auto"/>
              <w:right w:val="single" w:sz="4" w:space="0" w:color="auto"/>
            </w:tcBorders>
            <w:noWrap/>
            <w:vAlign w:val="bottom"/>
            <w:hideMark/>
          </w:tcPr>
          <w:p w14:paraId="30EC2D5C" w14:textId="77777777" w:rsidR="00900A1A" w:rsidRDefault="00900A1A">
            <w:pPr>
              <w:jc w:val="center"/>
              <w:rPr>
                <w:sz w:val="20"/>
                <w:szCs w:val="20"/>
              </w:rPr>
            </w:pPr>
            <w:r>
              <w:rPr>
                <w:sz w:val="20"/>
                <w:szCs w:val="20"/>
              </w:rPr>
              <w:t>N++</w:t>
            </w:r>
          </w:p>
        </w:tc>
      </w:tr>
      <w:tr w:rsidR="00900A1A" w14:paraId="601B3CF3" w14:textId="77777777" w:rsidTr="007E5C79">
        <w:trPr>
          <w:trHeight w:val="255"/>
        </w:trPr>
        <w:tc>
          <w:tcPr>
            <w:tcW w:w="1497" w:type="dxa"/>
            <w:vMerge/>
            <w:tcBorders>
              <w:top w:val="nil"/>
              <w:left w:val="single" w:sz="4" w:space="0" w:color="auto"/>
              <w:bottom w:val="single" w:sz="4" w:space="0" w:color="auto"/>
              <w:right w:val="single" w:sz="4" w:space="0" w:color="auto"/>
            </w:tcBorders>
            <w:vAlign w:val="center"/>
            <w:hideMark/>
          </w:tcPr>
          <w:p w14:paraId="3D123C64" w14:textId="77777777" w:rsidR="00900A1A" w:rsidRDefault="00900A1A">
            <w:pPr>
              <w:rPr>
                <w:sz w:val="20"/>
                <w:szCs w:val="20"/>
              </w:rPr>
            </w:pPr>
          </w:p>
        </w:tc>
        <w:tc>
          <w:tcPr>
            <w:tcW w:w="1585" w:type="dxa"/>
            <w:vMerge/>
            <w:tcBorders>
              <w:top w:val="nil"/>
              <w:left w:val="single" w:sz="4" w:space="0" w:color="auto"/>
              <w:bottom w:val="single" w:sz="4" w:space="0" w:color="000000"/>
              <w:right w:val="single" w:sz="4" w:space="0" w:color="auto"/>
            </w:tcBorders>
            <w:vAlign w:val="center"/>
            <w:hideMark/>
          </w:tcPr>
          <w:p w14:paraId="7FA38ED5" w14:textId="77777777" w:rsidR="00900A1A" w:rsidRDefault="00900A1A">
            <w:pPr>
              <w:rPr>
                <w:sz w:val="20"/>
                <w:szCs w:val="20"/>
              </w:rPr>
            </w:pPr>
          </w:p>
        </w:tc>
        <w:tc>
          <w:tcPr>
            <w:tcW w:w="2412" w:type="dxa"/>
            <w:tcBorders>
              <w:top w:val="nil"/>
              <w:left w:val="nil"/>
              <w:bottom w:val="single" w:sz="4" w:space="0" w:color="auto"/>
              <w:right w:val="single" w:sz="4" w:space="0" w:color="auto"/>
            </w:tcBorders>
            <w:noWrap/>
            <w:vAlign w:val="bottom"/>
            <w:hideMark/>
          </w:tcPr>
          <w:p w14:paraId="40AB7EA9" w14:textId="77777777" w:rsidR="00900A1A" w:rsidRDefault="00900A1A">
            <w:pPr>
              <w:rPr>
                <w:i/>
                <w:iCs/>
                <w:sz w:val="20"/>
                <w:szCs w:val="20"/>
              </w:rPr>
            </w:pPr>
            <w:proofErr w:type="spellStart"/>
            <w:r>
              <w:rPr>
                <w:i/>
                <w:iCs/>
                <w:sz w:val="20"/>
                <w:szCs w:val="20"/>
              </w:rPr>
              <w:t>Cedrobium</w:t>
            </w:r>
            <w:proofErr w:type="spellEnd"/>
            <w:r>
              <w:rPr>
                <w:i/>
                <w:iCs/>
                <w:sz w:val="20"/>
                <w:szCs w:val="20"/>
              </w:rPr>
              <w:t xml:space="preserve"> </w:t>
            </w:r>
            <w:proofErr w:type="spellStart"/>
            <w:r>
              <w:rPr>
                <w:i/>
                <w:iCs/>
                <w:sz w:val="20"/>
                <w:szCs w:val="20"/>
              </w:rPr>
              <w:t>laportei</w:t>
            </w:r>
            <w:proofErr w:type="spellEnd"/>
          </w:p>
        </w:tc>
        <w:tc>
          <w:tcPr>
            <w:tcW w:w="2541" w:type="dxa"/>
            <w:tcBorders>
              <w:top w:val="nil"/>
              <w:left w:val="nil"/>
              <w:bottom w:val="single" w:sz="4" w:space="0" w:color="auto"/>
              <w:right w:val="single" w:sz="4" w:space="0" w:color="auto"/>
            </w:tcBorders>
            <w:noWrap/>
            <w:vAlign w:val="bottom"/>
            <w:hideMark/>
          </w:tcPr>
          <w:p w14:paraId="0E26E7D9" w14:textId="77777777" w:rsidR="00900A1A" w:rsidRDefault="00900A1A">
            <w:pPr>
              <w:rPr>
                <w:sz w:val="20"/>
                <w:szCs w:val="20"/>
              </w:rPr>
            </w:pPr>
            <w:proofErr w:type="spellStart"/>
            <w:r>
              <w:rPr>
                <w:sz w:val="20"/>
                <w:szCs w:val="20"/>
              </w:rPr>
              <w:t>Opophagus</w:t>
            </w:r>
            <w:proofErr w:type="spellEnd"/>
          </w:p>
        </w:tc>
        <w:tc>
          <w:tcPr>
            <w:tcW w:w="1440" w:type="dxa"/>
            <w:tcBorders>
              <w:top w:val="nil"/>
              <w:left w:val="nil"/>
              <w:bottom w:val="single" w:sz="4" w:space="0" w:color="auto"/>
              <w:right w:val="single" w:sz="4" w:space="0" w:color="auto"/>
            </w:tcBorders>
            <w:noWrap/>
            <w:vAlign w:val="bottom"/>
            <w:hideMark/>
          </w:tcPr>
          <w:p w14:paraId="05992A21"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nil"/>
              <w:left w:val="nil"/>
              <w:bottom w:val="single" w:sz="4" w:space="0" w:color="auto"/>
              <w:right w:val="single" w:sz="4" w:space="0" w:color="auto"/>
            </w:tcBorders>
            <w:noWrap/>
            <w:vAlign w:val="bottom"/>
            <w:hideMark/>
          </w:tcPr>
          <w:p w14:paraId="5FF1F39A" w14:textId="77777777" w:rsidR="00900A1A" w:rsidRDefault="00900A1A">
            <w:pPr>
              <w:jc w:val="center"/>
              <w:rPr>
                <w:sz w:val="20"/>
                <w:szCs w:val="20"/>
              </w:rPr>
            </w:pPr>
            <w:r>
              <w:rPr>
                <w:sz w:val="20"/>
                <w:szCs w:val="20"/>
              </w:rPr>
              <w:t xml:space="preserve">  N++</w:t>
            </w:r>
          </w:p>
        </w:tc>
      </w:tr>
      <w:tr w:rsidR="00900A1A" w14:paraId="2CA22984" w14:textId="77777777" w:rsidTr="007E5C79">
        <w:trPr>
          <w:trHeight w:val="255"/>
        </w:trPr>
        <w:tc>
          <w:tcPr>
            <w:tcW w:w="1497" w:type="dxa"/>
            <w:vMerge/>
            <w:tcBorders>
              <w:top w:val="nil"/>
              <w:left w:val="single" w:sz="4" w:space="0" w:color="auto"/>
              <w:bottom w:val="single" w:sz="4" w:space="0" w:color="auto"/>
              <w:right w:val="single" w:sz="4" w:space="0" w:color="auto"/>
            </w:tcBorders>
            <w:vAlign w:val="center"/>
            <w:hideMark/>
          </w:tcPr>
          <w:p w14:paraId="0FFE2699" w14:textId="77777777" w:rsidR="00900A1A" w:rsidRDefault="00900A1A">
            <w:pPr>
              <w:rPr>
                <w:sz w:val="20"/>
                <w:szCs w:val="20"/>
              </w:rPr>
            </w:pPr>
          </w:p>
        </w:tc>
        <w:tc>
          <w:tcPr>
            <w:tcW w:w="1585" w:type="dxa"/>
            <w:tcBorders>
              <w:top w:val="nil"/>
              <w:left w:val="nil"/>
              <w:bottom w:val="single" w:sz="4" w:space="0" w:color="auto"/>
              <w:right w:val="single" w:sz="4" w:space="0" w:color="auto"/>
            </w:tcBorders>
            <w:noWrap/>
            <w:vAlign w:val="bottom"/>
            <w:hideMark/>
          </w:tcPr>
          <w:p w14:paraId="241B79C6" w14:textId="77777777" w:rsidR="00900A1A" w:rsidRDefault="00900A1A">
            <w:pPr>
              <w:jc w:val="center"/>
              <w:rPr>
                <w:sz w:val="20"/>
                <w:szCs w:val="20"/>
              </w:rPr>
            </w:pPr>
            <w:proofErr w:type="spellStart"/>
            <w:r>
              <w:rPr>
                <w:sz w:val="20"/>
                <w:szCs w:val="20"/>
              </w:rPr>
              <w:t>Diaspididae</w:t>
            </w:r>
            <w:proofErr w:type="spellEnd"/>
          </w:p>
        </w:tc>
        <w:tc>
          <w:tcPr>
            <w:tcW w:w="2412" w:type="dxa"/>
            <w:tcBorders>
              <w:top w:val="nil"/>
              <w:left w:val="nil"/>
              <w:bottom w:val="single" w:sz="4" w:space="0" w:color="auto"/>
              <w:right w:val="single" w:sz="4" w:space="0" w:color="auto"/>
            </w:tcBorders>
            <w:noWrap/>
            <w:vAlign w:val="bottom"/>
            <w:hideMark/>
          </w:tcPr>
          <w:p w14:paraId="4D1B71A1" w14:textId="77777777" w:rsidR="00900A1A" w:rsidRDefault="00900A1A">
            <w:pPr>
              <w:rPr>
                <w:i/>
                <w:iCs/>
                <w:sz w:val="20"/>
                <w:szCs w:val="20"/>
              </w:rPr>
            </w:pPr>
            <w:proofErr w:type="spellStart"/>
            <w:r>
              <w:rPr>
                <w:i/>
                <w:iCs/>
                <w:sz w:val="20"/>
                <w:szCs w:val="20"/>
              </w:rPr>
              <w:t>Carulaspis</w:t>
            </w:r>
            <w:proofErr w:type="spellEnd"/>
            <w:r>
              <w:rPr>
                <w:i/>
                <w:iCs/>
                <w:sz w:val="20"/>
                <w:szCs w:val="20"/>
              </w:rPr>
              <w:t xml:space="preserve"> minima</w:t>
            </w:r>
          </w:p>
        </w:tc>
        <w:tc>
          <w:tcPr>
            <w:tcW w:w="2541" w:type="dxa"/>
            <w:tcBorders>
              <w:top w:val="nil"/>
              <w:left w:val="nil"/>
              <w:bottom w:val="single" w:sz="4" w:space="0" w:color="auto"/>
              <w:right w:val="single" w:sz="4" w:space="0" w:color="auto"/>
            </w:tcBorders>
            <w:noWrap/>
            <w:vAlign w:val="bottom"/>
            <w:hideMark/>
          </w:tcPr>
          <w:p w14:paraId="30E2F904" w14:textId="77777777" w:rsidR="00900A1A" w:rsidRDefault="00900A1A">
            <w:pPr>
              <w:rPr>
                <w:sz w:val="20"/>
                <w:szCs w:val="20"/>
              </w:rPr>
            </w:pPr>
            <w:proofErr w:type="spellStart"/>
            <w:r>
              <w:rPr>
                <w:sz w:val="20"/>
                <w:szCs w:val="20"/>
              </w:rPr>
              <w:t>Conobiante</w:t>
            </w:r>
            <w:proofErr w:type="spellEnd"/>
          </w:p>
        </w:tc>
        <w:tc>
          <w:tcPr>
            <w:tcW w:w="1440" w:type="dxa"/>
            <w:tcBorders>
              <w:top w:val="nil"/>
              <w:left w:val="nil"/>
              <w:bottom w:val="single" w:sz="4" w:space="0" w:color="auto"/>
              <w:right w:val="single" w:sz="4" w:space="0" w:color="auto"/>
            </w:tcBorders>
            <w:noWrap/>
            <w:vAlign w:val="bottom"/>
            <w:hideMark/>
          </w:tcPr>
          <w:p w14:paraId="0E77EBE4"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nil"/>
              <w:left w:val="nil"/>
              <w:bottom w:val="single" w:sz="4" w:space="0" w:color="auto"/>
              <w:right w:val="single" w:sz="4" w:space="0" w:color="auto"/>
            </w:tcBorders>
            <w:noWrap/>
            <w:vAlign w:val="bottom"/>
            <w:hideMark/>
          </w:tcPr>
          <w:p w14:paraId="29A150B6" w14:textId="77777777" w:rsidR="00900A1A" w:rsidRDefault="00900A1A">
            <w:pPr>
              <w:jc w:val="center"/>
              <w:rPr>
                <w:sz w:val="20"/>
                <w:szCs w:val="20"/>
              </w:rPr>
            </w:pPr>
            <w:r>
              <w:rPr>
                <w:sz w:val="20"/>
                <w:szCs w:val="20"/>
              </w:rPr>
              <w:t xml:space="preserve">  N++</w:t>
            </w:r>
          </w:p>
        </w:tc>
      </w:tr>
      <w:tr w:rsidR="00900A1A" w14:paraId="1046A01F" w14:textId="77777777" w:rsidTr="007E5C79">
        <w:trPr>
          <w:trHeight w:val="255"/>
        </w:trPr>
        <w:tc>
          <w:tcPr>
            <w:tcW w:w="1497" w:type="dxa"/>
            <w:vMerge/>
            <w:tcBorders>
              <w:top w:val="nil"/>
              <w:left w:val="single" w:sz="4" w:space="0" w:color="auto"/>
              <w:bottom w:val="single" w:sz="4" w:space="0" w:color="auto"/>
              <w:right w:val="single" w:sz="4" w:space="0" w:color="auto"/>
            </w:tcBorders>
            <w:vAlign w:val="center"/>
            <w:hideMark/>
          </w:tcPr>
          <w:p w14:paraId="641F66CC" w14:textId="77777777" w:rsidR="00900A1A" w:rsidRDefault="00900A1A">
            <w:pPr>
              <w:rPr>
                <w:sz w:val="20"/>
                <w:szCs w:val="20"/>
              </w:rPr>
            </w:pPr>
          </w:p>
        </w:tc>
        <w:tc>
          <w:tcPr>
            <w:tcW w:w="1585" w:type="dxa"/>
            <w:tcBorders>
              <w:top w:val="nil"/>
              <w:left w:val="nil"/>
              <w:bottom w:val="single" w:sz="4" w:space="0" w:color="auto"/>
              <w:right w:val="single" w:sz="4" w:space="0" w:color="auto"/>
            </w:tcBorders>
            <w:noWrap/>
            <w:vAlign w:val="bottom"/>
            <w:hideMark/>
          </w:tcPr>
          <w:p w14:paraId="23B782A4" w14:textId="77777777" w:rsidR="00900A1A" w:rsidRDefault="00900A1A">
            <w:pPr>
              <w:jc w:val="center"/>
              <w:rPr>
                <w:sz w:val="20"/>
                <w:szCs w:val="20"/>
              </w:rPr>
            </w:pPr>
            <w:proofErr w:type="spellStart"/>
            <w:r>
              <w:rPr>
                <w:sz w:val="20"/>
                <w:szCs w:val="20"/>
              </w:rPr>
              <w:t>Cicadea</w:t>
            </w:r>
            <w:proofErr w:type="spellEnd"/>
          </w:p>
        </w:tc>
        <w:tc>
          <w:tcPr>
            <w:tcW w:w="2412" w:type="dxa"/>
            <w:tcBorders>
              <w:top w:val="nil"/>
              <w:left w:val="nil"/>
              <w:bottom w:val="single" w:sz="4" w:space="0" w:color="auto"/>
              <w:right w:val="single" w:sz="4" w:space="0" w:color="auto"/>
            </w:tcBorders>
            <w:noWrap/>
            <w:vAlign w:val="bottom"/>
            <w:hideMark/>
          </w:tcPr>
          <w:p w14:paraId="521BA1F2" w14:textId="77777777" w:rsidR="00900A1A" w:rsidRDefault="00900A1A">
            <w:pPr>
              <w:rPr>
                <w:i/>
                <w:iCs/>
                <w:sz w:val="20"/>
                <w:szCs w:val="20"/>
              </w:rPr>
            </w:pPr>
            <w:proofErr w:type="spellStart"/>
            <w:r>
              <w:rPr>
                <w:i/>
                <w:iCs/>
                <w:sz w:val="20"/>
                <w:szCs w:val="20"/>
              </w:rPr>
              <w:t>Cicada</w:t>
            </w:r>
            <w:r>
              <w:rPr>
                <w:sz w:val="20"/>
                <w:szCs w:val="20"/>
              </w:rPr>
              <w:t>sp</w:t>
            </w:r>
            <w:proofErr w:type="spellEnd"/>
          </w:p>
        </w:tc>
        <w:tc>
          <w:tcPr>
            <w:tcW w:w="2541" w:type="dxa"/>
            <w:tcBorders>
              <w:top w:val="nil"/>
              <w:left w:val="nil"/>
              <w:bottom w:val="single" w:sz="4" w:space="0" w:color="auto"/>
              <w:right w:val="single" w:sz="4" w:space="0" w:color="auto"/>
            </w:tcBorders>
            <w:noWrap/>
            <w:vAlign w:val="bottom"/>
            <w:hideMark/>
          </w:tcPr>
          <w:p w14:paraId="0920AEFD" w14:textId="77777777" w:rsidR="00900A1A" w:rsidRDefault="00900A1A">
            <w:pPr>
              <w:rPr>
                <w:sz w:val="20"/>
                <w:szCs w:val="20"/>
              </w:rPr>
            </w:pPr>
            <w:proofErr w:type="spellStart"/>
            <w:r>
              <w:rPr>
                <w:sz w:val="20"/>
                <w:szCs w:val="20"/>
              </w:rPr>
              <w:t>Opophagus</w:t>
            </w:r>
            <w:proofErr w:type="spellEnd"/>
          </w:p>
        </w:tc>
        <w:tc>
          <w:tcPr>
            <w:tcW w:w="1440" w:type="dxa"/>
            <w:tcBorders>
              <w:top w:val="nil"/>
              <w:left w:val="nil"/>
              <w:bottom w:val="single" w:sz="4" w:space="0" w:color="auto"/>
              <w:right w:val="single" w:sz="4" w:space="0" w:color="auto"/>
            </w:tcBorders>
            <w:noWrap/>
            <w:vAlign w:val="bottom"/>
            <w:hideMark/>
          </w:tcPr>
          <w:p w14:paraId="45E5CCDE" w14:textId="77777777" w:rsidR="00900A1A" w:rsidRDefault="00900A1A">
            <w:pPr>
              <w:rPr>
                <w:i/>
                <w:iCs/>
                <w:sz w:val="20"/>
                <w:szCs w:val="20"/>
              </w:rPr>
            </w:pPr>
            <w:r>
              <w:rPr>
                <w:i/>
                <w:iCs/>
                <w:sz w:val="20"/>
                <w:szCs w:val="20"/>
              </w:rPr>
              <w:t>P halepensis</w:t>
            </w:r>
          </w:p>
        </w:tc>
        <w:tc>
          <w:tcPr>
            <w:tcW w:w="1313" w:type="dxa"/>
            <w:tcBorders>
              <w:top w:val="nil"/>
              <w:left w:val="nil"/>
              <w:bottom w:val="single" w:sz="4" w:space="0" w:color="auto"/>
              <w:right w:val="single" w:sz="4" w:space="0" w:color="auto"/>
            </w:tcBorders>
            <w:noWrap/>
            <w:vAlign w:val="bottom"/>
            <w:hideMark/>
          </w:tcPr>
          <w:p w14:paraId="1BF139E4" w14:textId="77777777" w:rsidR="00900A1A" w:rsidRDefault="00900A1A">
            <w:pPr>
              <w:jc w:val="center"/>
              <w:rPr>
                <w:sz w:val="20"/>
                <w:szCs w:val="20"/>
              </w:rPr>
            </w:pPr>
            <w:r>
              <w:rPr>
                <w:sz w:val="20"/>
                <w:szCs w:val="20"/>
              </w:rPr>
              <w:t xml:space="preserve">  N++</w:t>
            </w:r>
          </w:p>
        </w:tc>
      </w:tr>
      <w:tr w:rsidR="00900A1A" w14:paraId="3843C5AE" w14:textId="77777777" w:rsidTr="007E5C79">
        <w:trPr>
          <w:trHeight w:val="255"/>
        </w:trPr>
        <w:tc>
          <w:tcPr>
            <w:tcW w:w="1497" w:type="dxa"/>
            <w:tcBorders>
              <w:top w:val="single" w:sz="4" w:space="0" w:color="auto"/>
              <w:left w:val="single" w:sz="4" w:space="0" w:color="auto"/>
              <w:bottom w:val="single" w:sz="4" w:space="0" w:color="auto"/>
              <w:right w:val="single" w:sz="4" w:space="0" w:color="auto"/>
            </w:tcBorders>
            <w:noWrap/>
            <w:vAlign w:val="bottom"/>
            <w:hideMark/>
          </w:tcPr>
          <w:p w14:paraId="007972E6" w14:textId="77777777" w:rsidR="00900A1A" w:rsidRDefault="00900A1A">
            <w:pPr>
              <w:jc w:val="center"/>
              <w:rPr>
                <w:sz w:val="20"/>
                <w:szCs w:val="20"/>
              </w:rPr>
            </w:pPr>
            <w:proofErr w:type="spellStart"/>
            <w:r>
              <w:rPr>
                <w:sz w:val="20"/>
                <w:szCs w:val="20"/>
              </w:rPr>
              <w:t>Neuroptera</w:t>
            </w:r>
            <w:proofErr w:type="spellEnd"/>
          </w:p>
        </w:tc>
        <w:tc>
          <w:tcPr>
            <w:tcW w:w="1585" w:type="dxa"/>
            <w:tcBorders>
              <w:top w:val="single" w:sz="4" w:space="0" w:color="auto"/>
              <w:left w:val="nil"/>
              <w:bottom w:val="single" w:sz="4" w:space="0" w:color="auto"/>
              <w:right w:val="single" w:sz="4" w:space="0" w:color="auto"/>
            </w:tcBorders>
            <w:noWrap/>
            <w:vAlign w:val="bottom"/>
            <w:hideMark/>
          </w:tcPr>
          <w:p w14:paraId="4E39866B" w14:textId="77777777" w:rsidR="00900A1A" w:rsidRDefault="00900A1A">
            <w:pPr>
              <w:jc w:val="center"/>
              <w:rPr>
                <w:sz w:val="20"/>
                <w:szCs w:val="20"/>
              </w:rPr>
            </w:pPr>
            <w:proofErr w:type="spellStart"/>
            <w:r>
              <w:rPr>
                <w:sz w:val="20"/>
                <w:szCs w:val="20"/>
              </w:rPr>
              <w:t>Chrysopidae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0FE69ECD" w14:textId="77777777" w:rsidR="00900A1A" w:rsidRDefault="00900A1A">
            <w:pPr>
              <w:rPr>
                <w:i/>
                <w:iCs/>
                <w:sz w:val="20"/>
                <w:szCs w:val="20"/>
              </w:rPr>
            </w:pPr>
            <w:proofErr w:type="spellStart"/>
            <w:r>
              <w:rPr>
                <w:i/>
                <w:iCs/>
                <w:sz w:val="20"/>
                <w:szCs w:val="20"/>
              </w:rPr>
              <w:t>Chrysopa</w:t>
            </w:r>
            <w:proofErr w:type="spellEnd"/>
            <w:r>
              <w:rPr>
                <w:i/>
                <w:iCs/>
                <w:sz w:val="20"/>
                <w:szCs w:val="20"/>
              </w:rPr>
              <w:t xml:space="preserve"> </w:t>
            </w:r>
            <w:proofErr w:type="spellStart"/>
            <w:r>
              <w:rPr>
                <w:i/>
                <w:iCs/>
                <w:sz w:val="20"/>
                <w:szCs w:val="20"/>
              </w:rPr>
              <w:t>vulgaris</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1D66DAF1"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0DEA196F"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68DE6E8B" w14:textId="77777777" w:rsidR="00900A1A" w:rsidRDefault="00900A1A">
            <w:pPr>
              <w:jc w:val="center"/>
              <w:rPr>
                <w:sz w:val="20"/>
                <w:szCs w:val="20"/>
              </w:rPr>
            </w:pPr>
            <w:r>
              <w:rPr>
                <w:sz w:val="20"/>
                <w:szCs w:val="20"/>
              </w:rPr>
              <w:t xml:space="preserve">   ++</w:t>
            </w:r>
          </w:p>
        </w:tc>
      </w:tr>
      <w:tr w:rsidR="00900A1A" w14:paraId="012EA8EC" w14:textId="77777777" w:rsidTr="007E5C79">
        <w:trPr>
          <w:trHeight w:val="255"/>
        </w:trPr>
        <w:tc>
          <w:tcPr>
            <w:tcW w:w="1497" w:type="dxa"/>
            <w:vMerge w:val="restart"/>
            <w:tcBorders>
              <w:top w:val="single" w:sz="4" w:space="0" w:color="auto"/>
              <w:left w:val="single" w:sz="4" w:space="0" w:color="auto"/>
              <w:bottom w:val="single" w:sz="4" w:space="0" w:color="auto"/>
              <w:right w:val="single" w:sz="4" w:space="0" w:color="auto"/>
            </w:tcBorders>
            <w:noWrap/>
            <w:vAlign w:val="bottom"/>
            <w:hideMark/>
          </w:tcPr>
          <w:p w14:paraId="1B036F5E" w14:textId="77777777" w:rsidR="00900A1A" w:rsidRDefault="00900A1A">
            <w:pPr>
              <w:tabs>
                <w:tab w:val="left" w:pos="276"/>
              </w:tabs>
              <w:jc w:val="center"/>
              <w:rPr>
                <w:sz w:val="20"/>
                <w:szCs w:val="20"/>
              </w:rPr>
            </w:pPr>
            <w:r>
              <w:rPr>
                <w:noProof/>
                <w:lang w:val="en-IN" w:eastAsia="en-IN" w:bidi="mr-IN"/>
              </w:rPr>
              <mc:AlternateContent>
                <mc:Choice Requires="wps">
                  <w:drawing>
                    <wp:anchor distT="0" distB="0" distL="114300" distR="114300" simplePos="0" relativeHeight="251659264" behindDoc="0" locked="0" layoutInCell="1" allowOverlap="1" wp14:anchorId="27E497E9" wp14:editId="07A47D78">
                      <wp:simplePos x="0" y="0"/>
                      <wp:positionH relativeFrom="column">
                        <wp:posOffset>-24765</wp:posOffset>
                      </wp:positionH>
                      <wp:positionV relativeFrom="paragraph">
                        <wp:posOffset>-1241425</wp:posOffset>
                      </wp:positionV>
                      <wp:extent cx="864235" cy="233680"/>
                      <wp:effectExtent l="13335" t="6350" r="825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3680"/>
                              </a:xfrm>
                              <a:prstGeom prst="rect">
                                <a:avLst/>
                              </a:prstGeom>
                              <a:solidFill>
                                <a:srgbClr val="FFFFFF"/>
                              </a:solidFill>
                              <a:ln w="9525">
                                <a:solidFill>
                                  <a:srgbClr val="FFFFFF"/>
                                </a:solidFill>
                                <a:miter lim="800000"/>
                                <a:headEnd/>
                                <a:tailEnd/>
                              </a:ln>
                            </wps:spPr>
                            <wps:txbx>
                              <w:txbxContent>
                                <w:p w14:paraId="32E19CB9" w14:textId="77777777" w:rsidR="00D813E2" w:rsidRDefault="00D813E2" w:rsidP="00900A1A">
                                  <w:proofErr w:type="spellStart"/>
                                  <w:r>
                                    <w:rPr>
                                      <w:sz w:val="20"/>
                                      <w:szCs w:val="20"/>
                                    </w:rPr>
                                    <w:t>Coleoptera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497E9" id="Rectangle 6" o:spid="_x0000_s1026" style="position:absolute;left:0;text-align:left;margin-left:-1.95pt;margin-top:-97.75pt;width:68.0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f8IwIAAEYEAAAOAAAAZHJzL2Uyb0RvYy54bWysU9uO0zAQfUfiHyy/07TphW7UdLXqUoS0&#10;wIqFD3AcJ7HwjbHbZPn6HTvd0oUXhPCD5fGMj8+cmdlcD1qRowAvrSnpbDKlRBhua2nakn77un+z&#10;psQHZmqmrBElfRSeXm9fv9r0rhC57ayqBRAEMb7oXUm7EFyRZZ53QjM/sU4YdDYWNAtoQpvVwHpE&#10;1yrLp9NV1luoHVguvMfb29FJtwm/aQQPn5vGi0BUSZFbSDukvYp7tt2wogXmOslPNNg/sNBMGvz0&#10;DHXLAiMHkH9AacnBetuECbc6s00juUg5YDaz6W/ZPHTMiZQLiuPdWSb//2D5p+M9EFmXdEWJYRpL&#10;9AVFY6ZVgqyiPL3zBUY9uHuICXp3Z/l3T4zddRglbgBs3wlWI6lZjM9ePIiGx6ek6j/aGtHZIdik&#10;1NCAjoCoARlSQR7PBRFDIBwv16tFPl9SwtGVz+erdSpYxornxw58eC+sJvFQUkDqCZwd73yIZFjx&#10;HJLIWyXrvVQqGdBWOwXkyLA39mkl/pjjZZgypC/p1TJfJuQXPv93EFoGbHIlNWY0jWtsu6jaO1On&#10;FgxMqvGMlJU5yRiVGysQhmo4FaOy9SMKCnZsZhw+PHQWflLSYyOX1P84MBCUqA8Gi3I1Wyxi5ydj&#10;sXybowGXnurSwwxHqJIGSsbjLozTcnAg2w5/miUZjL3BQjYyiRyLPLI68cZmTdqfBitOw6Wdon6N&#10;//YJAAD//wMAUEsDBBQABgAIAAAAIQCS7tqg4AAAAAwBAAAPAAAAZHJzL2Rvd25yZXYueG1sTI9N&#10;T8MwDIbvk/gPkZG4bek6CltpOsHoxIXDGHD3EtNW5KNqsq3j15Oe4GTZfvT6cbEejGYn6n3rrID5&#10;LAFGVjrV2lrAx/t2ugTmA1qF2lkScCEP6/JqUmCu3Nm+0WkfahZDrM9RQBNCl3PuZUMG/cx1ZOPu&#10;y/UGQ2z7mqsezzHcaJ4myR032Np4ocGONg3J7/3RCNghPu9+XqR8qi6vtxVtPityWoib6+HxAVig&#10;IfzBMOpHdSij08EdrfJMC5guVpGMdb7KMmAjsUhTYIdxlC3vgZcF//9E+QsAAP//AwBQSwECLQAU&#10;AAYACAAAACEAtoM4kv4AAADhAQAAEwAAAAAAAAAAAAAAAAAAAAAAW0NvbnRlbnRfVHlwZXNdLnht&#10;bFBLAQItABQABgAIAAAAIQA4/SH/1gAAAJQBAAALAAAAAAAAAAAAAAAAAC8BAABfcmVscy8ucmVs&#10;c1BLAQItABQABgAIAAAAIQBf1Df8IwIAAEYEAAAOAAAAAAAAAAAAAAAAAC4CAABkcnMvZTJvRG9j&#10;LnhtbFBLAQItABQABgAIAAAAIQCS7tqg4AAAAAwBAAAPAAAAAAAAAAAAAAAAAH0EAABkcnMvZG93&#10;bnJldi54bWxQSwUGAAAAAAQABADzAAAAigUAAAAA&#10;" strokecolor="white">
                      <v:textbox>
                        <w:txbxContent>
                          <w:p w14:paraId="32E19CB9" w14:textId="77777777" w:rsidR="00D813E2" w:rsidRDefault="00D813E2" w:rsidP="00900A1A">
                            <w:proofErr w:type="spellStart"/>
                            <w:r>
                              <w:rPr>
                                <w:sz w:val="20"/>
                                <w:szCs w:val="20"/>
                              </w:rPr>
                              <w:t>Coleoptera</w:t>
                            </w:r>
                            <w:proofErr w:type="spellEnd"/>
                          </w:p>
                        </w:txbxContent>
                      </v:textbox>
                    </v:rect>
                  </w:pict>
                </mc:Fallback>
              </mc:AlternateContent>
            </w:r>
          </w:p>
        </w:tc>
        <w:tc>
          <w:tcPr>
            <w:tcW w:w="1585" w:type="dxa"/>
            <w:vMerge w:val="restart"/>
            <w:tcBorders>
              <w:top w:val="single" w:sz="4" w:space="0" w:color="auto"/>
              <w:left w:val="single" w:sz="4" w:space="0" w:color="auto"/>
              <w:bottom w:val="nil"/>
              <w:right w:val="single" w:sz="4" w:space="0" w:color="auto"/>
            </w:tcBorders>
            <w:noWrap/>
            <w:vAlign w:val="bottom"/>
          </w:tcPr>
          <w:p w14:paraId="6DD423BD" w14:textId="77777777" w:rsidR="00900A1A" w:rsidRDefault="00900A1A">
            <w:pPr>
              <w:jc w:val="center"/>
              <w:rPr>
                <w:sz w:val="20"/>
                <w:szCs w:val="20"/>
              </w:rPr>
            </w:pPr>
            <w:r>
              <w:rPr>
                <w:sz w:val="20"/>
                <w:szCs w:val="20"/>
              </w:rPr>
              <w:t>Curculionidae</w:t>
            </w:r>
          </w:p>
          <w:p w14:paraId="7E6C0B82" w14:textId="77777777" w:rsidR="00900A1A" w:rsidRDefault="00900A1A">
            <w:pPr>
              <w:jc w:val="center"/>
              <w:rPr>
                <w:sz w:val="20"/>
                <w:szCs w:val="20"/>
              </w:rPr>
            </w:pPr>
          </w:p>
          <w:p w14:paraId="12027231" w14:textId="77777777" w:rsidR="00900A1A" w:rsidRDefault="00900A1A">
            <w:pPr>
              <w:jc w:val="center"/>
              <w:rPr>
                <w:sz w:val="20"/>
                <w:szCs w:val="20"/>
              </w:rPr>
            </w:pPr>
          </w:p>
          <w:p w14:paraId="02E36DF0" w14:textId="77777777" w:rsidR="00900A1A" w:rsidRDefault="00900A1A">
            <w:pPr>
              <w:jc w:val="center"/>
              <w:rPr>
                <w:sz w:val="20"/>
                <w:szCs w:val="20"/>
              </w:rPr>
            </w:pPr>
          </w:p>
          <w:p w14:paraId="69FD4323" w14:textId="77777777" w:rsidR="00900A1A" w:rsidRDefault="00900A1A">
            <w:pPr>
              <w:jc w:val="center"/>
              <w:rPr>
                <w:sz w:val="20"/>
                <w:szCs w:val="20"/>
              </w:rPr>
            </w:pPr>
          </w:p>
          <w:p w14:paraId="34058357" w14:textId="77777777" w:rsidR="00900A1A" w:rsidRDefault="00900A1A">
            <w:pPr>
              <w:jc w:val="cente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528C611E" w14:textId="77777777" w:rsidR="00900A1A" w:rsidRDefault="00900A1A">
            <w:pPr>
              <w:rPr>
                <w:i/>
                <w:iCs/>
                <w:sz w:val="20"/>
                <w:szCs w:val="20"/>
              </w:rPr>
            </w:pPr>
            <w:proofErr w:type="spellStart"/>
            <w:r>
              <w:rPr>
                <w:i/>
                <w:iCs/>
                <w:sz w:val="20"/>
                <w:szCs w:val="20"/>
              </w:rPr>
              <w:t>Rhyncolus</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6E76A4CC" w14:textId="77777777" w:rsidR="00900A1A" w:rsidRDefault="00900A1A">
            <w:pPr>
              <w:rPr>
                <w:sz w:val="20"/>
                <w:szCs w:val="20"/>
              </w:rPr>
            </w:pPr>
            <w:proofErr w:type="spellStart"/>
            <w:r>
              <w:rPr>
                <w:sz w:val="20"/>
                <w:szCs w:val="20"/>
              </w:rPr>
              <w:t>Xylophagous</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589D0B56"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1BC8CB5E" w14:textId="77777777" w:rsidR="00900A1A" w:rsidRDefault="00900A1A">
            <w:pPr>
              <w:jc w:val="center"/>
              <w:rPr>
                <w:sz w:val="20"/>
                <w:szCs w:val="20"/>
              </w:rPr>
            </w:pPr>
            <w:r>
              <w:rPr>
                <w:sz w:val="20"/>
                <w:szCs w:val="20"/>
              </w:rPr>
              <w:t xml:space="preserve">  +</w:t>
            </w:r>
          </w:p>
        </w:tc>
      </w:tr>
      <w:tr w:rsidR="00900A1A" w14:paraId="1B107337"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6131C0E" w14:textId="77777777" w:rsidR="00900A1A" w:rsidRDefault="00900A1A">
            <w:pPr>
              <w:rPr>
                <w:sz w:val="20"/>
                <w:szCs w:val="20"/>
              </w:rPr>
            </w:pPr>
          </w:p>
        </w:tc>
        <w:tc>
          <w:tcPr>
            <w:tcW w:w="1585" w:type="dxa"/>
            <w:vMerge/>
            <w:tcBorders>
              <w:top w:val="single" w:sz="4" w:space="0" w:color="auto"/>
              <w:left w:val="single" w:sz="4" w:space="0" w:color="auto"/>
              <w:bottom w:val="nil"/>
              <w:right w:val="single" w:sz="4" w:space="0" w:color="auto"/>
            </w:tcBorders>
            <w:vAlign w:val="center"/>
            <w:hideMark/>
          </w:tcPr>
          <w:p w14:paraId="56283960"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602DF9A8" w14:textId="77777777" w:rsidR="00900A1A" w:rsidRDefault="00900A1A">
            <w:pPr>
              <w:rPr>
                <w:i/>
                <w:iCs/>
                <w:sz w:val="20"/>
                <w:szCs w:val="20"/>
              </w:rPr>
            </w:pPr>
            <w:proofErr w:type="spellStart"/>
            <w:r>
              <w:rPr>
                <w:i/>
                <w:iCs/>
                <w:sz w:val="20"/>
                <w:szCs w:val="20"/>
              </w:rPr>
              <w:t>Tomicus</w:t>
            </w:r>
            <w:proofErr w:type="spellEnd"/>
            <w:r>
              <w:rPr>
                <w:i/>
                <w:iCs/>
                <w:sz w:val="20"/>
                <w:szCs w:val="20"/>
              </w:rPr>
              <w:t xml:space="preserve"> </w:t>
            </w:r>
            <w:proofErr w:type="spellStart"/>
            <w:r>
              <w:rPr>
                <w:i/>
                <w:iCs/>
                <w:sz w:val="20"/>
                <w:szCs w:val="20"/>
              </w:rPr>
              <w:t>piniperda</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5ECF7D71" w14:textId="77777777" w:rsidR="00900A1A" w:rsidRDefault="00900A1A">
            <w:pPr>
              <w:rPr>
                <w:sz w:val="20"/>
                <w:szCs w:val="20"/>
              </w:rPr>
            </w:pPr>
            <w:proofErr w:type="spellStart"/>
            <w:r>
              <w:rPr>
                <w:sz w:val="20"/>
                <w:szCs w:val="20"/>
              </w:rPr>
              <w:t>Xylophagous</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590C48F7"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475821AB" w14:textId="77777777" w:rsidR="00900A1A" w:rsidRDefault="00900A1A">
            <w:pPr>
              <w:jc w:val="center"/>
              <w:rPr>
                <w:sz w:val="20"/>
                <w:szCs w:val="20"/>
              </w:rPr>
            </w:pPr>
            <w:r>
              <w:rPr>
                <w:sz w:val="20"/>
                <w:szCs w:val="20"/>
              </w:rPr>
              <w:t>N++ +</w:t>
            </w:r>
          </w:p>
        </w:tc>
      </w:tr>
      <w:tr w:rsidR="00900A1A" w14:paraId="5EF0136E"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6120D381" w14:textId="77777777" w:rsidR="00900A1A" w:rsidRDefault="00900A1A">
            <w:pPr>
              <w:rPr>
                <w:sz w:val="20"/>
                <w:szCs w:val="20"/>
              </w:rPr>
            </w:pPr>
          </w:p>
        </w:tc>
        <w:tc>
          <w:tcPr>
            <w:tcW w:w="1585" w:type="dxa"/>
            <w:vMerge/>
            <w:tcBorders>
              <w:top w:val="single" w:sz="4" w:space="0" w:color="auto"/>
              <w:left w:val="single" w:sz="4" w:space="0" w:color="auto"/>
              <w:bottom w:val="nil"/>
              <w:right w:val="single" w:sz="4" w:space="0" w:color="auto"/>
            </w:tcBorders>
            <w:vAlign w:val="center"/>
            <w:hideMark/>
          </w:tcPr>
          <w:p w14:paraId="435EE37D" w14:textId="77777777" w:rsidR="00900A1A" w:rsidRDefault="00900A1A">
            <w:pPr>
              <w:rPr>
                <w:sz w:val="20"/>
                <w:szCs w:val="20"/>
              </w:rPr>
            </w:pPr>
          </w:p>
        </w:tc>
        <w:tc>
          <w:tcPr>
            <w:tcW w:w="2412" w:type="dxa"/>
            <w:tcBorders>
              <w:top w:val="nil"/>
              <w:left w:val="nil"/>
              <w:bottom w:val="single" w:sz="4" w:space="0" w:color="auto"/>
              <w:right w:val="single" w:sz="4" w:space="0" w:color="auto"/>
            </w:tcBorders>
            <w:noWrap/>
            <w:vAlign w:val="bottom"/>
            <w:hideMark/>
          </w:tcPr>
          <w:p w14:paraId="2A4A1445" w14:textId="77777777" w:rsidR="00900A1A" w:rsidRDefault="00900A1A">
            <w:pPr>
              <w:rPr>
                <w:i/>
                <w:iCs/>
                <w:sz w:val="20"/>
                <w:szCs w:val="20"/>
              </w:rPr>
            </w:pPr>
            <w:proofErr w:type="spellStart"/>
            <w:r>
              <w:rPr>
                <w:i/>
                <w:iCs/>
                <w:sz w:val="20"/>
                <w:szCs w:val="20"/>
              </w:rPr>
              <w:t>Pityogenes</w:t>
            </w:r>
            <w:r>
              <w:rPr>
                <w:sz w:val="20"/>
                <w:szCs w:val="20"/>
              </w:rPr>
              <w:t>sp</w:t>
            </w:r>
            <w:proofErr w:type="spellEnd"/>
          </w:p>
        </w:tc>
        <w:tc>
          <w:tcPr>
            <w:tcW w:w="2541" w:type="dxa"/>
            <w:tcBorders>
              <w:top w:val="nil"/>
              <w:left w:val="nil"/>
              <w:bottom w:val="single" w:sz="4" w:space="0" w:color="auto"/>
              <w:right w:val="single" w:sz="4" w:space="0" w:color="auto"/>
            </w:tcBorders>
            <w:noWrap/>
            <w:vAlign w:val="bottom"/>
            <w:hideMark/>
          </w:tcPr>
          <w:p w14:paraId="76F85715" w14:textId="77777777" w:rsidR="00900A1A" w:rsidRDefault="00900A1A">
            <w:pPr>
              <w:rPr>
                <w:sz w:val="20"/>
                <w:szCs w:val="20"/>
              </w:rPr>
            </w:pPr>
            <w:proofErr w:type="spellStart"/>
            <w:r>
              <w:rPr>
                <w:sz w:val="20"/>
                <w:szCs w:val="20"/>
              </w:rPr>
              <w:t>Xylophagous</w:t>
            </w:r>
            <w:proofErr w:type="spellEnd"/>
          </w:p>
        </w:tc>
        <w:tc>
          <w:tcPr>
            <w:tcW w:w="1440" w:type="dxa"/>
            <w:tcBorders>
              <w:top w:val="nil"/>
              <w:left w:val="nil"/>
              <w:bottom w:val="single" w:sz="4" w:space="0" w:color="auto"/>
              <w:right w:val="single" w:sz="4" w:space="0" w:color="auto"/>
            </w:tcBorders>
            <w:noWrap/>
            <w:vAlign w:val="bottom"/>
            <w:hideMark/>
          </w:tcPr>
          <w:p w14:paraId="3031AD6D" w14:textId="77777777" w:rsidR="00900A1A" w:rsidRDefault="00900A1A">
            <w:pPr>
              <w:rPr>
                <w:i/>
                <w:iCs/>
                <w:sz w:val="20"/>
                <w:szCs w:val="20"/>
              </w:rPr>
            </w:pPr>
            <w:r>
              <w:rPr>
                <w:i/>
                <w:iCs/>
                <w:sz w:val="20"/>
                <w:szCs w:val="20"/>
              </w:rPr>
              <w:t>P halepensis</w:t>
            </w:r>
          </w:p>
        </w:tc>
        <w:tc>
          <w:tcPr>
            <w:tcW w:w="1313" w:type="dxa"/>
            <w:tcBorders>
              <w:top w:val="nil"/>
              <w:left w:val="nil"/>
              <w:bottom w:val="single" w:sz="4" w:space="0" w:color="auto"/>
              <w:right w:val="single" w:sz="4" w:space="0" w:color="auto"/>
            </w:tcBorders>
            <w:noWrap/>
            <w:vAlign w:val="bottom"/>
            <w:hideMark/>
          </w:tcPr>
          <w:p w14:paraId="7CD6FE8B" w14:textId="77777777" w:rsidR="00900A1A" w:rsidRDefault="00900A1A">
            <w:pPr>
              <w:jc w:val="center"/>
              <w:rPr>
                <w:sz w:val="20"/>
                <w:szCs w:val="20"/>
              </w:rPr>
            </w:pPr>
            <w:r>
              <w:rPr>
                <w:sz w:val="20"/>
                <w:szCs w:val="20"/>
              </w:rPr>
              <w:t xml:space="preserve">  N +</w:t>
            </w:r>
          </w:p>
        </w:tc>
      </w:tr>
      <w:tr w:rsidR="00900A1A" w14:paraId="459895DB"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3B264365" w14:textId="77777777" w:rsidR="00900A1A" w:rsidRDefault="00900A1A">
            <w:pPr>
              <w:rPr>
                <w:sz w:val="20"/>
                <w:szCs w:val="20"/>
              </w:rPr>
            </w:pPr>
          </w:p>
        </w:tc>
        <w:tc>
          <w:tcPr>
            <w:tcW w:w="1585" w:type="dxa"/>
            <w:vMerge/>
            <w:tcBorders>
              <w:top w:val="single" w:sz="4" w:space="0" w:color="auto"/>
              <w:left w:val="single" w:sz="4" w:space="0" w:color="auto"/>
              <w:bottom w:val="nil"/>
              <w:right w:val="single" w:sz="4" w:space="0" w:color="auto"/>
            </w:tcBorders>
            <w:vAlign w:val="center"/>
            <w:hideMark/>
          </w:tcPr>
          <w:p w14:paraId="45F44AC4" w14:textId="77777777" w:rsidR="00900A1A" w:rsidRDefault="00900A1A">
            <w:pPr>
              <w:rPr>
                <w:sz w:val="20"/>
                <w:szCs w:val="20"/>
              </w:rPr>
            </w:pPr>
          </w:p>
        </w:tc>
        <w:tc>
          <w:tcPr>
            <w:tcW w:w="2412" w:type="dxa"/>
            <w:tcBorders>
              <w:top w:val="nil"/>
              <w:left w:val="nil"/>
              <w:bottom w:val="single" w:sz="4" w:space="0" w:color="auto"/>
              <w:right w:val="single" w:sz="4" w:space="0" w:color="auto"/>
            </w:tcBorders>
            <w:noWrap/>
            <w:vAlign w:val="bottom"/>
            <w:hideMark/>
          </w:tcPr>
          <w:p w14:paraId="47E50936" w14:textId="77777777" w:rsidR="00900A1A" w:rsidRDefault="00900A1A">
            <w:pPr>
              <w:rPr>
                <w:i/>
                <w:iCs/>
                <w:sz w:val="20"/>
                <w:szCs w:val="20"/>
              </w:rPr>
            </w:pPr>
            <w:proofErr w:type="spellStart"/>
            <w:r>
              <w:rPr>
                <w:i/>
                <w:iCs/>
                <w:sz w:val="20"/>
                <w:szCs w:val="20"/>
              </w:rPr>
              <w:t>Tomicus</w:t>
            </w:r>
            <w:proofErr w:type="spellEnd"/>
            <w:r>
              <w:rPr>
                <w:i/>
                <w:iCs/>
                <w:sz w:val="20"/>
                <w:szCs w:val="20"/>
              </w:rPr>
              <w:t xml:space="preserve"> </w:t>
            </w:r>
            <w:proofErr w:type="spellStart"/>
            <w:r>
              <w:rPr>
                <w:i/>
                <w:iCs/>
                <w:sz w:val="20"/>
                <w:szCs w:val="20"/>
              </w:rPr>
              <w:t>destruens</w:t>
            </w:r>
            <w:proofErr w:type="spellEnd"/>
          </w:p>
        </w:tc>
        <w:tc>
          <w:tcPr>
            <w:tcW w:w="2541" w:type="dxa"/>
            <w:tcBorders>
              <w:top w:val="nil"/>
              <w:left w:val="nil"/>
              <w:bottom w:val="single" w:sz="4" w:space="0" w:color="auto"/>
              <w:right w:val="single" w:sz="4" w:space="0" w:color="auto"/>
            </w:tcBorders>
            <w:noWrap/>
            <w:vAlign w:val="bottom"/>
            <w:hideMark/>
          </w:tcPr>
          <w:p w14:paraId="389F2573" w14:textId="77777777" w:rsidR="00900A1A" w:rsidRDefault="00900A1A">
            <w:pPr>
              <w:rPr>
                <w:sz w:val="20"/>
                <w:szCs w:val="20"/>
              </w:rPr>
            </w:pPr>
            <w:proofErr w:type="spellStart"/>
            <w:r>
              <w:rPr>
                <w:sz w:val="20"/>
                <w:szCs w:val="20"/>
              </w:rPr>
              <w:t>Xylophagous</w:t>
            </w:r>
            <w:proofErr w:type="spellEnd"/>
          </w:p>
        </w:tc>
        <w:tc>
          <w:tcPr>
            <w:tcW w:w="1440" w:type="dxa"/>
            <w:tcBorders>
              <w:top w:val="nil"/>
              <w:left w:val="nil"/>
              <w:bottom w:val="single" w:sz="4" w:space="0" w:color="auto"/>
              <w:right w:val="single" w:sz="4" w:space="0" w:color="auto"/>
            </w:tcBorders>
            <w:noWrap/>
            <w:vAlign w:val="bottom"/>
            <w:hideMark/>
          </w:tcPr>
          <w:p w14:paraId="4C6C7588" w14:textId="77777777" w:rsidR="00900A1A" w:rsidRDefault="00900A1A">
            <w:pPr>
              <w:rPr>
                <w:i/>
                <w:iCs/>
                <w:sz w:val="20"/>
                <w:szCs w:val="20"/>
              </w:rPr>
            </w:pPr>
            <w:r>
              <w:rPr>
                <w:i/>
                <w:iCs/>
                <w:sz w:val="20"/>
                <w:szCs w:val="20"/>
              </w:rPr>
              <w:t>P halepensis</w:t>
            </w:r>
          </w:p>
        </w:tc>
        <w:tc>
          <w:tcPr>
            <w:tcW w:w="1313" w:type="dxa"/>
            <w:tcBorders>
              <w:top w:val="nil"/>
              <w:left w:val="nil"/>
              <w:bottom w:val="single" w:sz="4" w:space="0" w:color="auto"/>
              <w:right w:val="single" w:sz="4" w:space="0" w:color="auto"/>
            </w:tcBorders>
            <w:noWrap/>
            <w:vAlign w:val="bottom"/>
            <w:hideMark/>
          </w:tcPr>
          <w:p w14:paraId="77E5CA8E" w14:textId="77777777" w:rsidR="00900A1A" w:rsidRDefault="00900A1A">
            <w:pPr>
              <w:jc w:val="center"/>
              <w:rPr>
                <w:sz w:val="20"/>
                <w:szCs w:val="20"/>
              </w:rPr>
            </w:pPr>
            <w:r>
              <w:rPr>
                <w:sz w:val="20"/>
                <w:szCs w:val="20"/>
              </w:rPr>
              <w:t>N +++</w:t>
            </w:r>
          </w:p>
        </w:tc>
      </w:tr>
      <w:tr w:rsidR="00900A1A" w14:paraId="67A68395"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09B9DE89" w14:textId="77777777" w:rsidR="00900A1A" w:rsidRDefault="00900A1A">
            <w:pPr>
              <w:rPr>
                <w:sz w:val="20"/>
                <w:szCs w:val="20"/>
              </w:rPr>
            </w:pPr>
          </w:p>
        </w:tc>
        <w:tc>
          <w:tcPr>
            <w:tcW w:w="1585" w:type="dxa"/>
            <w:vMerge/>
            <w:tcBorders>
              <w:top w:val="single" w:sz="4" w:space="0" w:color="auto"/>
              <w:left w:val="single" w:sz="4" w:space="0" w:color="auto"/>
              <w:bottom w:val="nil"/>
              <w:right w:val="single" w:sz="4" w:space="0" w:color="auto"/>
            </w:tcBorders>
            <w:vAlign w:val="center"/>
            <w:hideMark/>
          </w:tcPr>
          <w:p w14:paraId="3A9AD76E" w14:textId="77777777" w:rsidR="00900A1A" w:rsidRDefault="00900A1A">
            <w:pPr>
              <w:rPr>
                <w:sz w:val="20"/>
                <w:szCs w:val="20"/>
              </w:rPr>
            </w:pPr>
          </w:p>
        </w:tc>
        <w:tc>
          <w:tcPr>
            <w:tcW w:w="2412" w:type="dxa"/>
            <w:tcBorders>
              <w:top w:val="nil"/>
              <w:left w:val="nil"/>
              <w:bottom w:val="single" w:sz="4" w:space="0" w:color="auto"/>
              <w:right w:val="single" w:sz="4" w:space="0" w:color="auto"/>
            </w:tcBorders>
            <w:noWrap/>
            <w:vAlign w:val="bottom"/>
            <w:hideMark/>
          </w:tcPr>
          <w:p w14:paraId="61477080" w14:textId="77777777" w:rsidR="00900A1A" w:rsidRDefault="00900A1A">
            <w:pPr>
              <w:rPr>
                <w:i/>
                <w:iCs/>
                <w:sz w:val="20"/>
                <w:szCs w:val="20"/>
              </w:rPr>
            </w:pPr>
            <w:proofErr w:type="spellStart"/>
            <w:r>
              <w:rPr>
                <w:i/>
                <w:iCs/>
                <w:sz w:val="20"/>
                <w:szCs w:val="20"/>
              </w:rPr>
              <w:t>Pityogenes</w:t>
            </w:r>
            <w:proofErr w:type="spellEnd"/>
            <w:r>
              <w:rPr>
                <w:i/>
                <w:iCs/>
                <w:sz w:val="20"/>
                <w:szCs w:val="20"/>
              </w:rPr>
              <w:t xml:space="preserve"> </w:t>
            </w:r>
            <w:proofErr w:type="spellStart"/>
            <w:r>
              <w:rPr>
                <w:i/>
                <w:iCs/>
                <w:sz w:val="20"/>
                <w:szCs w:val="20"/>
              </w:rPr>
              <w:t>bidentatus</w:t>
            </w:r>
            <w:proofErr w:type="spellEnd"/>
          </w:p>
        </w:tc>
        <w:tc>
          <w:tcPr>
            <w:tcW w:w="2541" w:type="dxa"/>
            <w:tcBorders>
              <w:top w:val="nil"/>
              <w:left w:val="nil"/>
              <w:bottom w:val="single" w:sz="4" w:space="0" w:color="auto"/>
              <w:right w:val="single" w:sz="4" w:space="0" w:color="auto"/>
            </w:tcBorders>
            <w:noWrap/>
            <w:vAlign w:val="bottom"/>
            <w:hideMark/>
          </w:tcPr>
          <w:p w14:paraId="0CB3BAAA" w14:textId="77777777" w:rsidR="00900A1A" w:rsidRDefault="00900A1A">
            <w:pPr>
              <w:rPr>
                <w:sz w:val="20"/>
                <w:szCs w:val="20"/>
              </w:rPr>
            </w:pPr>
            <w:proofErr w:type="spellStart"/>
            <w:r>
              <w:rPr>
                <w:sz w:val="20"/>
                <w:szCs w:val="20"/>
              </w:rPr>
              <w:t>Xylophagous</w:t>
            </w:r>
            <w:proofErr w:type="spellEnd"/>
          </w:p>
        </w:tc>
        <w:tc>
          <w:tcPr>
            <w:tcW w:w="1440" w:type="dxa"/>
            <w:tcBorders>
              <w:top w:val="nil"/>
              <w:left w:val="nil"/>
              <w:bottom w:val="single" w:sz="4" w:space="0" w:color="auto"/>
              <w:right w:val="single" w:sz="4" w:space="0" w:color="auto"/>
            </w:tcBorders>
            <w:noWrap/>
            <w:vAlign w:val="bottom"/>
            <w:hideMark/>
          </w:tcPr>
          <w:p w14:paraId="660CCF44" w14:textId="77777777" w:rsidR="00900A1A" w:rsidRDefault="00900A1A">
            <w:pPr>
              <w:rPr>
                <w:i/>
                <w:iCs/>
                <w:sz w:val="20"/>
                <w:szCs w:val="20"/>
              </w:rPr>
            </w:pPr>
            <w:r>
              <w:rPr>
                <w:i/>
                <w:iCs/>
                <w:sz w:val="20"/>
                <w:szCs w:val="20"/>
              </w:rPr>
              <w:t>P halepensis</w:t>
            </w:r>
          </w:p>
        </w:tc>
        <w:tc>
          <w:tcPr>
            <w:tcW w:w="1313" w:type="dxa"/>
            <w:tcBorders>
              <w:top w:val="nil"/>
              <w:left w:val="nil"/>
              <w:bottom w:val="single" w:sz="4" w:space="0" w:color="auto"/>
              <w:right w:val="single" w:sz="4" w:space="0" w:color="auto"/>
            </w:tcBorders>
            <w:noWrap/>
            <w:vAlign w:val="bottom"/>
            <w:hideMark/>
          </w:tcPr>
          <w:p w14:paraId="147856CC" w14:textId="77777777" w:rsidR="00900A1A" w:rsidRDefault="00900A1A">
            <w:pPr>
              <w:jc w:val="center"/>
              <w:rPr>
                <w:sz w:val="20"/>
                <w:szCs w:val="20"/>
              </w:rPr>
            </w:pPr>
            <w:r>
              <w:rPr>
                <w:sz w:val="20"/>
                <w:szCs w:val="20"/>
              </w:rPr>
              <w:t>N +</w:t>
            </w:r>
          </w:p>
        </w:tc>
      </w:tr>
      <w:tr w:rsidR="00900A1A" w14:paraId="14D51A15"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A12E329" w14:textId="77777777" w:rsidR="00900A1A" w:rsidRDefault="00900A1A">
            <w:pPr>
              <w:rPr>
                <w:sz w:val="20"/>
                <w:szCs w:val="20"/>
              </w:rPr>
            </w:pPr>
          </w:p>
        </w:tc>
        <w:tc>
          <w:tcPr>
            <w:tcW w:w="1585" w:type="dxa"/>
            <w:vMerge/>
            <w:tcBorders>
              <w:top w:val="single" w:sz="4" w:space="0" w:color="auto"/>
              <w:left w:val="single" w:sz="4" w:space="0" w:color="auto"/>
              <w:bottom w:val="nil"/>
              <w:right w:val="single" w:sz="4" w:space="0" w:color="auto"/>
            </w:tcBorders>
            <w:vAlign w:val="center"/>
            <w:hideMark/>
          </w:tcPr>
          <w:p w14:paraId="41A19BA6" w14:textId="77777777" w:rsidR="00900A1A" w:rsidRDefault="00900A1A">
            <w:pPr>
              <w:rPr>
                <w:sz w:val="20"/>
                <w:szCs w:val="20"/>
              </w:rPr>
            </w:pPr>
          </w:p>
        </w:tc>
        <w:tc>
          <w:tcPr>
            <w:tcW w:w="2412" w:type="dxa"/>
            <w:tcBorders>
              <w:top w:val="nil"/>
              <w:left w:val="nil"/>
              <w:bottom w:val="single" w:sz="4" w:space="0" w:color="auto"/>
              <w:right w:val="single" w:sz="4" w:space="0" w:color="auto"/>
            </w:tcBorders>
            <w:noWrap/>
            <w:vAlign w:val="bottom"/>
            <w:hideMark/>
          </w:tcPr>
          <w:p w14:paraId="6FDCFD9A" w14:textId="77777777" w:rsidR="00900A1A" w:rsidRDefault="00900A1A">
            <w:pPr>
              <w:rPr>
                <w:i/>
                <w:iCs/>
                <w:sz w:val="20"/>
                <w:szCs w:val="20"/>
              </w:rPr>
            </w:pPr>
            <w:proofErr w:type="spellStart"/>
            <w:r>
              <w:rPr>
                <w:i/>
                <w:iCs/>
                <w:sz w:val="20"/>
                <w:szCs w:val="20"/>
              </w:rPr>
              <w:t>Orthotomicus</w:t>
            </w:r>
            <w:proofErr w:type="spellEnd"/>
            <w:r>
              <w:rPr>
                <w:i/>
                <w:iCs/>
                <w:sz w:val="20"/>
                <w:szCs w:val="20"/>
              </w:rPr>
              <w:t xml:space="preserve"> </w:t>
            </w:r>
            <w:proofErr w:type="spellStart"/>
            <w:r>
              <w:rPr>
                <w:i/>
                <w:iCs/>
                <w:sz w:val="20"/>
                <w:szCs w:val="20"/>
              </w:rPr>
              <w:t>erosus</w:t>
            </w:r>
            <w:proofErr w:type="spellEnd"/>
          </w:p>
        </w:tc>
        <w:tc>
          <w:tcPr>
            <w:tcW w:w="2541" w:type="dxa"/>
            <w:tcBorders>
              <w:top w:val="nil"/>
              <w:left w:val="nil"/>
              <w:bottom w:val="single" w:sz="4" w:space="0" w:color="auto"/>
              <w:right w:val="single" w:sz="4" w:space="0" w:color="auto"/>
            </w:tcBorders>
            <w:noWrap/>
            <w:vAlign w:val="bottom"/>
            <w:hideMark/>
          </w:tcPr>
          <w:p w14:paraId="0BF9F608" w14:textId="77777777" w:rsidR="00900A1A" w:rsidRDefault="00900A1A">
            <w:pPr>
              <w:rPr>
                <w:sz w:val="20"/>
                <w:szCs w:val="20"/>
              </w:rPr>
            </w:pPr>
            <w:proofErr w:type="spellStart"/>
            <w:r>
              <w:rPr>
                <w:sz w:val="20"/>
                <w:szCs w:val="20"/>
              </w:rPr>
              <w:t>Xylophagous</w:t>
            </w:r>
            <w:proofErr w:type="spellEnd"/>
          </w:p>
        </w:tc>
        <w:tc>
          <w:tcPr>
            <w:tcW w:w="1440" w:type="dxa"/>
            <w:tcBorders>
              <w:top w:val="nil"/>
              <w:left w:val="nil"/>
              <w:bottom w:val="single" w:sz="4" w:space="0" w:color="auto"/>
              <w:right w:val="single" w:sz="4" w:space="0" w:color="auto"/>
            </w:tcBorders>
            <w:noWrap/>
            <w:vAlign w:val="bottom"/>
            <w:hideMark/>
          </w:tcPr>
          <w:p w14:paraId="0F6058C4" w14:textId="77777777" w:rsidR="00900A1A" w:rsidRDefault="00900A1A">
            <w:pPr>
              <w:rPr>
                <w:i/>
                <w:iCs/>
                <w:sz w:val="20"/>
                <w:szCs w:val="20"/>
              </w:rPr>
            </w:pPr>
            <w:r>
              <w:rPr>
                <w:i/>
                <w:iCs/>
                <w:sz w:val="20"/>
                <w:szCs w:val="20"/>
              </w:rPr>
              <w:t>P halepensis</w:t>
            </w:r>
          </w:p>
        </w:tc>
        <w:tc>
          <w:tcPr>
            <w:tcW w:w="1313" w:type="dxa"/>
            <w:tcBorders>
              <w:top w:val="nil"/>
              <w:left w:val="nil"/>
              <w:bottom w:val="single" w:sz="4" w:space="0" w:color="auto"/>
              <w:right w:val="single" w:sz="4" w:space="0" w:color="auto"/>
            </w:tcBorders>
            <w:noWrap/>
            <w:vAlign w:val="bottom"/>
            <w:hideMark/>
          </w:tcPr>
          <w:p w14:paraId="7E3A1218" w14:textId="77777777" w:rsidR="00900A1A" w:rsidRDefault="00900A1A">
            <w:pPr>
              <w:jc w:val="center"/>
              <w:rPr>
                <w:sz w:val="20"/>
                <w:szCs w:val="20"/>
              </w:rPr>
            </w:pPr>
            <w:r>
              <w:rPr>
                <w:sz w:val="20"/>
                <w:szCs w:val="20"/>
              </w:rPr>
              <w:t xml:space="preserve">  N +++</w:t>
            </w:r>
          </w:p>
        </w:tc>
      </w:tr>
      <w:tr w:rsidR="00900A1A" w14:paraId="7C80625D"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E5658BE" w14:textId="77777777" w:rsidR="00900A1A" w:rsidRDefault="00900A1A">
            <w:pPr>
              <w:rPr>
                <w:sz w:val="20"/>
                <w:szCs w:val="20"/>
              </w:rPr>
            </w:pPr>
          </w:p>
        </w:tc>
        <w:tc>
          <w:tcPr>
            <w:tcW w:w="1585" w:type="dxa"/>
            <w:vMerge/>
            <w:tcBorders>
              <w:top w:val="single" w:sz="4" w:space="0" w:color="auto"/>
              <w:left w:val="single" w:sz="4" w:space="0" w:color="auto"/>
              <w:bottom w:val="nil"/>
              <w:right w:val="single" w:sz="4" w:space="0" w:color="auto"/>
            </w:tcBorders>
            <w:vAlign w:val="center"/>
            <w:hideMark/>
          </w:tcPr>
          <w:p w14:paraId="619744F1" w14:textId="77777777" w:rsidR="00900A1A" w:rsidRDefault="00900A1A">
            <w:pPr>
              <w:rPr>
                <w:sz w:val="20"/>
                <w:szCs w:val="20"/>
              </w:rPr>
            </w:pPr>
          </w:p>
        </w:tc>
        <w:tc>
          <w:tcPr>
            <w:tcW w:w="2412" w:type="dxa"/>
            <w:tcBorders>
              <w:top w:val="nil"/>
              <w:left w:val="nil"/>
              <w:bottom w:val="single" w:sz="4" w:space="0" w:color="auto"/>
              <w:right w:val="single" w:sz="4" w:space="0" w:color="auto"/>
            </w:tcBorders>
            <w:noWrap/>
            <w:vAlign w:val="bottom"/>
            <w:hideMark/>
          </w:tcPr>
          <w:p w14:paraId="033CBC2E" w14:textId="77777777" w:rsidR="00900A1A" w:rsidRDefault="00900A1A">
            <w:pPr>
              <w:rPr>
                <w:i/>
                <w:iCs/>
                <w:sz w:val="20"/>
                <w:szCs w:val="20"/>
              </w:rPr>
            </w:pPr>
            <w:proofErr w:type="spellStart"/>
            <w:r>
              <w:rPr>
                <w:i/>
                <w:iCs/>
                <w:sz w:val="20"/>
                <w:szCs w:val="20"/>
              </w:rPr>
              <w:t>Hylurgus</w:t>
            </w:r>
            <w:r>
              <w:rPr>
                <w:sz w:val="20"/>
                <w:szCs w:val="20"/>
              </w:rPr>
              <w:t>sp</w:t>
            </w:r>
            <w:proofErr w:type="spellEnd"/>
          </w:p>
        </w:tc>
        <w:tc>
          <w:tcPr>
            <w:tcW w:w="2541" w:type="dxa"/>
            <w:tcBorders>
              <w:top w:val="nil"/>
              <w:left w:val="nil"/>
              <w:bottom w:val="single" w:sz="4" w:space="0" w:color="auto"/>
              <w:right w:val="single" w:sz="4" w:space="0" w:color="auto"/>
            </w:tcBorders>
            <w:noWrap/>
            <w:vAlign w:val="bottom"/>
            <w:hideMark/>
          </w:tcPr>
          <w:p w14:paraId="4C0BD008" w14:textId="77777777" w:rsidR="00900A1A" w:rsidRDefault="00900A1A">
            <w:pPr>
              <w:rPr>
                <w:sz w:val="20"/>
                <w:szCs w:val="20"/>
              </w:rPr>
            </w:pPr>
            <w:proofErr w:type="spellStart"/>
            <w:r>
              <w:rPr>
                <w:sz w:val="20"/>
                <w:szCs w:val="20"/>
              </w:rPr>
              <w:t>Xylophagous</w:t>
            </w:r>
            <w:proofErr w:type="spellEnd"/>
          </w:p>
        </w:tc>
        <w:tc>
          <w:tcPr>
            <w:tcW w:w="1440" w:type="dxa"/>
            <w:tcBorders>
              <w:top w:val="nil"/>
              <w:left w:val="nil"/>
              <w:bottom w:val="single" w:sz="4" w:space="0" w:color="auto"/>
              <w:right w:val="single" w:sz="4" w:space="0" w:color="auto"/>
            </w:tcBorders>
            <w:noWrap/>
            <w:vAlign w:val="bottom"/>
            <w:hideMark/>
          </w:tcPr>
          <w:p w14:paraId="7C3899E6" w14:textId="77777777" w:rsidR="00900A1A" w:rsidRDefault="00900A1A">
            <w:pPr>
              <w:rPr>
                <w:i/>
                <w:iCs/>
                <w:sz w:val="20"/>
                <w:szCs w:val="20"/>
              </w:rPr>
            </w:pPr>
            <w:r>
              <w:rPr>
                <w:i/>
                <w:iCs/>
                <w:sz w:val="20"/>
                <w:szCs w:val="20"/>
              </w:rPr>
              <w:t>P halepensis</w:t>
            </w:r>
          </w:p>
        </w:tc>
        <w:tc>
          <w:tcPr>
            <w:tcW w:w="1313" w:type="dxa"/>
            <w:tcBorders>
              <w:top w:val="nil"/>
              <w:left w:val="nil"/>
              <w:bottom w:val="single" w:sz="4" w:space="0" w:color="auto"/>
              <w:right w:val="single" w:sz="4" w:space="0" w:color="auto"/>
            </w:tcBorders>
            <w:noWrap/>
            <w:vAlign w:val="bottom"/>
            <w:hideMark/>
          </w:tcPr>
          <w:p w14:paraId="2274F8FA" w14:textId="77777777" w:rsidR="00900A1A" w:rsidRDefault="00900A1A">
            <w:pPr>
              <w:jc w:val="center"/>
              <w:rPr>
                <w:sz w:val="20"/>
                <w:szCs w:val="20"/>
              </w:rPr>
            </w:pPr>
            <w:r>
              <w:rPr>
                <w:sz w:val="20"/>
                <w:szCs w:val="20"/>
              </w:rPr>
              <w:t>+</w:t>
            </w:r>
          </w:p>
        </w:tc>
      </w:tr>
      <w:tr w:rsidR="00900A1A" w14:paraId="05ECB28C"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644A77EE" w14:textId="77777777" w:rsidR="00900A1A" w:rsidRDefault="00900A1A">
            <w:pPr>
              <w:rPr>
                <w:sz w:val="20"/>
                <w:szCs w:val="20"/>
              </w:rPr>
            </w:pPr>
          </w:p>
        </w:tc>
        <w:tc>
          <w:tcPr>
            <w:tcW w:w="1585" w:type="dxa"/>
            <w:vMerge/>
            <w:tcBorders>
              <w:top w:val="single" w:sz="4" w:space="0" w:color="auto"/>
              <w:left w:val="single" w:sz="4" w:space="0" w:color="auto"/>
              <w:bottom w:val="nil"/>
              <w:right w:val="single" w:sz="4" w:space="0" w:color="auto"/>
            </w:tcBorders>
            <w:vAlign w:val="center"/>
            <w:hideMark/>
          </w:tcPr>
          <w:p w14:paraId="17E7BFE7"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30B9BD9C" w14:textId="77777777" w:rsidR="00900A1A" w:rsidRDefault="00900A1A">
            <w:pPr>
              <w:rPr>
                <w:i/>
                <w:iCs/>
                <w:sz w:val="20"/>
                <w:szCs w:val="20"/>
              </w:rPr>
            </w:pPr>
            <w:proofErr w:type="spellStart"/>
            <w:r>
              <w:rPr>
                <w:i/>
                <w:iCs/>
                <w:sz w:val="20"/>
                <w:szCs w:val="20"/>
              </w:rPr>
              <w:t>Hylastes</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60ABE874" w14:textId="77777777" w:rsidR="00900A1A" w:rsidRDefault="00900A1A">
            <w:pPr>
              <w:rPr>
                <w:sz w:val="20"/>
                <w:szCs w:val="20"/>
              </w:rPr>
            </w:pPr>
            <w:proofErr w:type="spellStart"/>
            <w:r>
              <w:rPr>
                <w:sz w:val="20"/>
                <w:szCs w:val="20"/>
              </w:rPr>
              <w:t>Xylophagous</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3E01A1BA"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5FA63283" w14:textId="77777777" w:rsidR="00900A1A" w:rsidRDefault="00900A1A">
            <w:pPr>
              <w:jc w:val="center"/>
              <w:rPr>
                <w:sz w:val="20"/>
                <w:szCs w:val="20"/>
              </w:rPr>
            </w:pPr>
            <w:r>
              <w:rPr>
                <w:sz w:val="20"/>
                <w:szCs w:val="20"/>
              </w:rPr>
              <w:t>+</w:t>
            </w:r>
          </w:p>
        </w:tc>
      </w:tr>
      <w:tr w:rsidR="00900A1A" w14:paraId="021DE6FA"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648A4800" w14:textId="77777777" w:rsidR="00900A1A" w:rsidRDefault="00900A1A">
            <w:pPr>
              <w:rPr>
                <w:sz w:val="20"/>
                <w:szCs w:val="20"/>
              </w:rPr>
            </w:pPr>
          </w:p>
        </w:tc>
        <w:tc>
          <w:tcPr>
            <w:tcW w:w="1585" w:type="dxa"/>
            <w:vMerge/>
            <w:tcBorders>
              <w:top w:val="single" w:sz="4" w:space="0" w:color="auto"/>
              <w:left w:val="single" w:sz="4" w:space="0" w:color="auto"/>
              <w:bottom w:val="nil"/>
              <w:right w:val="single" w:sz="4" w:space="0" w:color="auto"/>
            </w:tcBorders>
            <w:vAlign w:val="center"/>
            <w:hideMark/>
          </w:tcPr>
          <w:p w14:paraId="27F9091C"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17DF3A3C" w14:textId="77777777" w:rsidR="00900A1A" w:rsidRDefault="00900A1A">
            <w:pPr>
              <w:rPr>
                <w:i/>
                <w:iCs/>
                <w:sz w:val="20"/>
                <w:szCs w:val="20"/>
              </w:rPr>
            </w:pPr>
            <w:proofErr w:type="spellStart"/>
            <w:r>
              <w:rPr>
                <w:i/>
                <w:iCs/>
                <w:sz w:val="20"/>
                <w:szCs w:val="20"/>
              </w:rPr>
              <w:t>Curculio</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hideMark/>
          </w:tcPr>
          <w:p w14:paraId="69C9D913" w14:textId="77777777" w:rsidR="00900A1A" w:rsidRDefault="00900A1A">
            <w:proofErr w:type="spellStart"/>
            <w:r>
              <w:rPr>
                <w:sz w:val="20"/>
                <w:szCs w:val="20"/>
              </w:rPr>
              <w:t>Conobiante</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7F99A077"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43ADEB05" w14:textId="77777777" w:rsidR="00900A1A" w:rsidRDefault="00900A1A">
            <w:pPr>
              <w:jc w:val="center"/>
              <w:rPr>
                <w:sz w:val="20"/>
                <w:szCs w:val="20"/>
              </w:rPr>
            </w:pPr>
            <w:r>
              <w:rPr>
                <w:sz w:val="20"/>
                <w:szCs w:val="20"/>
              </w:rPr>
              <w:t>N++</w:t>
            </w:r>
          </w:p>
        </w:tc>
      </w:tr>
      <w:tr w:rsidR="00900A1A" w14:paraId="4293277D"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5032B539" w14:textId="77777777" w:rsidR="00900A1A" w:rsidRDefault="00900A1A">
            <w:pPr>
              <w:rPr>
                <w:sz w:val="20"/>
                <w:szCs w:val="20"/>
              </w:rPr>
            </w:pPr>
          </w:p>
        </w:tc>
        <w:tc>
          <w:tcPr>
            <w:tcW w:w="1585" w:type="dxa"/>
            <w:vMerge/>
            <w:tcBorders>
              <w:top w:val="single" w:sz="4" w:space="0" w:color="auto"/>
              <w:left w:val="single" w:sz="4" w:space="0" w:color="auto"/>
              <w:bottom w:val="nil"/>
              <w:right w:val="single" w:sz="4" w:space="0" w:color="auto"/>
            </w:tcBorders>
            <w:vAlign w:val="center"/>
            <w:hideMark/>
          </w:tcPr>
          <w:p w14:paraId="445F3296"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13247E09" w14:textId="77777777" w:rsidR="00900A1A" w:rsidRDefault="00900A1A">
            <w:pPr>
              <w:rPr>
                <w:i/>
                <w:iCs/>
                <w:sz w:val="20"/>
                <w:szCs w:val="20"/>
              </w:rPr>
            </w:pPr>
            <w:proofErr w:type="spellStart"/>
            <w:r>
              <w:rPr>
                <w:i/>
                <w:iCs/>
                <w:sz w:val="20"/>
                <w:szCs w:val="20"/>
              </w:rPr>
              <w:t>Hylobius</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7A03D511" w14:textId="77777777" w:rsidR="00900A1A" w:rsidRDefault="00900A1A">
            <w:pPr>
              <w:rPr>
                <w:sz w:val="20"/>
                <w:szCs w:val="20"/>
              </w:rPr>
            </w:pPr>
            <w:proofErr w:type="spellStart"/>
            <w:r>
              <w:rPr>
                <w:sz w:val="20"/>
                <w:szCs w:val="20"/>
              </w:rPr>
              <w:t>Xylophagous</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0011D70E"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4773DA86" w14:textId="77777777" w:rsidR="00900A1A" w:rsidRDefault="00900A1A">
            <w:pPr>
              <w:jc w:val="center"/>
              <w:rPr>
                <w:sz w:val="20"/>
                <w:szCs w:val="20"/>
              </w:rPr>
            </w:pPr>
            <w:r>
              <w:rPr>
                <w:sz w:val="20"/>
                <w:szCs w:val="20"/>
              </w:rPr>
              <w:t>+</w:t>
            </w:r>
          </w:p>
        </w:tc>
      </w:tr>
      <w:tr w:rsidR="00900A1A" w14:paraId="0BFD5147"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225EC19A" w14:textId="77777777" w:rsidR="00900A1A" w:rsidRDefault="00900A1A">
            <w:pPr>
              <w:rPr>
                <w:sz w:val="20"/>
                <w:szCs w:val="20"/>
              </w:rPr>
            </w:pPr>
          </w:p>
        </w:tc>
        <w:tc>
          <w:tcPr>
            <w:tcW w:w="1585" w:type="dxa"/>
            <w:tcBorders>
              <w:top w:val="single" w:sz="4" w:space="0" w:color="auto"/>
              <w:left w:val="single" w:sz="4" w:space="0" w:color="auto"/>
              <w:bottom w:val="single" w:sz="4" w:space="0" w:color="auto"/>
              <w:right w:val="single" w:sz="4" w:space="0" w:color="auto"/>
            </w:tcBorders>
            <w:noWrap/>
            <w:vAlign w:val="bottom"/>
            <w:hideMark/>
          </w:tcPr>
          <w:p w14:paraId="2835E699" w14:textId="77777777" w:rsidR="00900A1A" w:rsidRDefault="00900A1A">
            <w:pPr>
              <w:jc w:val="center"/>
              <w:rPr>
                <w:sz w:val="20"/>
                <w:szCs w:val="20"/>
              </w:rPr>
            </w:pPr>
            <w:proofErr w:type="spellStart"/>
            <w:r>
              <w:rPr>
                <w:sz w:val="20"/>
                <w:szCs w:val="20"/>
              </w:rPr>
              <w:t>Nanophyidae</w:t>
            </w:r>
            <w:proofErr w:type="spellEnd"/>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36DC3128" w14:textId="77777777" w:rsidR="00900A1A" w:rsidRDefault="00900A1A">
            <w:pPr>
              <w:rPr>
                <w:i/>
                <w:iCs/>
                <w:sz w:val="20"/>
                <w:szCs w:val="20"/>
              </w:rPr>
            </w:pPr>
            <w:proofErr w:type="spellStart"/>
            <w:r>
              <w:rPr>
                <w:i/>
                <w:iCs/>
                <w:sz w:val="20"/>
                <w:szCs w:val="20"/>
              </w:rPr>
              <w:t>Nanodiscus</w:t>
            </w:r>
            <w:proofErr w:type="spellEnd"/>
            <w:r>
              <w:rPr>
                <w:i/>
                <w:iCs/>
                <w:sz w:val="20"/>
                <w:szCs w:val="20"/>
              </w:rPr>
              <w:t xml:space="preserve"> </w:t>
            </w:r>
            <w:proofErr w:type="spellStart"/>
            <w:r>
              <w:rPr>
                <w:i/>
                <w:iCs/>
                <w:sz w:val="20"/>
                <w:szCs w:val="20"/>
              </w:rPr>
              <w:t>transversus</w:t>
            </w:r>
            <w:proofErr w:type="spellEnd"/>
          </w:p>
        </w:tc>
        <w:tc>
          <w:tcPr>
            <w:tcW w:w="2541" w:type="dxa"/>
            <w:tcBorders>
              <w:top w:val="single" w:sz="4" w:space="0" w:color="auto"/>
              <w:left w:val="single" w:sz="4" w:space="0" w:color="auto"/>
              <w:bottom w:val="single" w:sz="4" w:space="0" w:color="auto"/>
              <w:right w:val="single" w:sz="4" w:space="0" w:color="auto"/>
            </w:tcBorders>
            <w:noWrap/>
            <w:hideMark/>
          </w:tcPr>
          <w:p w14:paraId="3856A080" w14:textId="77777777" w:rsidR="00900A1A" w:rsidRDefault="00900A1A">
            <w:proofErr w:type="spellStart"/>
            <w:r>
              <w:rPr>
                <w:sz w:val="20"/>
                <w:szCs w:val="20"/>
              </w:rPr>
              <w:t>Conobiante</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E582796"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46F3A492" w14:textId="77777777" w:rsidR="00900A1A" w:rsidRDefault="00900A1A">
            <w:pPr>
              <w:jc w:val="center"/>
              <w:rPr>
                <w:sz w:val="20"/>
                <w:szCs w:val="20"/>
              </w:rPr>
            </w:pPr>
            <w:r>
              <w:rPr>
                <w:sz w:val="20"/>
                <w:szCs w:val="20"/>
              </w:rPr>
              <w:t>N++</w:t>
            </w:r>
          </w:p>
        </w:tc>
      </w:tr>
      <w:tr w:rsidR="00900A1A" w14:paraId="4ACB1C4B"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1023DB46" w14:textId="77777777" w:rsidR="00900A1A" w:rsidRDefault="00900A1A">
            <w:pP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noWrap/>
            <w:vAlign w:val="bottom"/>
            <w:hideMark/>
          </w:tcPr>
          <w:p w14:paraId="4A9FD509" w14:textId="77777777" w:rsidR="00900A1A" w:rsidRDefault="00900A1A">
            <w:pPr>
              <w:jc w:val="center"/>
              <w:rPr>
                <w:sz w:val="20"/>
                <w:szCs w:val="20"/>
              </w:rPr>
            </w:pPr>
            <w:proofErr w:type="spellStart"/>
            <w:r>
              <w:rPr>
                <w:sz w:val="20"/>
                <w:szCs w:val="20"/>
              </w:rPr>
              <w:t>Buprestidae</w:t>
            </w:r>
            <w:proofErr w:type="spellEnd"/>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70BC947B" w14:textId="77777777" w:rsidR="00900A1A" w:rsidRDefault="00900A1A">
            <w:pPr>
              <w:rPr>
                <w:i/>
                <w:iCs/>
                <w:sz w:val="20"/>
                <w:szCs w:val="20"/>
              </w:rPr>
            </w:pPr>
            <w:proofErr w:type="spellStart"/>
            <w:r>
              <w:rPr>
                <w:i/>
                <w:iCs/>
                <w:sz w:val="20"/>
                <w:szCs w:val="20"/>
              </w:rPr>
              <w:t>Scintillatrix</w:t>
            </w:r>
            <w:proofErr w:type="spellEnd"/>
            <w:r>
              <w:rPr>
                <w:i/>
                <w:iCs/>
                <w:sz w:val="20"/>
                <w:szCs w:val="20"/>
              </w:rPr>
              <w:t xml:space="preserve"> </w:t>
            </w:r>
            <w:proofErr w:type="spellStart"/>
            <w:r>
              <w:rPr>
                <w:i/>
                <w:iCs/>
                <w:sz w:val="20"/>
                <w:szCs w:val="20"/>
              </w:rPr>
              <w:t>rutilans</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0D992733" w14:textId="77777777" w:rsidR="00900A1A" w:rsidRDefault="00900A1A">
            <w:pPr>
              <w:rPr>
                <w:sz w:val="20"/>
                <w:szCs w:val="20"/>
              </w:rPr>
            </w:pPr>
            <w:proofErr w:type="spellStart"/>
            <w:r>
              <w:rPr>
                <w:sz w:val="20"/>
                <w:szCs w:val="20"/>
              </w:rPr>
              <w:t>Xylophagous</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7819463"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51267108" w14:textId="77777777" w:rsidR="00900A1A" w:rsidRDefault="00900A1A">
            <w:pPr>
              <w:jc w:val="center"/>
              <w:rPr>
                <w:sz w:val="20"/>
                <w:szCs w:val="20"/>
              </w:rPr>
            </w:pPr>
            <w:r>
              <w:rPr>
                <w:sz w:val="20"/>
                <w:szCs w:val="20"/>
              </w:rPr>
              <w:t xml:space="preserve">  N +++</w:t>
            </w:r>
          </w:p>
        </w:tc>
      </w:tr>
      <w:tr w:rsidR="00900A1A" w14:paraId="1EC109D5"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6D0941A9"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1728D720"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14D19B4D" w14:textId="77777777" w:rsidR="00900A1A" w:rsidRDefault="00900A1A">
            <w:pPr>
              <w:rPr>
                <w:i/>
                <w:iCs/>
                <w:sz w:val="20"/>
                <w:szCs w:val="20"/>
              </w:rPr>
            </w:pPr>
            <w:proofErr w:type="spellStart"/>
            <w:r>
              <w:rPr>
                <w:i/>
                <w:iCs/>
                <w:sz w:val="20"/>
                <w:szCs w:val="20"/>
              </w:rPr>
              <w:t>Anthaxia</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483FA70C" w14:textId="77777777" w:rsidR="00900A1A" w:rsidRDefault="00900A1A">
            <w:pPr>
              <w:rPr>
                <w:sz w:val="20"/>
                <w:szCs w:val="20"/>
              </w:rPr>
            </w:pPr>
            <w:proofErr w:type="spellStart"/>
            <w:r>
              <w:rPr>
                <w:sz w:val="20"/>
                <w:szCs w:val="20"/>
              </w:rPr>
              <w:t>Xylophagous</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4CF85B8A"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6EDC915A" w14:textId="77777777" w:rsidR="00900A1A" w:rsidRDefault="00900A1A">
            <w:pPr>
              <w:jc w:val="center"/>
              <w:rPr>
                <w:sz w:val="20"/>
                <w:szCs w:val="20"/>
              </w:rPr>
            </w:pPr>
            <w:r>
              <w:rPr>
                <w:sz w:val="20"/>
                <w:szCs w:val="20"/>
              </w:rPr>
              <w:t xml:space="preserve">  N +++</w:t>
            </w:r>
          </w:p>
        </w:tc>
      </w:tr>
      <w:tr w:rsidR="00900A1A" w14:paraId="52243B47"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6EA2E5A7"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7A511720"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13F1105A" w14:textId="77777777" w:rsidR="00900A1A" w:rsidRDefault="00900A1A">
            <w:pPr>
              <w:rPr>
                <w:i/>
                <w:iCs/>
                <w:sz w:val="20"/>
                <w:szCs w:val="20"/>
              </w:rPr>
            </w:pPr>
            <w:proofErr w:type="spellStart"/>
            <w:r>
              <w:rPr>
                <w:i/>
                <w:iCs/>
                <w:sz w:val="20"/>
                <w:szCs w:val="20"/>
              </w:rPr>
              <w:t>Habroloma</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220D0B90"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698155FF"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21CD0ACE" w14:textId="77777777" w:rsidR="00900A1A" w:rsidRDefault="00900A1A">
            <w:pPr>
              <w:jc w:val="center"/>
              <w:rPr>
                <w:sz w:val="20"/>
                <w:szCs w:val="20"/>
              </w:rPr>
            </w:pPr>
            <w:r>
              <w:rPr>
                <w:sz w:val="20"/>
                <w:szCs w:val="20"/>
              </w:rPr>
              <w:t>++</w:t>
            </w:r>
          </w:p>
        </w:tc>
      </w:tr>
      <w:tr w:rsidR="00900A1A" w14:paraId="7FBEF9D0"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530306B5"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36252785"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4A69E405" w14:textId="77777777" w:rsidR="00900A1A" w:rsidRDefault="00900A1A">
            <w:pPr>
              <w:rPr>
                <w:i/>
                <w:iCs/>
                <w:sz w:val="20"/>
                <w:szCs w:val="20"/>
              </w:rPr>
            </w:pPr>
            <w:proofErr w:type="spellStart"/>
            <w:r>
              <w:rPr>
                <w:i/>
                <w:iCs/>
                <w:sz w:val="20"/>
                <w:szCs w:val="20"/>
              </w:rPr>
              <w:t>Chalcophora</w:t>
            </w:r>
            <w:proofErr w:type="spellEnd"/>
            <w:r>
              <w:rPr>
                <w:i/>
                <w:iCs/>
                <w:sz w:val="20"/>
                <w:szCs w:val="20"/>
              </w:rPr>
              <w:t xml:space="preserve"> </w:t>
            </w:r>
            <w:proofErr w:type="spellStart"/>
            <w:r>
              <w:rPr>
                <w:i/>
                <w:iCs/>
                <w:sz w:val="20"/>
                <w:szCs w:val="20"/>
              </w:rPr>
              <w:t>mariana</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5B5D7153" w14:textId="77777777" w:rsidR="00900A1A" w:rsidRDefault="00900A1A">
            <w:pPr>
              <w:rPr>
                <w:sz w:val="20"/>
                <w:szCs w:val="20"/>
              </w:rPr>
            </w:pPr>
            <w:proofErr w:type="spellStart"/>
            <w:r>
              <w:rPr>
                <w:sz w:val="20"/>
                <w:szCs w:val="20"/>
              </w:rPr>
              <w:t>Xylophagous</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2AD1715E"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3FF6F26C" w14:textId="77777777" w:rsidR="00900A1A" w:rsidRDefault="00900A1A">
            <w:pPr>
              <w:jc w:val="center"/>
              <w:rPr>
                <w:sz w:val="20"/>
                <w:szCs w:val="20"/>
              </w:rPr>
            </w:pPr>
            <w:r>
              <w:rPr>
                <w:sz w:val="20"/>
                <w:szCs w:val="20"/>
              </w:rPr>
              <w:t xml:space="preserve">  N++</w:t>
            </w:r>
          </w:p>
        </w:tc>
      </w:tr>
      <w:tr w:rsidR="00900A1A" w14:paraId="399FC60B"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5C82A5EF" w14:textId="77777777" w:rsidR="00900A1A" w:rsidRDefault="00900A1A">
            <w:pPr>
              <w:rPr>
                <w:sz w:val="20"/>
                <w:szCs w:val="20"/>
              </w:rPr>
            </w:pPr>
          </w:p>
        </w:tc>
        <w:tc>
          <w:tcPr>
            <w:tcW w:w="1585" w:type="dxa"/>
            <w:tcBorders>
              <w:top w:val="single" w:sz="4" w:space="0" w:color="auto"/>
              <w:left w:val="single" w:sz="4" w:space="0" w:color="auto"/>
              <w:bottom w:val="single" w:sz="4" w:space="0" w:color="auto"/>
              <w:right w:val="single" w:sz="4" w:space="0" w:color="auto"/>
            </w:tcBorders>
            <w:noWrap/>
            <w:vAlign w:val="bottom"/>
            <w:hideMark/>
          </w:tcPr>
          <w:p w14:paraId="1B24A7F4" w14:textId="77777777" w:rsidR="00900A1A" w:rsidRDefault="00900A1A">
            <w:pPr>
              <w:jc w:val="center"/>
              <w:rPr>
                <w:sz w:val="20"/>
                <w:szCs w:val="20"/>
              </w:rPr>
            </w:pPr>
            <w:proofErr w:type="spellStart"/>
            <w:r>
              <w:rPr>
                <w:sz w:val="20"/>
                <w:szCs w:val="20"/>
              </w:rPr>
              <w:t>Anabidae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684C0538" w14:textId="77777777" w:rsidR="00900A1A" w:rsidRDefault="00900A1A">
            <w:pPr>
              <w:rPr>
                <w:i/>
                <w:iCs/>
                <w:sz w:val="20"/>
                <w:szCs w:val="20"/>
              </w:rPr>
            </w:pPr>
            <w:proofErr w:type="spellStart"/>
            <w:r>
              <w:rPr>
                <w:i/>
                <w:iCs/>
                <w:sz w:val="20"/>
                <w:szCs w:val="20"/>
              </w:rPr>
              <w:t>Ernobium</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47711D6B"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5982772C"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7D22C300" w14:textId="77777777" w:rsidR="00900A1A" w:rsidRDefault="00900A1A">
            <w:pPr>
              <w:jc w:val="center"/>
              <w:rPr>
                <w:sz w:val="20"/>
                <w:szCs w:val="20"/>
              </w:rPr>
            </w:pPr>
            <w:r>
              <w:rPr>
                <w:sz w:val="20"/>
                <w:szCs w:val="20"/>
              </w:rPr>
              <w:t>N++</w:t>
            </w:r>
          </w:p>
        </w:tc>
      </w:tr>
      <w:tr w:rsidR="00900A1A" w14:paraId="269C9176"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17D7554" w14:textId="77777777" w:rsidR="00900A1A" w:rsidRDefault="00900A1A">
            <w:pP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noWrap/>
            <w:vAlign w:val="bottom"/>
            <w:hideMark/>
          </w:tcPr>
          <w:p w14:paraId="050AEF7C" w14:textId="77777777" w:rsidR="00900A1A" w:rsidRDefault="00900A1A">
            <w:pPr>
              <w:jc w:val="center"/>
              <w:rPr>
                <w:sz w:val="20"/>
                <w:szCs w:val="20"/>
              </w:rPr>
            </w:pPr>
            <w:proofErr w:type="spellStart"/>
            <w:r>
              <w:rPr>
                <w:sz w:val="20"/>
                <w:szCs w:val="20"/>
              </w:rPr>
              <w:t>Coccinellidae</w:t>
            </w:r>
            <w:proofErr w:type="spellEnd"/>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0F9224F8" w14:textId="77777777" w:rsidR="00900A1A" w:rsidRDefault="00900A1A">
            <w:pPr>
              <w:rPr>
                <w:i/>
                <w:iCs/>
                <w:sz w:val="20"/>
                <w:szCs w:val="20"/>
              </w:rPr>
            </w:pPr>
            <w:r>
              <w:rPr>
                <w:i/>
                <w:iCs/>
                <w:sz w:val="20"/>
                <w:szCs w:val="20"/>
              </w:rPr>
              <w:t xml:space="preserve">Harmonia </w:t>
            </w:r>
            <w:proofErr w:type="spellStart"/>
            <w:r>
              <w:rPr>
                <w:i/>
                <w:iCs/>
                <w:sz w:val="20"/>
                <w:szCs w:val="20"/>
              </w:rPr>
              <w:t>lyncea</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74A0E50E"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5B80354F"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6089EED7" w14:textId="77777777" w:rsidR="00900A1A" w:rsidRDefault="00900A1A">
            <w:pPr>
              <w:jc w:val="center"/>
              <w:rPr>
                <w:sz w:val="20"/>
                <w:szCs w:val="20"/>
              </w:rPr>
            </w:pPr>
            <w:r>
              <w:rPr>
                <w:sz w:val="20"/>
                <w:szCs w:val="20"/>
              </w:rPr>
              <w:t>+</w:t>
            </w:r>
          </w:p>
        </w:tc>
      </w:tr>
      <w:tr w:rsidR="00900A1A" w14:paraId="4A81CB7E"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5F853029"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13957C00" w14:textId="77777777" w:rsidR="00900A1A" w:rsidRDefault="00900A1A">
            <w:pPr>
              <w:rPr>
                <w:sz w:val="20"/>
                <w:szCs w:val="20"/>
              </w:rPr>
            </w:pPr>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68C2BD13" w14:textId="77777777" w:rsidR="00900A1A" w:rsidRDefault="00900A1A">
            <w:pPr>
              <w:rPr>
                <w:i/>
                <w:iCs/>
                <w:sz w:val="20"/>
                <w:szCs w:val="20"/>
              </w:rPr>
            </w:pPr>
            <w:proofErr w:type="spellStart"/>
            <w:r>
              <w:rPr>
                <w:i/>
                <w:iCs/>
                <w:sz w:val="20"/>
                <w:szCs w:val="20"/>
              </w:rPr>
              <w:t>Cocinella</w:t>
            </w:r>
            <w:proofErr w:type="spellEnd"/>
            <w:r>
              <w:rPr>
                <w:i/>
                <w:iCs/>
                <w:sz w:val="20"/>
                <w:szCs w:val="20"/>
              </w:rPr>
              <w:t xml:space="preserve"> </w:t>
            </w:r>
            <w:proofErr w:type="spellStart"/>
            <w:r>
              <w:rPr>
                <w:i/>
                <w:iCs/>
                <w:sz w:val="20"/>
                <w:szCs w:val="20"/>
              </w:rPr>
              <w:t>algerica</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11DC8122"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5352B929"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2796427F" w14:textId="77777777" w:rsidR="00900A1A" w:rsidRDefault="00900A1A">
            <w:pPr>
              <w:jc w:val="center"/>
              <w:rPr>
                <w:sz w:val="20"/>
                <w:szCs w:val="20"/>
              </w:rPr>
            </w:pPr>
            <w:r>
              <w:rPr>
                <w:sz w:val="20"/>
                <w:szCs w:val="20"/>
              </w:rPr>
              <w:t>++</w:t>
            </w:r>
          </w:p>
        </w:tc>
      </w:tr>
      <w:tr w:rsidR="00900A1A" w14:paraId="0737352B"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06873F1"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7234D637" w14:textId="77777777" w:rsidR="00900A1A" w:rsidRDefault="00900A1A">
            <w:pPr>
              <w:rPr>
                <w:sz w:val="20"/>
                <w:szCs w:val="20"/>
              </w:rPr>
            </w:pPr>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700AEAF2" w14:textId="77777777" w:rsidR="00900A1A" w:rsidRDefault="00900A1A">
            <w:pPr>
              <w:rPr>
                <w:i/>
                <w:iCs/>
                <w:sz w:val="20"/>
                <w:szCs w:val="20"/>
              </w:rPr>
            </w:pPr>
            <w:proofErr w:type="spellStart"/>
            <w:r>
              <w:rPr>
                <w:i/>
                <w:iCs/>
                <w:sz w:val="20"/>
                <w:szCs w:val="20"/>
              </w:rPr>
              <w:t>Scymnus</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6DE44690"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6973FDDE"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21DF1BB8" w14:textId="77777777" w:rsidR="00900A1A" w:rsidRDefault="00900A1A">
            <w:pPr>
              <w:jc w:val="center"/>
              <w:rPr>
                <w:sz w:val="20"/>
                <w:szCs w:val="20"/>
              </w:rPr>
            </w:pPr>
            <w:r>
              <w:rPr>
                <w:sz w:val="20"/>
                <w:szCs w:val="20"/>
              </w:rPr>
              <w:t>++</w:t>
            </w:r>
          </w:p>
        </w:tc>
      </w:tr>
      <w:tr w:rsidR="00900A1A" w14:paraId="6650FE30"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6BFF657F"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3FE59FCA" w14:textId="77777777" w:rsidR="00900A1A" w:rsidRDefault="00900A1A">
            <w:pPr>
              <w:rPr>
                <w:sz w:val="20"/>
                <w:szCs w:val="20"/>
              </w:rPr>
            </w:pPr>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672FDC86" w14:textId="77777777" w:rsidR="00900A1A" w:rsidRDefault="00900A1A">
            <w:pPr>
              <w:rPr>
                <w:i/>
                <w:iCs/>
                <w:sz w:val="20"/>
                <w:szCs w:val="20"/>
              </w:rPr>
            </w:pPr>
            <w:proofErr w:type="spellStart"/>
            <w:r>
              <w:rPr>
                <w:i/>
                <w:iCs/>
                <w:sz w:val="20"/>
                <w:szCs w:val="20"/>
              </w:rPr>
              <w:t>Ladybug</w:t>
            </w:r>
            <w:r>
              <w:rPr>
                <w:sz w:val="20"/>
                <w:szCs w:val="20"/>
              </w:rPr>
              <w:t>sp</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322C0035"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D10D0F0"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692C5F4D" w14:textId="77777777" w:rsidR="00900A1A" w:rsidRDefault="00900A1A">
            <w:pPr>
              <w:jc w:val="center"/>
              <w:rPr>
                <w:sz w:val="20"/>
                <w:szCs w:val="20"/>
              </w:rPr>
            </w:pPr>
            <w:r>
              <w:rPr>
                <w:sz w:val="20"/>
                <w:szCs w:val="20"/>
              </w:rPr>
              <w:t>+</w:t>
            </w:r>
          </w:p>
        </w:tc>
      </w:tr>
      <w:tr w:rsidR="00900A1A" w14:paraId="29365E08"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C3462E2" w14:textId="77777777" w:rsidR="00900A1A" w:rsidRDefault="00900A1A">
            <w:pP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10C26414" w14:textId="77777777" w:rsidR="00900A1A" w:rsidRDefault="00900A1A">
            <w:pPr>
              <w:jc w:val="center"/>
              <w:rPr>
                <w:sz w:val="20"/>
                <w:szCs w:val="20"/>
              </w:rPr>
            </w:pPr>
          </w:p>
          <w:p w14:paraId="0C85FCEE" w14:textId="77777777" w:rsidR="00900A1A" w:rsidRDefault="00900A1A">
            <w:pPr>
              <w:jc w:val="center"/>
              <w:rPr>
                <w:sz w:val="20"/>
                <w:szCs w:val="20"/>
              </w:rPr>
            </w:pPr>
            <w:proofErr w:type="spellStart"/>
            <w:r>
              <w:rPr>
                <w:sz w:val="20"/>
                <w:szCs w:val="20"/>
              </w:rPr>
              <w:t>Carabidae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0B44E9A4" w14:textId="77777777" w:rsidR="00900A1A" w:rsidRDefault="00900A1A">
            <w:pPr>
              <w:rPr>
                <w:i/>
                <w:iCs/>
                <w:sz w:val="20"/>
                <w:szCs w:val="20"/>
              </w:rPr>
            </w:pPr>
            <w:proofErr w:type="spellStart"/>
            <w:r>
              <w:rPr>
                <w:i/>
                <w:iCs/>
                <w:sz w:val="20"/>
                <w:szCs w:val="20"/>
              </w:rPr>
              <w:t>Carabus</w:t>
            </w:r>
            <w:proofErr w:type="spellEnd"/>
            <w:r>
              <w:rPr>
                <w:i/>
                <w:iCs/>
                <w:sz w:val="20"/>
                <w:szCs w:val="20"/>
              </w:rPr>
              <w:t xml:space="preserve"> </w:t>
            </w:r>
            <w:proofErr w:type="spellStart"/>
            <w:r>
              <w:rPr>
                <w:i/>
                <w:iCs/>
                <w:sz w:val="20"/>
                <w:szCs w:val="20"/>
              </w:rPr>
              <w:t>violaceus</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6DC3EE60"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109CC2C0"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68E80C8D" w14:textId="77777777" w:rsidR="00900A1A" w:rsidRDefault="00900A1A">
            <w:pPr>
              <w:jc w:val="center"/>
              <w:rPr>
                <w:sz w:val="20"/>
                <w:szCs w:val="20"/>
              </w:rPr>
            </w:pPr>
            <w:r>
              <w:rPr>
                <w:sz w:val="20"/>
                <w:szCs w:val="20"/>
              </w:rPr>
              <w:t xml:space="preserve">+                                                                                           </w:t>
            </w:r>
          </w:p>
        </w:tc>
      </w:tr>
      <w:tr w:rsidR="00900A1A" w14:paraId="5CF7F383"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25C22675"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244A3045"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4D2A91C5" w14:textId="77777777" w:rsidR="00900A1A" w:rsidRDefault="00900A1A">
            <w:pPr>
              <w:rPr>
                <w:i/>
                <w:iCs/>
                <w:sz w:val="20"/>
                <w:szCs w:val="20"/>
              </w:rPr>
            </w:pPr>
            <w:proofErr w:type="spellStart"/>
            <w:r>
              <w:rPr>
                <w:i/>
                <w:iCs/>
                <w:sz w:val="20"/>
                <w:szCs w:val="20"/>
              </w:rPr>
              <w:t>Carabus</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75271013"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76A09D1D"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0AB85740" w14:textId="77777777" w:rsidR="00900A1A" w:rsidRDefault="00900A1A">
            <w:pPr>
              <w:jc w:val="center"/>
              <w:rPr>
                <w:sz w:val="20"/>
                <w:szCs w:val="20"/>
              </w:rPr>
            </w:pPr>
            <w:r>
              <w:rPr>
                <w:sz w:val="20"/>
                <w:szCs w:val="20"/>
              </w:rPr>
              <w:t>+++</w:t>
            </w:r>
          </w:p>
        </w:tc>
      </w:tr>
      <w:tr w:rsidR="00900A1A" w14:paraId="146EB585"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2F45CA73" w14:textId="77777777" w:rsidR="00900A1A" w:rsidRDefault="00900A1A">
            <w:pPr>
              <w:rPr>
                <w:sz w:val="20"/>
                <w:szCs w:val="20"/>
              </w:rPr>
            </w:pPr>
          </w:p>
        </w:tc>
        <w:tc>
          <w:tcPr>
            <w:tcW w:w="1585" w:type="dxa"/>
            <w:tcBorders>
              <w:top w:val="single" w:sz="4" w:space="0" w:color="auto"/>
              <w:left w:val="single" w:sz="4" w:space="0" w:color="auto"/>
              <w:bottom w:val="single" w:sz="4" w:space="0" w:color="auto"/>
              <w:right w:val="single" w:sz="4" w:space="0" w:color="auto"/>
            </w:tcBorders>
            <w:noWrap/>
            <w:vAlign w:val="bottom"/>
            <w:hideMark/>
          </w:tcPr>
          <w:p w14:paraId="237459CC" w14:textId="77777777" w:rsidR="00900A1A" w:rsidRDefault="00900A1A">
            <w:pPr>
              <w:jc w:val="center"/>
              <w:rPr>
                <w:sz w:val="20"/>
                <w:szCs w:val="20"/>
              </w:rPr>
            </w:pPr>
            <w:proofErr w:type="spellStart"/>
            <w:r>
              <w:rPr>
                <w:sz w:val="20"/>
                <w:szCs w:val="20"/>
              </w:rPr>
              <w:t>Scarabaeidae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41A5AD8B" w14:textId="77777777" w:rsidR="00900A1A" w:rsidRDefault="00900A1A">
            <w:pPr>
              <w:rPr>
                <w:i/>
                <w:iCs/>
                <w:sz w:val="20"/>
                <w:szCs w:val="20"/>
              </w:rPr>
            </w:pPr>
            <w:proofErr w:type="spellStart"/>
            <w:r>
              <w:rPr>
                <w:i/>
                <w:iCs/>
                <w:sz w:val="20"/>
                <w:szCs w:val="20"/>
              </w:rPr>
              <w:t>Scarabaeus</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0BFF7D73" w14:textId="77777777" w:rsidR="00900A1A" w:rsidRDefault="00900A1A">
            <w:pPr>
              <w:rPr>
                <w:sz w:val="20"/>
                <w:szCs w:val="20"/>
              </w:rPr>
            </w:pPr>
            <w:proofErr w:type="spellStart"/>
            <w:r>
              <w:rPr>
                <w:sz w:val="20"/>
                <w:szCs w:val="20"/>
              </w:rPr>
              <w:t>Xylophagous</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637C50FC"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333BB3D5" w14:textId="77777777" w:rsidR="00900A1A" w:rsidRDefault="00900A1A">
            <w:pPr>
              <w:jc w:val="center"/>
              <w:rPr>
                <w:sz w:val="20"/>
                <w:szCs w:val="20"/>
              </w:rPr>
            </w:pPr>
            <w:r>
              <w:rPr>
                <w:sz w:val="20"/>
                <w:szCs w:val="20"/>
              </w:rPr>
              <w:t>++</w:t>
            </w:r>
          </w:p>
        </w:tc>
      </w:tr>
      <w:tr w:rsidR="00900A1A" w14:paraId="01C318E9"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6365933" w14:textId="77777777" w:rsidR="00900A1A" w:rsidRDefault="00900A1A">
            <w:pPr>
              <w:rPr>
                <w:sz w:val="20"/>
                <w:szCs w:val="20"/>
              </w:rPr>
            </w:pPr>
          </w:p>
        </w:tc>
        <w:tc>
          <w:tcPr>
            <w:tcW w:w="1585" w:type="dxa"/>
            <w:tcBorders>
              <w:top w:val="single" w:sz="4" w:space="0" w:color="auto"/>
              <w:left w:val="single" w:sz="4" w:space="0" w:color="auto"/>
              <w:bottom w:val="single" w:sz="4" w:space="0" w:color="auto"/>
              <w:right w:val="single" w:sz="4" w:space="0" w:color="auto"/>
            </w:tcBorders>
            <w:noWrap/>
            <w:vAlign w:val="bottom"/>
            <w:hideMark/>
          </w:tcPr>
          <w:p w14:paraId="1E08E7F9" w14:textId="77777777" w:rsidR="00900A1A" w:rsidRDefault="00900A1A">
            <w:pPr>
              <w:jc w:val="center"/>
              <w:rPr>
                <w:sz w:val="20"/>
                <w:szCs w:val="20"/>
              </w:rPr>
            </w:pPr>
            <w:proofErr w:type="spellStart"/>
            <w:r>
              <w:rPr>
                <w:sz w:val="20"/>
                <w:szCs w:val="20"/>
              </w:rPr>
              <w:t>Cerambycidae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56B80B68" w14:textId="77777777" w:rsidR="00900A1A" w:rsidRDefault="00900A1A">
            <w:pPr>
              <w:rPr>
                <w:i/>
                <w:iCs/>
                <w:sz w:val="20"/>
                <w:szCs w:val="20"/>
              </w:rPr>
            </w:pPr>
            <w:proofErr w:type="spellStart"/>
            <w:r>
              <w:rPr>
                <w:i/>
                <w:iCs/>
                <w:sz w:val="20"/>
                <w:szCs w:val="20"/>
              </w:rPr>
              <w:t>Icosium</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6D9A675A" w14:textId="77777777" w:rsidR="00900A1A" w:rsidRDefault="00900A1A">
            <w:pPr>
              <w:rPr>
                <w:sz w:val="20"/>
                <w:szCs w:val="20"/>
              </w:rPr>
            </w:pPr>
            <w:proofErr w:type="spellStart"/>
            <w:r>
              <w:rPr>
                <w:sz w:val="20"/>
                <w:szCs w:val="20"/>
              </w:rPr>
              <w:t>Xylophagous</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577BC7FA"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42B3AB65" w14:textId="77777777" w:rsidR="00900A1A" w:rsidRDefault="00900A1A">
            <w:pPr>
              <w:jc w:val="center"/>
              <w:rPr>
                <w:sz w:val="20"/>
                <w:szCs w:val="20"/>
              </w:rPr>
            </w:pPr>
            <w:r>
              <w:rPr>
                <w:sz w:val="20"/>
                <w:szCs w:val="20"/>
              </w:rPr>
              <w:t>++</w:t>
            </w:r>
          </w:p>
        </w:tc>
      </w:tr>
      <w:tr w:rsidR="00900A1A" w14:paraId="60D09AA2"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349F669B" w14:textId="77777777" w:rsidR="00900A1A" w:rsidRDefault="00900A1A">
            <w:pP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6230187C" w14:textId="77777777" w:rsidR="00900A1A" w:rsidRDefault="00900A1A">
            <w:pPr>
              <w:jc w:val="center"/>
              <w:rPr>
                <w:sz w:val="20"/>
                <w:szCs w:val="20"/>
              </w:rPr>
            </w:pPr>
          </w:p>
          <w:p w14:paraId="6A282529" w14:textId="77777777" w:rsidR="00900A1A" w:rsidRDefault="00900A1A">
            <w:pPr>
              <w:jc w:val="center"/>
              <w:rPr>
                <w:sz w:val="20"/>
                <w:szCs w:val="20"/>
              </w:rPr>
            </w:pPr>
          </w:p>
          <w:p w14:paraId="2126871D" w14:textId="77777777" w:rsidR="00900A1A" w:rsidRDefault="00900A1A">
            <w:pPr>
              <w:jc w:val="center"/>
              <w:rPr>
                <w:sz w:val="20"/>
                <w:szCs w:val="20"/>
              </w:rPr>
            </w:pPr>
          </w:p>
          <w:p w14:paraId="5E1A289E" w14:textId="77777777" w:rsidR="00900A1A" w:rsidRDefault="00900A1A">
            <w:pPr>
              <w:jc w:val="center"/>
              <w:rPr>
                <w:sz w:val="20"/>
                <w:szCs w:val="20"/>
              </w:rPr>
            </w:pPr>
          </w:p>
          <w:p w14:paraId="2C95215F" w14:textId="77777777" w:rsidR="00900A1A" w:rsidRDefault="00900A1A">
            <w:pPr>
              <w:jc w:val="center"/>
              <w:rPr>
                <w:sz w:val="20"/>
                <w:szCs w:val="20"/>
              </w:rPr>
            </w:pPr>
          </w:p>
          <w:p w14:paraId="702E0988" w14:textId="77777777" w:rsidR="00900A1A" w:rsidRDefault="00900A1A">
            <w:pPr>
              <w:jc w:val="center"/>
              <w:rPr>
                <w:sz w:val="20"/>
                <w:szCs w:val="20"/>
              </w:rPr>
            </w:pPr>
          </w:p>
          <w:p w14:paraId="3130A64F" w14:textId="77777777" w:rsidR="00900A1A" w:rsidRDefault="00900A1A">
            <w:pPr>
              <w:jc w:val="center"/>
              <w:rPr>
                <w:sz w:val="20"/>
                <w:szCs w:val="20"/>
              </w:rPr>
            </w:pPr>
            <w:proofErr w:type="spellStart"/>
            <w:r>
              <w:rPr>
                <w:sz w:val="20"/>
                <w:szCs w:val="20"/>
              </w:rPr>
              <w:t>Tenebrionidae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326900F0" w14:textId="77777777" w:rsidR="00900A1A" w:rsidRDefault="00900A1A">
            <w:pPr>
              <w:rPr>
                <w:i/>
                <w:iCs/>
                <w:sz w:val="20"/>
                <w:szCs w:val="20"/>
              </w:rPr>
            </w:pPr>
            <w:proofErr w:type="spellStart"/>
            <w:r>
              <w:rPr>
                <w:i/>
                <w:iCs/>
                <w:sz w:val="20"/>
                <w:szCs w:val="20"/>
              </w:rPr>
              <w:t>Scaraurus</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0155C1AC" w14:textId="77777777" w:rsidR="00900A1A" w:rsidRDefault="00900A1A">
            <w:pPr>
              <w:rPr>
                <w:sz w:val="20"/>
                <w:szCs w:val="20"/>
              </w:rPr>
            </w:pPr>
            <w:proofErr w:type="spellStart"/>
            <w:r>
              <w:rPr>
                <w:sz w:val="20"/>
                <w:szCs w:val="20"/>
              </w:rPr>
              <w:t>Xylophagous</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51F385BA"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065E0ACA" w14:textId="77777777" w:rsidR="00900A1A" w:rsidRDefault="00900A1A">
            <w:pPr>
              <w:jc w:val="center"/>
              <w:rPr>
                <w:sz w:val="20"/>
                <w:szCs w:val="20"/>
              </w:rPr>
            </w:pPr>
            <w:r>
              <w:rPr>
                <w:sz w:val="20"/>
                <w:szCs w:val="20"/>
              </w:rPr>
              <w:t>+</w:t>
            </w:r>
          </w:p>
        </w:tc>
      </w:tr>
      <w:tr w:rsidR="00900A1A" w14:paraId="73AA9EA0"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3DC91BFB"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74351EF"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1CAB314B" w14:textId="77777777" w:rsidR="00900A1A" w:rsidRDefault="00900A1A">
            <w:pPr>
              <w:rPr>
                <w:i/>
                <w:iCs/>
                <w:sz w:val="20"/>
                <w:szCs w:val="20"/>
              </w:rPr>
            </w:pPr>
            <w:proofErr w:type="spellStart"/>
            <w:r>
              <w:rPr>
                <w:i/>
                <w:iCs/>
                <w:sz w:val="20"/>
                <w:szCs w:val="20"/>
              </w:rPr>
              <w:t>Corticeus</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6E8EBA33"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748A19F4"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7112A757" w14:textId="77777777" w:rsidR="00900A1A" w:rsidRDefault="00900A1A">
            <w:pPr>
              <w:jc w:val="center"/>
              <w:rPr>
                <w:sz w:val="20"/>
                <w:szCs w:val="20"/>
              </w:rPr>
            </w:pPr>
            <w:r>
              <w:rPr>
                <w:sz w:val="20"/>
                <w:szCs w:val="20"/>
              </w:rPr>
              <w:t>++</w:t>
            </w:r>
          </w:p>
        </w:tc>
      </w:tr>
      <w:tr w:rsidR="00900A1A" w14:paraId="133BAC74"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3946139"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1E62C6B6"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4E6E0976" w14:textId="77777777" w:rsidR="00900A1A" w:rsidRDefault="00900A1A">
            <w:pPr>
              <w:rPr>
                <w:i/>
                <w:iCs/>
                <w:sz w:val="20"/>
                <w:szCs w:val="20"/>
              </w:rPr>
            </w:pPr>
            <w:proofErr w:type="spellStart"/>
            <w:r>
              <w:rPr>
                <w:i/>
                <w:iCs/>
                <w:sz w:val="20"/>
                <w:szCs w:val="20"/>
              </w:rPr>
              <w:t>Tenebrio</w:t>
            </w:r>
            <w:proofErr w:type="spellEnd"/>
            <w:r>
              <w:rPr>
                <w:i/>
                <w:iCs/>
                <w:sz w:val="20"/>
                <w:szCs w:val="20"/>
              </w:rPr>
              <w:t xml:space="preserve"> </w:t>
            </w:r>
            <w:proofErr w:type="spellStart"/>
            <w:r>
              <w:rPr>
                <w:i/>
                <w:iCs/>
                <w:sz w:val="20"/>
                <w:szCs w:val="20"/>
              </w:rPr>
              <w:t>obscurus</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6E6DC96F" w14:textId="77777777" w:rsidR="00900A1A" w:rsidRDefault="00900A1A">
            <w:pPr>
              <w:rPr>
                <w:sz w:val="20"/>
                <w:szCs w:val="20"/>
              </w:rPr>
            </w:pPr>
            <w:proofErr w:type="spellStart"/>
            <w:r>
              <w:rPr>
                <w:sz w:val="20"/>
                <w:szCs w:val="20"/>
              </w:rPr>
              <w:t>Xylophagous</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04D591CD"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10471D4C" w14:textId="77777777" w:rsidR="00900A1A" w:rsidRDefault="00900A1A">
            <w:pPr>
              <w:jc w:val="center"/>
              <w:rPr>
                <w:sz w:val="20"/>
                <w:szCs w:val="20"/>
              </w:rPr>
            </w:pPr>
            <w:r>
              <w:rPr>
                <w:sz w:val="20"/>
                <w:szCs w:val="20"/>
              </w:rPr>
              <w:t>+</w:t>
            </w:r>
          </w:p>
        </w:tc>
      </w:tr>
      <w:tr w:rsidR="00900A1A" w14:paraId="53973C42"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3538853"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6A1BC1B"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65BA3DA2" w14:textId="77777777" w:rsidR="00900A1A" w:rsidRDefault="00900A1A">
            <w:pPr>
              <w:rPr>
                <w:i/>
                <w:iCs/>
                <w:sz w:val="20"/>
                <w:szCs w:val="20"/>
              </w:rPr>
            </w:pPr>
            <w:proofErr w:type="spellStart"/>
            <w:r>
              <w:rPr>
                <w:i/>
                <w:iCs/>
                <w:sz w:val="20"/>
                <w:szCs w:val="20"/>
              </w:rPr>
              <w:t>Tenebrio</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34DB6A49" w14:textId="77777777" w:rsidR="00900A1A" w:rsidRDefault="00900A1A">
            <w:pPr>
              <w:rPr>
                <w:sz w:val="20"/>
                <w:szCs w:val="20"/>
              </w:rPr>
            </w:pPr>
            <w:proofErr w:type="spellStart"/>
            <w:r>
              <w:rPr>
                <w:sz w:val="20"/>
                <w:szCs w:val="20"/>
              </w:rPr>
              <w:t>Xylophagous</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608944B7"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0D1E044A" w14:textId="77777777" w:rsidR="00900A1A" w:rsidRDefault="00900A1A">
            <w:pPr>
              <w:jc w:val="center"/>
              <w:rPr>
                <w:sz w:val="20"/>
                <w:szCs w:val="20"/>
              </w:rPr>
            </w:pPr>
            <w:r>
              <w:rPr>
                <w:sz w:val="20"/>
                <w:szCs w:val="20"/>
              </w:rPr>
              <w:t>++</w:t>
            </w:r>
          </w:p>
        </w:tc>
      </w:tr>
      <w:tr w:rsidR="00900A1A" w14:paraId="1C809C7A"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6BEFA4B6"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38EDA2B"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7A548DCB" w14:textId="77777777" w:rsidR="00900A1A" w:rsidRDefault="00900A1A">
            <w:pPr>
              <w:rPr>
                <w:i/>
                <w:iCs/>
                <w:sz w:val="20"/>
                <w:szCs w:val="20"/>
              </w:rPr>
            </w:pPr>
            <w:proofErr w:type="spellStart"/>
            <w:r>
              <w:rPr>
                <w:i/>
                <w:iCs/>
                <w:sz w:val="20"/>
                <w:szCs w:val="20"/>
              </w:rPr>
              <w:t>Akis</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18D08D59"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13CB58B1"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7B162B1B" w14:textId="77777777" w:rsidR="00900A1A" w:rsidRDefault="00900A1A">
            <w:pPr>
              <w:jc w:val="center"/>
              <w:rPr>
                <w:sz w:val="20"/>
                <w:szCs w:val="20"/>
              </w:rPr>
            </w:pPr>
            <w:r>
              <w:rPr>
                <w:sz w:val="20"/>
                <w:szCs w:val="20"/>
              </w:rPr>
              <w:t>+</w:t>
            </w:r>
          </w:p>
        </w:tc>
      </w:tr>
      <w:tr w:rsidR="00900A1A" w14:paraId="5784AA81"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0CFFBCEE"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49FFAA50"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70358D36" w14:textId="77777777" w:rsidR="00900A1A" w:rsidRDefault="00900A1A">
            <w:pPr>
              <w:rPr>
                <w:i/>
                <w:iCs/>
                <w:sz w:val="18"/>
                <w:szCs w:val="18"/>
              </w:rPr>
            </w:pPr>
            <w:proofErr w:type="spellStart"/>
            <w:r>
              <w:rPr>
                <w:i/>
                <w:iCs/>
                <w:sz w:val="20"/>
                <w:szCs w:val="20"/>
              </w:rPr>
              <w:t>Pimelia</w:t>
            </w:r>
            <w:proofErr w:type="spellEnd"/>
            <w:r>
              <w:rPr>
                <w:i/>
                <w:iCs/>
                <w:sz w:val="20"/>
                <w:szCs w:val="20"/>
              </w:rPr>
              <w:t xml:space="preserve"> </w:t>
            </w:r>
            <w:proofErr w:type="spellStart"/>
            <w:r>
              <w:rPr>
                <w:i/>
                <w:iCs/>
                <w:sz w:val="20"/>
                <w:szCs w:val="20"/>
              </w:rPr>
              <w:t>servillei</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51773BC4"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663C9E73"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3E979039" w14:textId="77777777" w:rsidR="00900A1A" w:rsidRDefault="00900A1A">
            <w:pPr>
              <w:jc w:val="center"/>
              <w:rPr>
                <w:sz w:val="20"/>
                <w:szCs w:val="20"/>
              </w:rPr>
            </w:pPr>
            <w:r>
              <w:rPr>
                <w:sz w:val="20"/>
                <w:szCs w:val="20"/>
              </w:rPr>
              <w:t>++</w:t>
            </w:r>
          </w:p>
        </w:tc>
      </w:tr>
      <w:tr w:rsidR="00900A1A" w14:paraId="6355AD31" w14:textId="77777777" w:rsidTr="007E5C79">
        <w:trPr>
          <w:trHeight w:val="255"/>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178E01DD" w14:textId="77777777" w:rsidR="00900A1A" w:rsidRDefault="00900A1A">
            <w:pPr>
              <w:jc w:val="center"/>
              <w:rPr>
                <w:sz w:val="20"/>
                <w:szCs w:val="20"/>
              </w:rPr>
            </w:pPr>
            <w:proofErr w:type="spellStart"/>
            <w:r>
              <w:rPr>
                <w:sz w:val="20"/>
                <w:szCs w:val="20"/>
              </w:rPr>
              <w:t>Hymenoptera</w:t>
            </w:r>
            <w:proofErr w:type="spellEnd"/>
          </w:p>
        </w:tc>
        <w:tc>
          <w:tcPr>
            <w:tcW w:w="1585" w:type="dxa"/>
            <w:tcBorders>
              <w:top w:val="single" w:sz="4" w:space="0" w:color="auto"/>
              <w:left w:val="single" w:sz="4" w:space="0" w:color="auto"/>
              <w:bottom w:val="single" w:sz="4" w:space="0" w:color="auto"/>
              <w:right w:val="single" w:sz="4" w:space="0" w:color="auto"/>
            </w:tcBorders>
            <w:vAlign w:val="center"/>
            <w:hideMark/>
          </w:tcPr>
          <w:p w14:paraId="3DEA3D73" w14:textId="77777777" w:rsidR="00900A1A" w:rsidRDefault="00900A1A">
            <w:pPr>
              <w:jc w:val="center"/>
              <w:rPr>
                <w:sz w:val="20"/>
                <w:szCs w:val="20"/>
              </w:rPr>
            </w:pPr>
            <w:proofErr w:type="spellStart"/>
            <w:r>
              <w:rPr>
                <w:sz w:val="20"/>
                <w:szCs w:val="20"/>
              </w:rPr>
              <w:t>Vespidae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5E44272A" w14:textId="77777777" w:rsidR="00900A1A" w:rsidRDefault="00900A1A">
            <w:pPr>
              <w:rPr>
                <w:i/>
                <w:iCs/>
                <w:sz w:val="20"/>
                <w:szCs w:val="20"/>
              </w:rPr>
            </w:pPr>
            <w:r>
              <w:rPr>
                <w:i/>
                <w:iCs/>
                <w:sz w:val="20"/>
                <w:szCs w:val="20"/>
              </w:rPr>
              <w:t xml:space="preserve">Vespa </w:t>
            </w:r>
            <w:proofErr w:type="spellStart"/>
            <w:r>
              <w:rPr>
                <w:i/>
                <w:iCs/>
                <w:sz w:val="20"/>
                <w:szCs w:val="20"/>
              </w:rPr>
              <w:t>germanica</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779F4D8C" w14:textId="77777777" w:rsidR="00900A1A" w:rsidRDefault="00900A1A">
            <w:pPr>
              <w:rPr>
                <w:sz w:val="20"/>
                <w:szCs w:val="20"/>
              </w:rPr>
            </w:pPr>
            <w:r>
              <w:rPr>
                <w:sz w:val="20"/>
                <w:szCs w:val="20"/>
              </w:rPr>
              <w:t>Parasite</w:t>
            </w:r>
          </w:p>
        </w:tc>
        <w:tc>
          <w:tcPr>
            <w:tcW w:w="1440" w:type="dxa"/>
            <w:tcBorders>
              <w:top w:val="single" w:sz="4" w:space="0" w:color="auto"/>
              <w:left w:val="nil"/>
              <w:bottom w:val="single" w:sz="4" w:space="0" w:color="auto"/>
              <w:right w:val="single" w:sz="4" w:space="0" w:color="auto"/>
            </w:tcBorders>
            <w:noWrap/>
            <w:vAlign w:val="bottom"/>
            <w:hideMark/>
          </w:tcPr>
          <w:p w14:paraId="356EE527"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7A59D538" w14:textId="77777777" w:rsidR="00900A1A" w:rsidRDefault="00900A1A">
            <w:pPr>
              <w:jc w:val="center"/>
              <w:rPr>
                <w:sz w:val="20"/>
                <w:szCs w:val="20"/>
              </w:rPr>
            </w:pPr>
            <w:r>
              <w:rPr>
                <w:sz w:val="20"/>
                <w:szCs w:val="20"/>
              </w:rPr>
              <w:t>++</w:t>
            </w:r>
          </w:p>
        </w:tc>
      </w:tr>
      <w:tr w:rsidR="00900A1A" w14:paraId="55356E0F"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68E227B6" w14:textId="77777777" w:rsidR="00900A1A" w:rsidRDefault="00900A1A">
            <w:pP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vAlign w:val="center"/>
            <w:hideMark/>
          </w:tcPr>
          <w:p w14:paraId="471A5512" w14:textId="77777777" w:rsidR="00900A1A" w:rsidRDefault="00900A1A">
            <w:pPr>
              <w:jc w:val="center"/>
              <w:rPr>
                <w:sz w:val="20"/>
                <w:szCs w:val="20"/>
              </w:rPr>
            </w:pPr>
            <w:proofErr w:type="spellStart"/>
            <w:r>
              <w:rPr>
                <w:sz w:val="20"/>
                <w:szCs w:val="20"/>
              </w:rPr>
              <w:t>Ichneumonidae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583E7937" w14:textId="77777777" w:rsidR="00900A1A" w:rsidRDefault="00900A1A">
            <w:pPr>
              <w:rPr>
                <w:i/>
                <w:iCs/>
                <w:sz w:val="20"/>
                <w:szCs w:val="20"/>
              </w:rPr>
            </w:pPr>
            <w:proofErr w:type="spellStart"/>
            <w:r>
              <w:rPr>
                <w:i/>
                <w:iCs/>
                <w:sz w:val="20"/>
                <w:szCs w:val="20"/>
              </w:rPr>
              <w:t>Scambus</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6FBD1F79" w14:textId="77777777" w:rsidR="00900A1A" w:rsidRDefault="00900A1A">
            <w:pPr>
              <w:rPr>
                <w:sz w:val="20"/>
                <w:szCs w:val="20"/>
              </w:rPr>
            </w:pPr>
            <w:r>
              <w:rPr>
                <w:sz w:val="20"/>
                <w:szCs w:val="20"/>
              </w:rPr>
              <w:t>Parasite</w:t>
            </w:r>
          </w:p>
        </w:tc>
        <w:tc>
          <w:tcPr>
            <w:tcW w:w="1440" w:type="dxa"/>
            <w:tcBorders>
              <w:top w:val="single" w:sz="4" w:space="0" w:color="auto"/>
              <w:left w:val="nil"/>
              <w:bottom w:val="single" w:sz="4" w:space="0" w:color="auto"/>
              <w:right w:val="single" w:sz="4" w:space="0" w:color="auto"/>
            </w:tcBorders>
            <w:noWrap/>
            <w:vAlign w:val="bottom"/>
            <w:hideMark/>
          </w:tcPr>
          <w:p w14:paraId="456D65C2"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10E5A69C" w14:textId="77777777" w:rsidR="00900A1A" w:rsidRDefault="00900A1A">
            <w:pPr>
              <w:jc w:val="center"/>
              <w:rPr>
                <w:sz w:val="20"/>
                <w:szCs w:val="20"/>
              </w:rPr>
            </w:pPr>
            <w:r>
              <w:rPr>
                <w:sz w:val="20"/>
                <w:szCs w:val="20"/>
              </w:rPr>
              <w:t>+</w:t>
            </w:r>
          </w:p>
        </w:tc>
      </w:tr>
      <w:tr w:rsidR="00900A1A" w14:paraId="74E42F13"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DCC28E9"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1C4A6F54"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6E9DA694" w14:textId="77777777" w:rsidR="00900A1A" w:rsidRDefault="00900A1A">
            <w:pPr>
              <w:rPr>
                <w:i/>
                <w:iCs/>
                <w:sz w:val="20"/>
                <w:szCs w:val="20"/>
              </w:rPr>
            </w:pPr>
            <w:proofErr w:type="spellStart"/>
            <w:r>
              <w:rPr>
                <w:i/>
                <w:iCs/>
                <w:sz w:val="20"/>
                <w:szCs w:val="20"/>
              </w:rPr>
              <w:t>Ichneumon</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310C7D65" w14:textId="77777777" w:rsidR="00900A1A" w:rsidRDefault="00900A1A">
            <w:pPr>
              <w:rPr>
                <w:sz w:val="20"/>
                <w:szCs w:val="20"/>
              </w:rPr>
            </w:pPr>
            <w:r>
              <w:rPr>
                <w:sz w:val="20"/>
                <w:szCs w:val="20"/>
              </w:rPr>
              <w:t>Parasite</w:t>
            </w:r>
          </w:p>
        </w:tc>
        <w:tc>
          <w:tcPr>
            <w:tcW w:w="1440" w:type="dxa"/>
            <w:tcBorders>
              <w:top w:val="single" w:sz="4" w:space="0" w:color="auto"/>
              <w:left w:val="nil"/>
              <w:bottom w:val="single" w:sz="4" w:space="0" w:color="auto"/>
              <w:right w:val="single" w:sz="4" w:space="0" w:color="auto"/>
            </w:tcBorders>
            <w:noWrap/>
            <w:vAlign w:val="bottom"/>
            <w:hideMark/>
          </w:tcPr>
          <w:p w14:paraId="47334875"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156F9642" w14:textId="77777777" w:rsidR="00900A1A" w:rsidRDefault="00900A1A">
            <w:pPr>
              <w:jc w:val="center"/>
              <w:rPr>
                <w:sz w:val="20"/>
                <w:szCs w:val="20"/>
              </w:rPr>
            </w:pPr>
            <w:r>
              <w:rPr>
                <w:sz w:val="20"/>
                <w:szCs w:val="20"/>
              </w:rPr>
              <w:t>++</w:t>
            </w:r>
          </w:p>
        </w:tc>
      </w:tr>
      <w:tr w:rsidR="00900A1A" w14:paraId="6ED976DC"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0EEE895" w14:textId="77777777" w:rsidR="00900A1A" w:rsidRDefault="00900A1A">
            <w:pPr>
              <w:rPr>
                <w:sz w:val="20"/>
                <w:szCs w:val="20"/>
              </w:rPr>
            </w:pPr>
          </w:p>
        </w:tc>
        <w:tc>
          <w:tcPr>
            <w:tcW w:w="1585" w:type="dxa"/>
            <w:tcBorders>
              <w:top w:val="single" w:sz="4" w:space="0" w:color="auto"/>
              <w:left w:val="single" w:sz="4" w:space="0" w:color="auto"/>
              <w:bottom w:val="single" w:sz="4" w:space="0" w:color="auto"/>
              <w:right w:val="single" w:sz="4" w:space="0" w:color="auto"/>
            </w:tcBorders>
            <w:vAlign w:val="center"/>
            <w:hideMark/>
          </w:tcPr>
          <w:p w14:paraId="185D7F90" w14:textId="77777777" w:rsidR="00900A1A" w:rsidRDefault="00900A1A">
            <w:pPr>
              <w:jc w:val="center"/>
              <w:rPr>
                <w:sz w:val="20"/>
                <w:szCs w:val="20"/>
              </w:rPr>
            </w:pPr>
            <w:proofErr w:type="spellStart"/>
            <w:r>
              <w:rPr>
                <w:sz w:val="20"/>
                <w:szCs w:val="20"/>
              </w:rPr>
              <w:t>Torymidae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55F36C49" w14:textId="77777777" w:rsidR="00900A1A" w:rsidRDefault="00900A1A">
            <w:pPr>
              <w:rPr>
                <w:i/>
                <w:iCs/>
                <w:sz w:val="20"/>
                <w:szCs w:val="20"/>
              </w:rPr>
            </w:pPr>
            <w:proofErr w:type="spellStart"/>
            <w:r>
              <w:rPr>
                <w:i/>
                <w:iCs/>
                <w:sz w:val="20"/>
                <w:szCs w:val="20"/>
              </w:rPr>
              <w:t>Megastigmus</w:t>
            </w:r>
            <w:proofErr w:type="spellEnd"/>
            <w:r>
              <w:rPr>
                <w:i/>
                <w:iCs/>
                <w:sz w:val="20"/>
                <w:szCs w:val="20"/>
              </w:rPr>
              <w:t xml:space="preserve"> </w:t>
            </w:r>
            <w:proofErr w:type="spellStart"/>
            <w:r>
              <w:rPr>
                <w:i/>
                <w:iCs/>
                <w:sz w:val="20"/>
                <w:szCs w:val="20"/>
              </w:rPr>
              <w:t>wachtli</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768E1677" w14:textId="77777777" w:rsidR="00900A1A" w:rsidRDefault="00900A1A">
            <w:pPr>
              <w:rPr>
                <w:sz w:val="20"/>
                <w:szCs w:val="20"/>
              </w:rPr>
            </w:pPr>
            <w:proofErr w:type="spellStart"/>
            <w:r>
              <w:rPr>
                <w:sz w:val="20"/>
                <w:szCs w:val="20"/>
              </w:rPr>
              <w:t>Conobiante</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4400CD4A"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6DD065AC" w14:textId="77777777" w:rsidR="00900A1A" w:rsidRDefault="00900A1A">
            <w:pPr>
              <w:jc w:val="center"/>
              <w:rPr>
                <w:sz w:val="20"/>
                <w:szCs w:val="20"/>
              </w:rPr>
            </w:pPr>
            <w:r>
              <w:rPr>
                <w:sz w:val="20"/>
                <w:szCs w:val="20"/>
              </w:rPr>
              <w:t xml:space="preserve">  N++</w:t>
            </w:r>
          </w:p>
        </w:tc>
      </w:tr>
      <w:tr w:rsidR="00900A1A" w14:paraId="0A54193B"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27B1CE09" w14:textId="77777777" w:rsidR="00900A1A" w:rsidRDefault="00900A1A">
            <w:pP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6B39E956" w14:textId="77777777" w:rsidR="00900A1A" w:rsidRDefault="00900A1A">
            <w:pPr>
              <w:jc w:val="center"/>
              <w:rPr>
                <w:sz w:val="20"/>
                <w:szCs w:val="20"/>
              </w:rPr>
            </w:pPr>
          </w:p>
          <w:p w14:paraId="27B97FAE" w14:textId="77777777" w:rsidR="00900A1A" w:rsidRDefault="00900A1A">
            <w:pPr>
              <w:jc w:val="center"/>
              <w:rPr>
                <w:sz w:val="20"/>
                <w:szCs w:val="20"/>
              </w:rPr>
            </w:pPr>
            <w:proofErr w:type="spellStart"/>
            <w:r>
              <w:rPr>
                <w:sz w:val="20"/>
                <w:szCs w:val="20"/>
              </w:rPr>
              <w:t>Apidae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1263FE5F" w14:textId="77777777" w:rsidR="00900A1A" w:rsidRDefault="00900A1A">
            <w:pPr>
              <w:rPr>
                <w:i/>
                <w:iCs/>
                <w:sz w:val="20"/>
                <w:szCs w:val="20"/>
              </w:rPr>
            </w:pPr>
            <w:proofErr w:type="spellStart"/>
            <w:r>
              <w:rPr>
                <w:i/>
                <w:iCs/>
                <w:sz w:val="20"/>
                <w:szCs w:val="20"/>
              </w:rPr>
              <w:t>Apis</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212232EB"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380821E3"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2B08C401" w14:textId="77777777" w:rsidR="00900A1A" w:rsidRDefault="00900A1A">
            <w:pPr>
              <w:jc w:val="center"/>
              <w:rPr>
                <w:sz w:val="20"/>
                <w:szCs w:val="20"/>
              </w:rPr>
            </w:pPr>
            <w:r>
              <w:rPr>
                <w:sz w:val="20"/>
                <w:szCs w:val="20"/>
              </w:rPr>
              <w:t>++</w:t>
            </w:r>
          </w:p>
        </w:tc>
      </w:tr>
      <w:tr w:rsidR="00900A1A" w14:paraId="43B8C05D"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5758AF1E"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00430511"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2626179F" w14:textId="77777777" w:rsidR="00900A1A" w:rsidRDefault="00900A1A">
            <w:pPr>
              <w:rPr>
                <w:i/>
                <w:iCs/>
                <w:sz w:val="20"/>
                <w:szCs w:val="20"/>
              </w:rPr>
            </w:pPr>
            <w:r>
              <w:rPr>
                <w:i/>
                <w:iCs/>
                <w:sz w:val="20"/>
                <w:szCs w:val="20"/>
              </w:rPr>
              <w:t xml:space="preserve">Apis </w:t>
            </w:r>
            <w:proofErr w:type="spellStart"/>
            <w:r>
              <w:rPr>
                <w:i/>
                <w:iCs/>
                <w:sz w:val="20"/>
                <w:szCs w:val="20"/>
              </w:rPr>
              <w:t>milifera</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1E64FC51"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23307137"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147410E4" w14:textId="77777777" w:rsidR="00900A1A" w:rsidRDefault="00900A1A">
            <w:pPr>
              <w:jc w:val="center"/>
              <w:rPr>
                <w:sz w:val="20"/>
                <w:szCs w:val="20"/>
              </w:rPr>
            </w:pPr>
            <w:r>
              <w:rPr>
                <w:sz w:val="20"/>
                <w:szCs w:val="20"/>
              </w:rPr>
              <w:t>++</w:t>
            </w:r>
          </w:p>
        </w:tc>
      </w:tr>
      <w:tr w:rsidR="00900A1A" w14:paraId="34A25646"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21B878D8" w14:textId="77777777" w:rsidR="00900A1A" w:rsidRDefault="00900A1A">
            <w:pPr>
              <w:rPr>
                <w:sz w:val="20"/>
                <w:szCs w:val="20"/>
              </w:rPr>
            </w:pPr>
          </w:p>
        </w:tc>
        <w:tc>
          <w:tcPr>
            <w:tcW w:w="1585" w:type="dxa"/>
            <w:tcBorders>
              <w:top w:val="single" w:sz="4" w:space="0" w:color="auto"/>
              <w:left w:val="single" w:sz="4" w:space="0" w:color="auto"/>
              <w:bottom w:val="single" w:sz="4" w:space="0" w:color="auto"/>
              <w:right w:val="single" w:sz="4" w:space="0" w:color="auto"/>
            </w:tcBorders>
            <w:vAlign w:val="center"/>
            <w:hideMark/>
          </w:tcPr>
          <w:p w14:paraId="3D00ADC4" w14:textId="77777777" w:rsidR="00900A1A" w:rsidRDefault="00900A1A">
            <w:pPr>
              <w:jc w:val="center"/>
              <w:rPr>
                <w:sz w:val="20"/>
                <w:szCs w:val="20"/>
              </w:rPr>
            </w:pPr>
            <w:proofErr w:type="spellStart"/>
            <w:r>
              <w:rPr>
                <w:sz w:val="20"/>
                <w:szCs w:val="20"/>
              </w:rPr>
              <w:t>Diprionidae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5E1713FD" w14:textId="77777777" w:rsidR="00900A1A" w:rsidRDefault="00900A1A">
            <w:pPr>
              <w:rPr>
                <w:i/>
                <w:iCs/>
                <w:sz w:val="20"/>
                <w:szCs w:val="20"/>
              </w:rPr>
            </w:pPr>
            <w:r>
              <w:rPr>
                <w:i/>
                <w:iCs/>
                <w:sz w:val="20"/>
                <w:szCs w:val="20"/>
              </w:rPr>
              <w:t xml:space="preserve">Pini </w:t>
            </w:r>
            <w:proofErr w:type="spellStart"/>
            <w:r>
              <w:rPr>
                <w:i/>
                <w:iCs/>
                <w:sz w:val="20"/>
                <w:szCs w:val="20"/>
              </w:rPr>
              <w:t>sawfly</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3666BE4E"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1E9F97AC"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6B8A5316" w14:textId="77777777" w:rsidR="00900A1A" w:rsidRDefault="00900A1A">
            <w:pPr>
              <w:jc w:val="center"/>
              <w:rPr>
                <w:sz w:val="20"/>
                <w:szCs w:val="20"/>
              </w:rPr>
            </w:pPr>
            <w:r>
              <w:rPr>
                <w:sz w:val="20"/>
                <w:szCs w:val="20"/>
              </w:rPr>
              <w:t>N++</w:t>
            </w:r>
          </w:p>
        </w:tc>
      </w:tr>
      <w:tr w:rsidR="00900A1A" w14:paraId="2C39DE1E"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52D488D4" w14:textId="77777777" w:rsidR="00900A1A" w:rsidRDefault="00900A1A">
            <w:pP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3E921F35" w14:textId="77777777" w:rsidR="00900A1A" w:rsidRDefault="00900A1A">
            <w:pPr>
              <w:jc w:val="center"/>
              <w:rPr>
                <w:sz w:val="20"/>
                <w:szCs w:val="20"/>
              </w:rPr>
            </w:pPr>
          </w:p>
          <w:p w14:paraId="06C40734" w14:textId="77777777" w:rsidR="00900A1A" w:rsidRDefault="00900A1A">
            <w:pPr>
              <w:jc w:val="center"/>
              <w:rPr>
                <w:sz w:val="20"/>
                <w:szCs w:val="20"/>
              </w:rPr>
            </w:pPr>
          </w:p>
          <w:p w14:paraId="29550C4A" w14:textId="77777777" w:rsidR="00900A1A" w:rsidRDefault="00900A1A">
            <w:pPr>
              <w:jc w:val="center"/>
              <w:rPr>
                <w:sz w:val="20"/>
                <w:szCs w:val="20"/>
              </w:rPr>
            </w:pPr>
          </w:p>
          <w:p w14:paraId="3EC547C7" w14:textId="77777777" w:rsidR="00900A1A" w:rsidRDefault="00900A1A">
            <w:pPr>
              <w:jc w:val="center"/>
              <w:rPr>
                <w:sz w:val="20"/>
                <w:szCs w:val="20"/>
              </w:rPr>
            </w:pPr>
          </w:p>
          <w:p w14:paraId="315F6F6A" w14:textId="77777777" w:rsidR="00900A1A" w:rsidRDefault="00900A1A">
            <w:pPr>
              <w:jc w:val="center"/>
              <w:rPr>
                <w:sz w:val="20"/>
                <w:szCs w:val="20"/>
              </w:rPr>
            </w:pPr>
          </w:p>
          <w:p w14:paraId="35421258" w14:textId="77777777" w:rsidR="00900A1A" w:rsidRDefault="00900A1A">
            <w:pPr>
              <w:jc w:val="center"/>
              <w:rPr>
                <w:sz w:val="20"/>
                <w:szCs w:val="20"/>
              </w:rPr>
            </w:pPr>
          </w:p>
          <w:p w14:paraId="42C695D5" w14:textId="77777777" w:rsidR="00900A1A" w:rsidRDefault="00900A1A">
            <w:pPr>
              <w:jc w:val="center"/>
              <w:rPr>
                <w:sz w:val="20"/>
                <w:szCs w:val="20"/>
              </w:rPr>
            </w:pPr>
            <w:proofErr w:type="spellStart"/>
            <w:r>
              <w:rPr>
                <w:sz w:val="20"/>
                <w:szCs w:val="20"/>
              </w:rPr>
              <w:t>Formicidae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576EDA61" w14:textId="77777777" w:rsidR="00900A1A" w:rsidRDefault="00900A1A">
            <w:pPr>
              <w:rPr>
                <w:i/>
                <w:iCs/>
                <w:sz w:val="20"/>
                <w:szCs w:val="20"/>
              </w:rPr>
            </w:pPr>
            <w:proofErr w:type="spellStart"/>
            <w:r>
              <w:rPr>
                <w:i/>
                <w:iCs/>
                <w:sz w:val="20"/>
                <w:szCs w:val="20"/>
              </w:rPr>
              <w:t>Formica</w:t>
            </w:r>
            <w:r>
              <w:rPr>
                <w:sz w:val="20"/>
                <w:szCs w:val="20"/>
              </w:rPr>
              <w:t>sp</w:t>
            </w:r>
            <w:proofErr w:type="spellEnd"/>
            <w:r>
              <w:rPr>
                <w:sz w:val="20"/>
                <w:szCs w:val="20"/>
              </w:rPr>
              <w:t xml:space="preserve"> 2</w:t>
            </w:r>
          </w:p>
        </w:tc>
        <w:tc>
          <w:tcPr>
            <w:tcW w:w="2541" w:type="dxa"/>
            <w:tcBorders>
              <w:top w:val="single" w:sz="4" w:space="0" w:color="auto"/>
              <w:left w:val="nil"/>
              <w:bottom w:val="single" w:sz="4" w:space="0" w:color="auto"/>
              <w:right w:val="single" w:sz="4" w:space="0" w:color="auto"/>
            </w:tcBorders>
            <w:noWrap/>
            <w:vAlign w:val="bottom"/>
            <w:hideMark/>
          </w:tcPr>
          <w:p w14:paraId="52BC9873"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28314C1F"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0641FAA9" w14:textId="77777777" w:rsidR="00900A1A" w:rsidRDefault="00900A1A">
            <w:pPr>
              <w:jc w:val="center"/>
              <w:rPr>
                <w:sz w:val="20"/>
                <w:szCs w:val="20"/>
              </w:rPr>
            </w:pPr>
            <w:r>
              <w:rPr>
                <w:sz w:val="20"/>
                <w:szCs w:val="20"/>
              </w:rPr>
              <w:t>+++</w:t>
            </w:r>
          </w:p>
        </w:tc>
      </w:tr>
      <w:tr w:rsidR="00900A1A" w14:paraId="6FAB7B34"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30AEBA2"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14FE6B50"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7F679E25" w14:textId="77777777" w:rsidR="00900A1A" w:rsidRDefault="00900A1A">
            <w:pPr>
              <w:rPr>
                <w:i/>
                <w:iCs/>
                <w:sz w:val="20"/>
                <w:szCs w:val="20"/>
              </w:rPr>
            </w:pPr>
            <w:proofErr w:type="spellStart"/>
            <w:r>
              <w:rPr>
                <w:i/>
                <w:iCs/>
                <w:sz w:val="20"/>
                <w:szCs w:val="20"/>
              </w:rPr>
              <w:t>Crematogaster</w:t>
            </w:r>
            <w:proofErr w:type="spellEnd"/>
            <w:r>
              <w:rPr>
                <w:i/>
                <w:iCs/>
                <w:sz w:val="20"/>
                <w:szCs w:val="20"/>
              </w:rPr>
              <w:t xml:space="preserve"> </w:t>
            </w:r>
            <w:proofErr w:type="spellStart"/>
            <w:r>
              <w:rPr>
                <w:i/>
                <w:iCs/>
                <w:sz w:val="20"/>
                <w:szCs w:val="20"/>
              </w:rPr>
              <w:t>scutellaris</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452AF996"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1CB5CAFB"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0538D0B6" w14:textId="77777777" w:rsidR="00900A1A" w:rsidRDefault="00900A1A">
            <w:pPr>
              <w:jc w:val="center"/>
              <w:rPr>
                <w:sz w:val="20"/>
                <w:szCs w:val="20"/>
              </w:rPr>
            </w:pPr>
            <w:r>
              <w:rPr>
                <w:sz w:val="20"/>
                <w:szCs w:val="20"/>
              </w:rPr>
              <w:t>+++</w:t>
            </w:r>
          </w:p>
        </w:tc>
      </w:tr>
      <w:tr w:rsidR="00900A1A" w14:paraId="5B833373"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20A276B9"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13B1625D"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17174462" w14:textId="77777777" w:rsidR="00900A1A" w:rsidRDefault="00900A1A">
            <w:pPr>
              <w:rPr>
                <w:i/>
                <w:iCs/>
                <w:sz w:val="20"/>
                <w:szCs w:val="20"/>
              </w:rPr>
            </w:pPr>
            <w:proofErr w:type="spellStart"/>
            <w:r>
              <w:rPr>
                <w:i/>
                <w:iCs/>
                <w:sz w:val="20"/>
                <w:szCs w:val="20"/>
              </w:rPr>
              <w:t>Formica</w:t>
            </w:r>
            <w:r>
              <w:rPr>
                <w:sz w:val="20"/>
                <w:szCs w:val="20"/>
              </w:rPr>
              <w:t>sp</w:t>
            </w:r>
            <w:proofErr w:type="spellEnd"/>
            <w:r>
              <w:rPr>
                <w:sz w:val="20"/>
                <w:szCs w:val="20"/>
              </w:rPr>
              <w:t xml:space="preserve"> 3</w:t>
            </w:r>
          </w:p>
        </w:tc>
        <w:tc>
          <w:tcPr>
            <w:tcW w:w="2541" w:type="dxa"/>
            <w:tcBorders>
              <w:top w:val="single" w:sz="4" w:space="0" w:color="auto"/>
              <w:left w:val="nil"/>
              <w:bottom w:val="single" w:sz="4" w:space="0" w:color="auto"/>
              <w:right w:val="single" w:sz="4" w:space="0" w:color="auto"/>
            </w:tcBorders>
            <w:noWrap/>
            <w:vAlign w:val="bottom"/>
            <w:hideMark/>
          </w:tcPr>
          <w:p w14:paraId="72A718B9"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0F6C6918"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4D08892C" w14:textId="77777777" w:rsidR="00900A1A" w:rsidRDefault="00900A1A">
            <w:pPr>
              <w:jc w:val="center"/>
              <w:rPr>
                <w:sz w:val="20"/>
                <w:szCs w:val="20"/>
              </w:rPr>
            </w:pPr>
            <w:r>
              <w:rPr>
                <w:sz w:val="20"/>
                <w:szCs w:val="20"/>
              </w:rPr>
              <w:t>+++</w:t>
            </w:r>
          </w:p>
        </w:tc>
      </w:tr>
      <w:tr w:rsidR="00900A1A" w14:paraId="5C5D7B2D" w14:textId="77777777" w:rsidTr="007E5C79">
        <w:trPr>
          <w:trHeight w:val="310"/>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5359B425"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3360C277"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22110C99" w14:textId="77777777" w:rsidR="00900A1A" w:rsidRDefault="00900A1A">
            <w:pPr>
              <w:rPr>
                <w:i/>
                <w:iCs/>
                <w:sz w:val="20"/>
                <w:szCs w:val="20"/>
              </w:rPr>
            </w:pPr>
            <w:proofErr w:type="spellStart"/>
            <w:r>
              <w:rPr>
                <w:i/>
                <w:iCs/>
                <w:sz w:val="20"/>
                <w:szCs w:val="20"/>
              </w:rPr>
              <w:t>Aphaenogater</w:t>
            </w:r>
            <w:proofErr w:type="spellEnd"/>
            <w:r>
              <w:rPr>
                <w:i/>
                <w:iCs/>
                <w:sz w:val="20"/>
                <w:szCs w:val="20"/>
              </w:rPr>
              <w:t xml:space="preserve"> </w:t>
            </w:r>
            <w:proofErr w:type="spellStart"/>
            <w:r>
              <w:rPr>
                <w:i/>
                <w:iCs/>
                <w:sz w:val="20"/>
                <w:szCs w:val="20"/>
              </w:rPr>
              <w:t>senilisant</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031D1A5C"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0E88E78F"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35280BE7" w14:textId="77777777" w:rsidR="00900A1A" w:rsidRDefault="00900A1A">
            <w:pPr>
              <w:jc w:val="center"/>
              <w:rPr>
                <w:sz w:val="20"/>
                <w:szCs w:val="20"/>
              </w:rPr>
            </w:pPr>
            <w:r>
              <w:rPr>
                <w:sz w:val="20"/>
                <w:szCs w:val="20"/>
              </w:rPr>
              <w:t>+</w:t>
            </w:r>
          </w:p>
        </w:tc>
      </w:tr>
      <w:tr w:rsidR="00900A1A" w14:paraId="04DDA3C9"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094B5A86"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2ADC6CBF"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6544995A" w14:textId="77777777" w:rsidR="00900A1A" w:rsidRDefault="00900A1A">
            <w:pPr>
              <w:rPr>
                <w:i/>
                <w:iCs/>
                <w:sz w:val="20"/>
                <w:szCs w:val="20"/>
              </w:rPr>
            </w:pPr>
            <w:proofErr w:type="spellStart"/>
            <w:r>
              <w:rPr>
                <w:i/>
                <w:iCs/>
                <w:sz w:val="20"/>
                <w:szCs w:val="20"/>
              </w:rPr>
              <w:t>Cataglyphis</w:t>
            </w:r>
            <w:proofErr w:type="spellEnd"/>
            <w:r>
              <w:rPr>
                <w:i/>
                <w:iCs/>
                <w:sz w:val="20"/>
                <w:szCs w:val="20"/>
              </w:rPr>
              <w:t xml:space="preserve"> bicolor</w:t>
            </w:r>
          </w:p>
        </w:tc>
        <w:tc>
          <w:tcPr>
            <w:tcW w:w="2541" w:type="dxa"/>
            <w:tcBorders>
              <w:top w:val="single" w:sz="4" w:space="0" w:color="auto"/>
              <w:left w:val="nil"/>
              <w:bottom w:val="single" w:sz="4" w:space="0" w:color="auto"/>
              <w:right w:val="single" w:sz="4" w:space="0" w:color="auto"/>
            </w:tcBorders>
            <w:noWrap/>
            <w:vAlign w:val="bottom"/>
            <w:hideMark/>
          </w:tcPr>
          <w:p w14:paraId="13BBF3DB"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2C86CA16"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4A038A4E" w14:textId="77777777" w:rsidR="00900A1A" w:rsidRDefault="00900A1A">
            <w:pPr>
              <w:jc w:val="center"/>
              <w:rPr>
                <w:sz w:val="20"/>
                <w:szCs w:val="20"/>
              </w:rPr>
            </w:pPr>
            <w:r>
              <w:rPr>
                <w:sz w:val="20"/>
                <w:szCs w:val="20"/>
              </w:rPr>
              <w:t>++</w:t>
            </w:r>
          </w:p>
        </w:tc>
      </w:tr>
      <w:tr w:rsidR="00900A1A" w14:paraId="1CE588C9"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5E11A81"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7C2A173"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30B8A9C5" w14:textId="77777777" w:rsidR="00900A1A" w:rsidRDefault="00900A1A">
            <w:pPr>
              <w:rPr>
                <w:i/>
                <w:iCs/>
                <w:sz w:val="20"/>
                <w:szCs w:val="20"/>
              </w:rPr>
            </w:pPr>
            <w:proofErr w:type="spellStart"/>
            <w:r>
              <w:rPr>
                <w:i/>
                <w:iCs/>
                <w:sz w:val="20"/>
                <w:szCs w:val="20"/>
              </w:rPr>
              <w:t>Formica</w:t>
            </w:r>
            <w:r>
              <w:rPr>
                <w:sz w:val="20"/>
                <w:szCs w:val="20"/>
              </w:rPr>
              <w:t>sp</w:t>
            </w:r>
            <w:proofErr w:type="spellEnd"/>
            <w:r>
              <w:rPr>
                <w:sz w:val="20"/>
                <w:szCs w:val="20"/>
              </w:rPr>
              <w:t xml:space="preserve"> 1</w:t>
            </w:r>
          </w:p>
        </w:tc>
        <w:tc>
          <w:tcPr>
            <w:tcW w:w="2541" w:type="dxa"/>
            <w:tcBorders>
              <w:top w:val="single" w:sz="4" w:space="0" w:color="auto"/>
              <w:left w:val="nil"/>
              <w:bottom w:val="single" w:sz="4" w:space="0" w:color="auto"/>
              <w:right w:val="single" w:sz="4" w:space="0" w:color="auto"/>
            </w:tcBorders>
            <w:noWrap/>
            <w:vAlign w:val="bottom"/>
            <w:hideMark/>
          </w:tcPr>
          <w:p w14:paraId="3755C11C"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6FDE2124"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37AA5757" w14:textId="77777777" w:rsidR="00900A1A" w:rsidRDefault="00900A1A">
            <w:pPr>
              <w:jc w:val="center"/>
              <w:rPr>
                <w:sz w:val="20"/>
                <w:szCs w:val="20"/>
              </w:rPr>
            </w:pPr>
            <w:r>
              <w:rPr>
                <w:sz w:val="20"/>
                <w:szCs w:val="20"/>
              </w:rPr>
              <w:t>+++</w:t>
            </w:r>
          </w:p>
        </w:tc>
      </w:tr>
      <w:tr w:rsidR="00900A1A" w14:paraId="02D4928E" w14:textId="77777777" w:rsidTr="007E5C79">
        <w:trPr>
          <w:trHeight w:val="255"/>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2CBD5B3E" w14:textId="77777777" w:rsidR="00900A1A" w:rsidRDefault="00900A1A">
            <w:pPr>
              <w:jc w:val="center"/>
              <w:rPr>
                <w:sz w:val="20"/>
                <w:szCs w:val="20"/>
              </w:rPr>
            </w:pPr>
            <w:proofErr w:type="spellStart"/>
            <w:r>
              <w:rPr>
                <w:sz w:val="20"/>
                <w:szCs w:val="20"/>
              </w:rPr>
              <w:t>Lepidoptera</w:t>
            </w:r>
            <w:proofErr w:type="spellEnd"/>
          </w:p>
        </w:tc>
        <w:tc>
          <w:tcPr>
            <w:tcW w:w="1585" w:type="dxa"/>
            <w:tcBorders>
              <w:top w:val="single" w:sz="4" w:space="0" w:color="auto"/>
              <w:left w:val="single" w:sz="4" w:space="0" w:color="auto"/>
              <w:bottom w:val="single" w:sz="4" w:space="0" w:color="auto"/>
              <w:right w:val="single" w:sz="4" w:space="0" w:color="auto"/>
            </w:tcBorders>
            <w:vAlign w:val="bottom"/>
            <w:hideMark/>
          </w:tcPr>
          <w:p w14:paraId="7762134A" w14:textId="77777777" w:rsidR="00900A1A" w:rsidRDefault="00900A1A">
            <w:pPr>
              <w:jc w:val="center"/>
              <w:rPr>
                <w:sz w:val="20"/>
                <w:szCs w:val="20"/>
              </w:rPr>
            </w:pPr>
            <w:proofErr w:type="spellStart"/>
            <w:r>
              <w:rPr>
                <w:sz w:val="20"/>
                <w:szCs w:val="20"/>
              </w:rPr>
              <w:t>Thaumetopoidae</w:t>
            </w:r>
            <w:proofErr w:type="spellEnd"/>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088AFFD0" w14:textId="77777777" w:rsidR="00900A1A" w:rsidRDefault="00900A1A">
            <w:pPr>
              <w:rPr>
                <w:i/>
                <w:iCs/>
                <w:sz w:val="20"/>
                <w:szCs w:val="20"/>
              </w:rPr>
            </w:pPr>
            <w:proofErr w:type="spellStart"/>
            <w:r>
              <w:rPr>
                <w:i/>
                <w:iCs/>
                <w:sz w:val="20"/>
                <w:szCs w:val="20"/>
              </w:rPr>
              <w:t>Thaumetpoea</w:t>
            </w:r>
            <w:proofErr w:type="spellEnd"/>
            <w:r>
              <w:rPr>
                <w:i/>
                <w:iCs/>
                <w:sz w:val="20"/>
                <w:szCs w:val="20"/>
              </w:rPr>
              <w:t xml:space="preserve"> </w:t>
            </w:r>
            <w:proofErr w:type="spellStart"/>
            <w:r>
              <w:rPr>
                <w:i/>
                <w:iCs/>
                <w:sz w:val="20"/>
                <w:szCs w:val="20"/>
              </w:rPr>
              <w:t>pityocampa</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578480D7"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14F8D61" w14:textId="77777777" w:rsidR="00900A1A" w:rsidRDefault="00900A1A">
            <w:pPr>
              <w:rPr>
                <w:i/>
                <w:iCs/>
                <w:sz w:val="20"/>
                <w:szCs w:val="20"/>
              </w:rPr>
            </w:pPr>
            <w:r>
              <w:rPr>
                <w:i/>
                <w:iCs/>
                <w:sz w:val="20"/>
                <w:szCs w:val="20"/>
              </w:rPr>
              <w:t>P halepensis</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33EF6A7A" w14:textId="77777777" w:rsidR="00900A1A" w:rsidRDefault="00900A1A">
            <w:pPr>
              <w:jc w:val="center"/>
              <w:rPr>
                <w:sz w:val="20"/>
                <w:szCs w:val="20"/>
              </w:rPr>
            </w:pPr>
            <w:r>
              <w:rPr>
                <w:sz w:val="20"/>
                <w:szCs w:val="20"/>
              </w:rPr>
              <w:t xml:space="preserve">  N +++</w:t>
            </w:r>
          </w:p>
        </w:tc>
      </w:tr>
      <w:tr w:rsidR="00900A1A" w14:paraId="1EE4E400"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300708F6" w14:textId="77777777" w:rsidR="00900A1A" w:rsidRDefault="00900A1A">
            <w:pP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18EF81C4" w14:textId="77777777" w:rsidR="00900A1A" w:rsidRDefault="00900A1A">
            <w:pPr>
              <w:jc w:val="center"/>
              <w:rPr>
                <w:sz w:val="20"/>
                <w:szCs w:val="20"/>
              </w:rPr>
            </w:pPr>
          </w:p>
          <w:p w14:paraId="3751EFC1" w14:textId="77777777" w:rsidR="00900A1A" w:rsidRDefault="00900A1A">
            <w:pPr>
              <w:jc w:val="center"/>
              <w:rPr>
                <w:sz w:val="20"/>
                <w:szCs w:val="20"/>
              </w:rPr>
            </w:pPr>
            <w:proofErr w:type="spellStart"/>
            <w:r>
              <w:rPr>
                <w:sz w:val="20"/>
                <w:szCs w:val="20"/>
              </w:rPr>
              <w:t>Pyralidae</w:t>
            </w:r>
            <w:proofErr w:type="spellEnd"/>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5D6797C1" w14:textId="77777777" w:rsidR="00900A1A" w:rsidRDefault="00900A1A">
            <w:pPr>
              <w:rPr>
                <w:i/>
                <w:iCs/>
                <w:sz w:val="20"/>
                <w:szCs w:val="20"/>
              </w:rPr>
            </w:pPr>
            <w:proofErr w:type="spellStart"/>
            <w:r>
              <w:rPr>
                <w:i/>
                <w:iCs/>
                <w:sz w:val="20"/>
                <w:szCs w:val="20"/>
              </w:rPr>
              <w:t>Dioryctria</w:t>
            </w:r>
            <w:proofErr w:type="spellEnd"/>
            <w:r>
              <w:rPr>
                <w:i/>
                <w:iCs/>
                <w:sz w:val="20"/>
                <w:szCs w:val="20"/>
              </w:rPr>
              <w:t xml:space="preserve"> </w:t>
            </w:r>
            <w:proofErr w:type="spellStart"/>
            <w:r>
              <w:rPr>
                <w:i/>
                <w:iCs/>
                <w:sz w:val="20"/>
                <w:szCs w:val="20"/>
              </w:rPr>
              <w:t>mendacella</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6A359C61" w14:textId="77777777" w:rsidR="00900A1A" w:rsidRDefault="00900A1A">
            <w:pPr>
              <w:rPr>
                <w:sz w:val="20"/>
                <w:szCs w:val="20"/>
              </w:rPr>
            </w:pPr>
            <w:proofErr w:type="spellStart"/>
            <w:r>
              <w:rPr>
                <w:sz w:val="20"/>
                <w:szCs w:val="20"/>
              </w:rPr>
              <w:t>Conobiante</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5BD2A34" w14:textId="77777777" w:rsidR="00900A1A" w:rsidRDefault="00900A1A">
            <w:pPr>
              <w:rPr>
                <w:i/>
                <w:iCs/>
                <w:sz w:val="20"/>
                <w:szCs w:val="20"/>
              </w:rPr>
            </w:pPr>
            <w:r>
              <w:rPr>
                <w:i/>
                <w:iCs/>
                <w:sz w:val="20"/>
                <w:szCs w:val="20"/>
              </w:rPr>
              <w:t>P halepensis</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6508D51F" w14:textId="77777777" w:rsidR="00900A1A" w:rsidRDefault="00900A1A">
            <w:pPr>
              <w:jc w:val="center"/>
              <w:rPr>
                <w:sz w:val="20"/>
                <w:szCs w:val="20"/>
              </w:rPr>
            </w:pPr>
            <w:r>
              <w:rPr>
                <w:sz w:val="20"/>
                <w:szCs w:val="20"/>
              </w:rPr>
              <w:t xml:space="preserve">  N +</w:t>
            </w:r>
          </w:p>
        </w:tc>
      </w:tr>
      <w:tr w:rsidR="00900A1A" w14:paraId="7A0DB589"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E0B9064"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2CAF359B" w14:textId="77777777" w:rsidR="00900A1A" w:rsidRDefault="00900A1A">
            <w:pPr>
              <w:rPr>
                <w:sz w:val="20"/>
                <w:szCs w:val="20"/>
              </w:rPr>
            </w:pPr>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58A836A7" w14:textId="77777777" w:rsidR="00900A1A" w:rsidRDefault="00900A1A">
            <w:pPr>
              <w:rPr>
                <w:i/>
                <w:iCs/>
                <w:sz w:val="20"/>
                <w:szCs w:val="20"/>
              </w:rPr>
            </w:pPr>
            <w:proofErr w:type="spellStart"/>
            <w:r>
              <w:rPr>
                <w:i/>
                <w:iCs/>
                <w:sz w:val="20"/>
                <w:szCs w:val="20"/>
              </w:rPr>
              <w:t>Dioryctria</w:t>
            </w:r>
            <w:r>
              <w:rPr>
                <w:sz w:val="20"/>
                <w:szCs w:val="20"/>
              </w:rPr>
              <w:t>sp</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4845791D"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C441C36"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4BFB12D1" w14:textId="77777777" w:rsidR="00900A1A" w:rsidRDefault="00900A1A">
            <w:pPr>
              <w:jc w:val="center"/>
              <w:rPr>
                <w:sz w:val="20"/>
                <w:szCs w:val="20"/>
              </w:rPr>
            </w:pPr>
            <w:r>
              <w:rPr>
                <w:sz w:val="20"/>
                <w:szCs w:val="20"/>
              </w:rPr>
              <w:t>N++</w:t>
            </w:r>
          </w:p>
        </w:tc>
      </w:tr>
      <w:tr w:rsidR="00900A1A" w14:paraId="4F4BF631"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AFA5242" w14:textId="77777777" w:rsidR="00900A1A" w:rsidRDefault="00900A1A">
            <w:pP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noWrap/>
            <w:vAlign w:val="bottom"/>
            <w:hideMark/>
          </w:tcPr>
          <w:p w14:paraId="7032BA2A" w14:textId="77777777" w:rsidR="00900A1A" w:rsidRDefault="00900A1A">
            <w:pPr>
              <w:jc w:val="center"/>
              <w:rPr>
                <w:sz w:val="20"/>
                <w:szCs w:val="20"/>
              </w:rPr>
            </w:pPr>
            <w:proofErr w:type="spellStart"/>
            <w:r>
              <w:rPr>
                <w:sz w:val="20"/>
                <w:szCs w:val="20"/>
              </w:rPr>
              <w:t>Tortricidae</w:t>
            </w:r>
            <w:proofErr w:type="spellEnd"/>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651CD7C3" w14:textId="77777777" w:rsidR="00900A1A" w:rsidRDefault="00900A1A">
            <w:pPr>
              <w:rPr>
                <w:i/>
                <w:iCs/>
                <w:sz w:val="20"/>
                <w:szCs w:val="20"/>
              </w:rPr>
            </w:pPr>
            <w:proofErr w:type="spellStart"/>
            <w:r>
              <w:rPr>
                <w:i/>
                <w:iCs/>
                <w:sz w:val="20"/>
                <w:szCs w:val="20"/>
              </w:rPr>
              <w:t>Rhyacionia</w:t>
            </w:r>
            <w:proofErr w:type="spellEnd"/>
            <w:r>
              <w:rPr>
                <w:i/>
                <w:iCs/>
                <w:sz w:val="20"/>
                <w:szCs w:val="20"/>
              </w:rPr>
              <w:t xml:space="preserve"> </w:t>
            </w:r>
            <w:proofErr w:type="spellStart"/>
            <w:r>
              <w:rPr>
                <w:i/>
                <w:iCs/>
                <w:sz w:val="20"/>
                <w:szCs w:val="20"/>
              </w:rPr>
              <w:t>buoliana</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1E8E5372"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523FCB4" w14:textId="77777777" w:rsidR="00900A1A" w:rsidRDefault="00900A1A">
            <w:pPr>
              <w:rPr>
                <w:i/>
                <w:iCs/>
                <w:sz w:val="20"/>
                <w:szCs w:val="20"/>
              </w:rPr>
            </w:pPr>
            <w:r>
              <w:rPr>
                <w:i/>
                <w:iCs/>
                <w:sz w:val="20"/>
                <w:szCs w:val="20"/>
              </w:rPr>
              <w:t>P halepensis</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60A25962" w14:textId="77777777" w:rsidR="00900A1A" w:rsidRDefault="00900A1A">
            <w:pPr>
              <w:jc w:val="center"/>
              <w:rPr>
                <w:sz w:val="20"/>
                <w:szCs w:val="20"/>
              </w:rPr>
            </w:pPr>
            <w:r>
              <w:rPr>
                <w:sz w:val="20"/>
                <w:szCs w:val="20"/>
              </w:rPr>
              <w:t xml:space="preserve">  N +++</w:t>
            </w:r>
          </w:p>
        </w:tc>
      </w:tr>
      <w:tr w:rsidR="00900A1A" w14:paraId="08B76C4E"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30309DBA"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541FBFF0" w14:textId="77777777" w:rsidR="00900A1A" w:rsidRDefault="00900A1A">
            <w:pPr>
              <w:rPr>
                <w:sz w:val="20"/>
                <w:szCs w:val="20"/>
              </w:rPr>
            </w:pPr>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61132C15" w14:textId="77777777" w:rsidR="00900A1A" w:rsidRDefault="00900A1A">
            <w:pPr>
              <w:rPr>
                <w:i/>
                <w:iCs/>
                <w:sz w:val="20"/>
                <w:szCs w:val="20"/>
              </w:rPr>
            </w:pPr>
            <w:proofErr w:type="spellStart"/>
            <w:r>
              <w:rPr>
                <w:i/>
                <w:iCs/>
                <w:sz w:val="20"/>
                <w:szCs w:val="20"/>
              </w:rPr>
              <w:t>Pseudococcyx</w:t>
            </w:r>
            <w:proofErr w:type="spellEnd"/>
            <w:r>
              <w:rPr>
                <w:i/>
                <w:iCs/>
                <w:sz w:val="20"/>
                <w:szCs w:val="20"/>
              </w:rPr>
              <w:t xml:space="preserve"> </w:t>
            </w:r>
            <w:proofErr w:type="spellStart"/>
            <w:r>
              <w:rPr>
                <w:i/>
                <w:iCs/>
                <w:sz w:val="20"/>
                <w:szCs w:val="20"/>
              </w:rPr>
              <w:t>tessulatana</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378F0FED" w14:textId="77777777" w:rsidR="00900A1A" w:rsidRDefault="00900A1A">
            <w:pPr>
              <w:rPr>
                <w:sz w:val="20"/>
                <w:szCs w:val="20"/>
              </w:rPr>
            </w:pPr>
            <w:proofErr w:type="spellStart"/>
            <w:r>
              <w:rPr>
                <w:sz w:val="20"/>
                <w:szCs w:val="20"/>
              </w:rPr>
              <w:t>Conobiante</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0662B8F7"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145E823F" w14:textId="77777777" w:rsidR="00900A1A" w:rsidRDefault="00900A1A">
            <w:pPr>
              <w:jc w:val="center"/>
              <w:rPr>
                <w:sz w:val="20"/>
                <w:szCs w:val="20"/>
              </w:rPr>
            </w:pPr>
            <w:r>
              <w:rPr>
                <w:sz w:val="20"/>
                <w:szCs w:val="20"/>
              </w:rPr>
              <w:t>N++</w:t>
            </w:r>
          </w:p>
        </w:tc>
      </w:tr>
      <w:tr w:rsidR="00900A1A" w14:paraId="4A9E191A"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FC28F66"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6043C8E" w14:textId="77777777" w:rsidR="00900A1A" w:rsidRDefault="00900A1A">
            <w:pPr>
              <w:rPr>
                <w:sz w:val="20"/>
                <w:szCs w:val="20"/>
              </w:rPr>
            </w:pPr>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4B940135" w14:textId="77777777" w:rsidR="00900A1A" w:rsidRDefault="00900A1A">
            <w:pPr>
              <w:rPr>
                <w:i/>
                <w:iCs/>
                <w:sz w:val="20"/>
                <w:szCs w:val="20"/>
              </w:rPr>
            </w:pPr>
            <w:proofErr w:type="spellStart"/>
            <w:r>
              <w:rPr>
                <w:i/>
                <w:iCs/>
                <w:sz w:val="20"/>
                <w:szCs w:val="20"/>
              </w:rPr>
              <w:t>Blasthostera</w:t>
            </w:r>
            <w:r>
              <w:rPr>
                <w:sz w:val="20"/>
                <w:szCs w:val="20"/>
              </w:rPr>
              <w:t>sp</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07FF1E22"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133A397" w14:textId="77777777" w:rsidR="00900A1A" w:rsidRDefault="00900A1A">
            <w:pPr>
              <w:rPr>
                <w:i/>
                <w:iCs/>
                <w:sz w:val="20"/>
                <w:szCs w:val="20"/>
              </w:rPr>
            </w:pPr>
            <w:r>
              <w:rPr>
                <w:i/>
                <w:iCs/>
                <w:sz w:val="20"/>
                <w:szCs w:val="20"/>
              </w:rPr>
              <w:t>P halepensis</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1517BC43" w14:textId="77777777" w:rsidR="00900A1A" w:rsidRDefault="00900A1A">
            <w:pPr>
              <w:jc w:val="center"/>
              <w:rPr>
                <w:sz w:val="20"/>
                <w:szCs w:val="20"/>
              </w:rPr>
            </w:pPr>
            <w:r>
              <w:rPr>
                <w:sz w:val="20"/>
                <w:szCs w:val="20"/>
              </w:rPr>
              <w:t>N +</w:t>
            </w:r>
          </w:p>
        </w:tc>
      </w:tr>
      <w:tr w:rsidR="00900A1A" w14:paraId="566A477E"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2E35CE37" w14:textId="77777777" w:rsidR="00900A1A" w:rsidRDefault="00900A1A">
            <w:pP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vAlign w:val="center"/>
          </w:tcPr>
          <w:p w14:paraId="6134F0AA" w14:textId="77777777" w:rsidR="00900A1A" w:rsidRDefault="00900A1A">
            <w:pPr>
              <w:jc w:val="center"/>
              <w:rPr>
                <w:sz w:val="20"/>
                <w:szCs w:val="20"/>
              </w:rPr>
            </w:pPr>
          </w:p>
          <w:p w14:paraId="47019E0C" w14:textId="77777777" w:rsidR="00900A1A" w:rsidRDefault="00900A1A">
            <w:pPr>
              <w:jc w:val="center"/>
              <w:rPr>
                <w:sz w:val="20"/>
                <w:szCs w:val="20"/>
              </w:rPr>
            </w:pPr>
            <w:proofErr w:type="spellStart"/>
            <w:r>
              <w:rPr>
                <w:sz w:val="20"/>
                <w:szCs w:val="20"/>
              </w:rPr>
              <w:t>Papilionidae</w:t>
            </w:r>
            <w:proofErr w:type="spellEnd"/>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2419089B" w14:textId="77777777" w:rsidR="00900A1A" w:rsidRDefault="00900A1A">
            <w:pPr>
              <w:rPr>
                <w:i/>
                <w:iCs/>
                <w:sz w:val="20"/>
                <w:szCs w:val="20"/>
              </w:rPr>
            </w:pPr>
            <w:proofErr w:type="spellStart"/>
            <w:r>
              <w:rPr>
                <w:i/>
                <w:iCs/>
                <w:sz w:val="20"/>
                <w:szCs w:val="20"/>
              </w:rPr>
              <w:t>Iphiclides</w:t>
            </w:r>
            <w:proofErr w:type="spellEnd"/>
            <w:r>
              <w:rPr>
                <w:i/>
                <w:iCs/>
                <w:sz w:val="20"/>
                <w:szCs w:val="20"/>
              </w:rPr>
              <w:t xml:space="preserve"> </w:t>
            </w:r>
            <w:proofErr w:type="spellStart"/>
            <w:r>
              <w:rPr>
                <w:i/>
                <w:iCs/>
                <w:sz w:val="20"/>
                <w:szCs w:val="20"/>
              </w:rPr>
              <w:t>podalirius</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6F6BD867"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1759ED2B" w14:textId="77777777" w:rsidR="00900A1A" w:rsidRDefault="00900A1A">
            <w:pPr>
              <w:rPr>
                <w:i/>
                <w:iCs/>
                <w:sz w:val="20"/>
                <w:szCs w:val="20"/>
              </w:rPr>
            </w:pPr>
            <w:r>
              <w:rPr>
                <w:i/>
                <w:iCs/>
                <w:sz w:val="20"/>
                <w:szCs w:val="20"/>
              </w:rPr>
              <w:t>P halepensis</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6FEC46F0" w14:textId="77777777" w:rsidR="00900A1A" w:rsidRDefault="00900A1A">
            <w:pPr>
              <w:jc w:val="center"/>
              <w:rPr>
                <w:sz w:val="20"/>
                <w:szCs w:val="20"/>
              </w:rPr>
            </w:pPr>
            <w:r>
              <w:rPr>
                <w:sz w:val="20"/>
                <w:szCs w:val="20"/>
              </w:rPr>
              <w:t>+</w:t>
            </w:r>
          </w:p>
        </w:tc>
      </w:tr>
      <w:tr w:rsidR="00900A1A" w14:paraId="01D22693"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645929A"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7615F203" w14:textId="77777777" w:rsidR="00900A1A" w:rsidRDefault="00900A1A">
            <w:pPr>
              <w:rPr>
                <w:sz w:val="20"/>
                <w:szCs w:val="20"/>
              </w:rPr>
            </w:pPr>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42F255A6" w14:textId="77777777" w:rsidR="00900A1A" w:rsidRDefault="00900A1A">
            <w:pPr>
              <w:rPr>
                <w:i/>
                <w:iCs/>
                <w:sz w:val="20"/>
                <w:szCs w:val="20"/>
              </w:rPr>
            </w:pPr>
            <w:r>
              <w:rPr>
                <w:i/>
                <w:iCs/>
                <w:sz w:val="20"/>
                <w:szCs w:val="20"/>
              </w:rPr>
              <w:t xml:space="preserve">Papilio </w:t>
            </w:r>
            <w:proofErr w:type="spellStart"/>
            <w:r>
              <w:rPr>
                <w:i/>
                <w:iCs/>
                <w:sz w:val="20"/>
                <w:szCs w:val="20"/>
              </w:rPr>
              <w:t>manchaon</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65CCA52F"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76E9DAC8" w14:textId="77777777" w:rsidR="00900A1A" w:rsidRDefault="00900A1A">
            <w:pPr>
              <w:rPr>
                <w:i/>
                <w:iCs/>
                <w:sz w:val="20"/>
                <w:szCs w:val="20"/>
              </w:rPr>
            </w:pPr>
            <w:r>
              <w:rPr>
                <w:i/>
                <w:iCs/>
                <w:sz w:val="20"/>
                <w:szCs w:val="20"/>
              </w:rPr>
              <w:t xml:space="preserve">C </w:t>
            </w:r>
            <w:proofErr w:type="spellStart"/>
            <w:r>
              <w:rPr>
                <w:i/>
                <w:iCs/>
                <w:sz w:val="20"/>
                <w:szCs w:val="20"/>
              </w:rPr>
              <w:t>sempervirens</w:t>
            </w:r>
            <w:proofErr w:type="spellEnd"/>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047B1B47" w14:textId="77777777" w:rsidR="00900A1A" w:rsidRDefault="00900A1A">
            <w:pPr>
              <w:jc w:val="center"/>
              <w:rPr>
                <w:sz w:val="20"/>
                <w:szCs w:val="20"/>
              </w:rPr>
            </w:pPr>
            <w:r>
              <w:rPr>
                <w:sz w:val="20"/>
                <w:szCs w:val="20"/>
              </w:rPr>
              <w:t>+++</w:t>
            </w:r>
          </w:p>
        </w:tc>
      </w:tr>
      <w:tr w:rsidR="00900A1A" w14:paraId="4091E14A"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61E7638" w14:textId="77777777" w:rsidR="00900A1A" w:rsidRDefault="00900A1A">
            <w:pP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noWrap/>
            <w:vAlign w:val="bottom"/>
          </w:tcPr>
          <w:p w14:paraId="09AA319E" w14:textId="77777777" w:rsidR="00900A1A" w:rsidRDefault="00900A1A">
            <w:pPr>
              <w:jc w:val="center"/>
              <w:rPr>
                <w:sz w:val="20"/>
                <w:szCs w:val="20"/>
              </w:rPr>
            </w:pPr>
          </w:p>
          <w:p w14:paraId="613E3AC3" w14:textId="77777777" w:rsidR="00900A1A" w:rsidRDefault="00900A1A">
            <w:pPr>
              <w:jc w:val="center"/>
              <w:rPr>
                <w:sz w:val="20"/>
                <w:szCs w:val="20"/>
              </w:rPr>
            </w:pPr>
            <w:proofErr w:type="spellStart"/>
            <w:r>
              <w:rPr>
                <w:sz w:val="20"/>
                <w:szCs w:val="20"/>
              </w:rPr>
              <w:t>Sphingidae</w:t>
            </w:r>
            <w:proofErr w:type="spellEnd"/>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2B6125CE" w14:textId="77777777" w:rsidR="00900A1A" w:rsidRDefault="00900A1A">
            <w:pPr>
              <w:rPr>
                <w:i/>
                <w:iCs/>
                <w:sz w:val="20"/>
                <w:szCs w:val="20"/>
              </w:rPr>
            </w:pPr>
            <w:proofErr w:type="spellStart"/>
            <w:r>
              <w:rPr>
                <w:i/>
                <w:iCs/>
                <w:sz w:val="20"/>
                <w:szCs w:val="20"/>
              </w:rPr>
              <w:t>Hyles</w:t>
            </w:r>
            <w:proofErr w:type="spellEnd"/>
            <w:r>
              <w:rPr>
                <w:i/>
                <w:iCs/>
                <w:sz w:val="20"/>
                <w:szCs w:val="20"/>
              </w:rPr>
              <w:t xml:space="preserve"> </w:t>
            </w:r>
            <w:proofErr w:type="spellStart"/>
            <w:r>
              <w:rPr>
                <w:i/>
                <w:iCs/>
                <w:sz w:val="20"/>
                <w:szCs w:val="20"/>
              </w:rPr>
              <w:t>livornica</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48F416F1"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72103DA" w14:textId="77777777" w:rsidR="00900A1A" w:rsidRDefault="00900A1A">
            <w:pPr>
              <w:rPr>
                <w:i/>
                <w:iCs/>
                <w:sz w:val="20"/>
                <w:szCs w:val="20"/>
              </w:rPr>
            </w:pPr>
            <w:r>
              <w:rPr>
                <w:i/>
                <w:iCs/>
                <w:sz w:val="20"/>
                <w:szCs w:val="20"/>
              </w:rPr>
              <w:t>P halepensis</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289D960B" w14:textId="77777777" w:rsidR="00900A1A" w:rsidRDefault="00900A1A">
            <w:pPr>
              <w:jc w:val="center"/>
              <w:rPr>
                <w:sz w:val="20"/>
                <w:szCs w:val="20"/>
              </w:rPr>
            </w:pPr>
            <w:r>
              <w:rPr>
                <w:sz w:val="20"/>
                <w:szCs w:val="20"/>
              </w:rPr>
              <w:t>++</w:t>
            </w:r>
          </w:p>
        </w:tc>
      </w:tr>
      <w:tr w:rsidR="00900A1A" w14:paraId="0A7A61FD"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377C9DB0"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42BA3F8E"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7E250386" w14:textId="77777777" w:rsidR="00900A1A" w:rsidRDefault="00900A1A">
            <w:pPr>
              <w:rPr>
                <w:i/>
                <w:iCs/>
                <w:sz w:val="20"/>
                <w:szCs w:val="20"/>
              </w:rPr>
            </w:pPr>
            <w:r>
              <w:rPr>
                <w:i/>
                <w:iCs/>
                <w:sz w:val="20"/>
                <w:szCs w:val="20"/>
              </w:rPr>
              <w:t xml:space="preserve">Sphinx </w:t>
            </w:r>
            <w:proofErr w:type="spellStart"/>
            <w:r>
              <w:rPr>
                <w:i/>
                <w:iCs/>
                <w:sz w:val="20"/>
                <w:szCs w:val="20"/>
              </w:rPr>
              <w:t>maurorum</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6D051CD2"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782F88EA"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52A4771C" w14:textId="77777777" w:rsidR="00900A1A" w:rsidRDefault="00900A1A">
            <w:pPr>
              <w:jc w:val="center"/>
              <w:rPr>
                <w:sz w:val="20"/>
                <w:szCs w:val="20"/>
              </w:rPr>
            </w:pPr>
            <w:r>
              <w:rPr>
                <w:sz w:val="20"/>
                <w:szCs w:val="20"/>
              </w:rPr>
              <w:t>N++</w:t>
            </w:r>
          </w:p>
        </w:tc>
      </w:tr>
      <w:tr w:rsidR="00900A1A" w14:paraId="7C6D19F7"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140DE135" w14:textId="77777777" w:rsidR="00900A1A" w:rsidRDefault="00900A1A">
            <w:pPr>
              <w:rPr>
                <w:sz w:val="20"/>
                <w:szCs w:val="20"/>
              </w:rPr>
            </w:pPr>
          </w:p>
        </w:tc>
        <w:tc>
          <w:tcPr>
            <w:tcW w:w="1585" w:type="dxa"/>
            <w:tcBorders>
              <w:top w:val="single" w:sz="4" w:space="0" w:color="auto"/>
              <w:left w:val="single" w:sz="4" w:space="0" w:color="auto"/>
              <w:bottom w:val="single" w:sz="4" w:space="0" w:color="auto"/>
              <w:right w:val="single" w:sz="4" w:space="0" w:color="auto"/>
            </w:tcBorders>
            <w:noWrap/>
            <w:vAlign w:val="bottom"/>
            <w:hideMark/>
          </w:tcPr>
          <w:p w14:paraId="73856DDD" w14:textId="77777777" w:rsidR="00900A1A" w:rsidRDefault="00900A1A">
            <w:pPr>
              <w:jc w:val="center"/>
              <w:rPr>
                <w:sz w:val="20"/>
                <w:szCs w:val="20"/>
              </w:rPr>
            </w:pPr>
            <w:proofErr w:type="spellStart"/>
            <w:r>
              <w:rPr>
                <w:sz w:val="20"/>
                <w:szCs w:val="20"/>
              </w:rPr>
              <w:t>Noctuidae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60D4BFA7" w14:textId="77777777" w:rsidR="00900A1A" w:rsidRDefault="00900A1A">
            <w:pPr>
              <w:rPr>
                <w:i/>
                <w:iCs/>
                <w:sz w:val="20"/>
                <w:szCs w:val="20"/>
              </w:rPr>
            </w:pPr>
            <w:proofErr w:type="spellStart"/>
            <w:r>
              <w:rPr>
                <w:i/>
                <w:iCs/>
                <w:sz w:val="20"/>
                <w:szCs w:val="20"/>
              </w:rPr>
              <w:t>Euclia</w:t>
            </w:r>
            <w:proofErr w:type="spellEnd"/>
            <w:r>
              <w:rPr>
                <w:i/>
                <w:iCs/>
                <w:sz w:val="20"/>
                <w:szCs w:val="20"/>
              </w:rPr>
              <w:t xml:space="preserve"> </w:t>
            </w:r>
            <w:proofErr w:type="spellStart"/>
            <w:r>
              <w:rPr>
                <w:i/>
                <w:iCs/>
                <w:sz w:val="20"/>
                <w:szCs w:val="20"/>
              </w:rPr>
              <w:t>adulatrix</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5CC959FC"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338DFD1A"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69339F24" w14:textId="77777777" w:rsidR="00900A1A" w:rsidRDefault="00900A1A">
            <w:pPr>
              <w:jc w:val="center"/>
              <w:rPr>
                <w:sz w:val="20"/>
                <w:szCs w:val="20"/>
              </w:rPr>
            </w:pPr>
            <w:r>
              <w:rPr>
                <w:sz w:val="20"/>
                <w:szCs w:val="20"/>
              </w:rPr>
              <w:t>+</w:t>
            </w:r>
          </w:p>
        </w:tc>
      </w:tr>
      <w:tr w:rsidR="00900A1A" w14:paraId="2AA2E0EE"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008A1C89" w14:textId="77777777" w:rsidR="00900A1A" w:rsidRDefault="00900A1A">
            <w:pPr>
              <w:rPr>
                <w:sz w:val="20"/>
                <w:szCs w:val="20"/>
              </w:rPr>
            </w:pPr>
          </w:p>
        </w:tc>
        <w:tc>
          <w:tcPr>
            <w:tcW w:w="1585" w:type="dxa"/>
            <w:tcBorders>
              <w:top w:val="single" w:sz="4" w:space="0" w:color="auto"/>
              <w:left w:val="single" w:sz="4" w:space="0" w:color="auto"/>
              <w:bottom w:val="single" w:sz="4" w:space="0" w:color="auto"/>
              <w:right w:val="single" w:sz="4" w:space="0" w:color="auto"/>
            </w:tcBorders>
            <w:noWrap/>
            <w:vAlign w:val="bottom"/>
            <w:hideMark/>
          </w:tcPr>
          <w:p w14:paraId="4D75545D" w14:textId="77777777" w:rsidR="00900A1A" w:rsidRDefault="00900A1A">
            <w:pPr>
              <w:jc w:val="center"/>
              <w:rPr>
                <w:sz w:val="20"/>
                <w:szCs w:val="20"/>
              </w:rPr>
            </w:pPr>
            <w:proofErr w:type="spellStart"/>
            <w:r>
              <w:rPr>
                <w:sz w:val="20"/>
                <w:szCs w:val="20"/>
              </w:rPr>
              <w:t>Ponomeutidae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29324E27" w14:textId="77777777" w:rsidR="00900A1A" w:rsidRDefault="00900A1A">
            <w:pPr>
              <w:rPr>
                <w:i/>
                <w:iCs/>
                <w:sz w:val="20"/>
                <w:szCs w:val="20"/>
              </w:rPr>
            </w:pPr>
            <w:proofErr w:type="spellStart"/>
            <w:r>
              <w:rPr>
                <w:i/>
                <w:iCs/>
                <w:sz w:val="20"/>
                <w:szCs w:val="20"/>
              </w:rPr>
              <w:t>Argyresthia</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09ECEF5C"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nil"/>
              <w:bottom w:val="single" w:sz="4" w:space="0" w:color="auto"/>
              <w:right w:val="single" w:sz="4" w:space="0" w:color="auto"/>
            </w:tcBorders>
            <w:noWrap/>
            <w:vAlign w:val="bottom"/>
            <w:hideMark/>
          </w:tcPr>
          <w:p w14:paraId="61A750F2"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nil"/>
              <w:bottom w:val="single" w:sz="4" w:space="0" w:color="auto"/>
              <w:right w:val="single" w:sz="4" w:space="0" w:color="auto"/>
            </w:tcBorders>
            <w:noWrap/>
            <w:vAlign w:val="bottom"/>
            <w:hideMark/>
          </w:tcPr>
          <w:p w14:paraId="6AD93A6A" w14:textId="77777777" w:rsidR="00900A1A" w:rsidRDefault="00900A1A">
            <w:pPr>
              <w:jc w:val="center"/>
              <w:rPr>
                <w:sz w:val="20"/>
                <w:szCs w:val="20"/>
              </w:rPr>
            </w:pPr>
            <w:r>
              <w:rPr>
                <w:sz w:val="20"/>
                <w:szCs w:val="20"/>
              </w:rPr>
              <w:t xml:space="preserve">  N +++</w:t>
            </w:r>
          </w:p>
        </w:tc>
      </w:tr>
      <w:tr w:rsidR="00900A1A" w14:paraId="36BCD6CB" w14:textId="77777777" w:rsidTr="007E5C79">
        <w:trPr>
          <w:trHeight w:val="255"/>
        </w:trPr>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459BDE02" w14:textId="77777777" w:rsidR="00900A1A" w:rsidRDefault="00900A1A">
            <w:pPr>
              <w:jc w:val="center"/>
              <w:rPr>
                <w:sz w:val="20"/>
                <w:szCs w:val="20"/>
              </w:rPr>
            </w:pPr>
            <w:proofErr w:type="spellStart"/>
            <w:r>
              <w:rPr>
                <w:sz w:val="20"/>
                <w:szCs w:val="20"/>
              </w:rPr>
              <w:t>Diptera</w:t>
            </w:r>
            <w:proofErr w:type="spellEnd"/>
          </w:p>
        </w:tc>
        <w:tc>
          <w:tcPr>
            <w:tcW w:w="1585" w:type="dxa"/>
            <w:vMerge w:val="restart"/>
            <w:tcBorders>
              <w:top w:val="single" w:sz="4" w:space="0" w:color="auto"/>
              <w:left w:val="single" w:sz="4" w:space="0" w:color="auto"/>
              <w:bottom w:val="single" w:sz="4" w:space="0" w:color="auto"/>
              <w:right w:val="single" w:sz="4" w:space="0" w:color="auto"/>
            </w:tcBorders>
            <w:noWrap/>
            <w:vAlign w:val="bottom"/>
            <w:hideMark/>
          </w:tcPr>
          <w:p w14:paraId="07A0BA83" w14:textId="77777777" w:rsidR="00900A1A" w:rsidRDefault="00900A1A">
            <w:pPr>
              <w:jc w:val="center"/>
              <w:rPr>
                <w:sz w:val="20"/>
                <w:szCs w:val="20"/>
              </w:rPr>
            </w:pPr>
            <w:proofErr w:type="spellStart"/>
            <w:r>
              <w:rPr>
                <w:sz w:val="20"/>
                <w:szCs w:val="20"/>
              </w:rPr>
              <w:t>Tachinidae</w:t>
            </w:r>
            <w:proofErr w:type="spellEnd"/>
          </w:p>
        </w:tc>
        <w:tc>
          <w:tcPr>
            <w:tcW w:w="2412" w:type="dxa"/>
            <w:tcBorders>
              <w:top w:val="single" w:sz="4" w:space="0" w:color="auto"/>
              <w:left w:val="nil"/>
              <w:bottom w:val="single" w:sz="4" w:space="0" w:color="auto"/>
              <w:right w:val="single" w:sz="4" w:space="0" w:color="auto"/>
            </w:tcBorders>
            <w:noWrap/>
            <w:vAlign w:val="bottom"/>
            <w:hideMark/>
          </w:tcPr>
          <w:p w14:paraId="3C1FE784" w14:textId="77777777" w:rsidR="00900A1A" w:rsidRDefault="00900A1A">
            <w:pPr>
              <w:rPr>
                <w:i/>
                <w:iCs/>
                <w:sz w:val="20"/>
                <w:szCs w:val="20"/>
              </w:rPr>
            </w:pPr>
            <w:proofErr w:type="spellStart"/>
            <w:r>
              <w:rPr>
                <w:i/>
                <w:iCs/>
                <w:sz w:val="20"/>
                <w:szCs w:val="20"/>
              </w:rPr>
              <w:t>Phryx</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2F018813" w14:textId="77777777" w:rsidR="00900A1A" w:rsidRDefault="00900A1A">
            <w:pPr>
              <w:rPr>
                <w:sz w:val="20"/>
                <w:szCs w:val="20"/>
              </w:rPr>
            </w:pPr>
            <w:r>
              <w:rPr>
                <w:sz w:val="20"/>
                <w:szCs w:val="20"/>
              </w:rPr>
              <w:t>Parasite</w:t>
            </w:r>
          </w:p>
        </w:tc>
        <w:tc>
          <w:tcPr>
            <w:tcW w:w="1440" w:type="dxa"/>
            <w:tcBorders>
              <w:top w:val="single" w:sz="4" w:space="0" w:color="auto"/>
              <w:left w:val="nil"/>
              <w:bottom w:val="single" w:sz="4" w:space="0" w:color="auto"/>
              <w:right w:val="single" w:sz="4" w:space="0" w:color="auto"/>
            </w:tcBorders>
            <w:noWrap/>
            <w:vAlign w:val="bottom"/>
            <w:hideMark/>
          </w:tcPr>
          <w:p w14:paraId="68CE0190"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421EE826" w14:textId="77777777" w:rsidR="00900A1A" w:rsidRDefault="00900A1A">
            <w:pPr>
              <w:jc w:val="center"/>
              <w:rPr>
                <w:sz w:val="20"/>
                <w:szCs w:val="20"/>
              </w:rPr>
            </w:pPr>
            <w:r>
              <w:rPr>
                <w:sz w:val="20"/>
                <w:szCs w:val="20"/>
              </w:rPr>
              <w:t>++</w:t>
            </w:r>
          </w:p>
        </w:tc>
      </w:tr>
      <w:tr w:rsidR="00900A1A" w14:paraId="3368741E"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0588ED2F"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70FFE9D4"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24BA6E57" w14:textId="77777777" w:rsidR="00900A1A" w:rsidRDefault="00900A1A">
            <w:pPr>
              <w:rPr>
                <w:i/>
                <w:iCs/>
                <w:sz w:val="20"/>
                <w:szCs w:val="20"/>
              </w:rPr>
            </w:pPr>
            <w:proofErr w:type="spellStart"/>
            <w:r>
              <w:rPr>
                <w:i/>
                <w:iCs/>
                <w:sz w:val="20"/>
                <w:szCs w:val="20"/>
              </w:rPr>
              <w:t>Compsilura</w:t>
            </w:r>
            <w:r>
              <w:rPr>
                <w:sz w:val="20"/>
                <w:szCs w:val="20"/>
              </w:rPr>
              <w:t>sp</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1F27D10E" w14:textId="77777777" w:rsidR="00900A1A" w:rsidRDefault="00900A1A">
            <w:pPr>
              <w:rPr>
                <w:sz w:val="20"/>
                <w:szCs w:val="20"/>
              </w:rPr>
            </w:pPr>
            <w:r>
              <w:rPr>
                <w:sz w:val="20"/>
                <w:szCs w:val="20"/>
              </w:rPr>
              <w:t>Parasite</w:t>
            </w:r>
          </w:p>
        </w:tc>
        <w:tc>
          <w:tcPr>
            <w:tcW w:w="1440" w:type="dxa"/>
            <w:tcBorders>
              <w:top w:val="single" w:sz="4" w:space="0" w:color="auto"/>
              <w:left w:val="nil"/>
              <w:bottom w:val="single" w:sz="4" w:space="0" w:color="auto"/>
              <w:right w:val="single" w:sz="4" w:space="0" w:color="auto"/>
            </w:tcBorders>
            <w:noWrap/>
            <w:vAlign w:val="bottom"/>
            <w:hideMark/>
          </w:tcPr>
          <w:p w14:paraId="558BCA92"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6EE71DA0" w14:textId="77777777" w:rsidR="00900A1A" w:rsidRDefault="00900A1A">
            <w:pPr>
              <w:jc w:val="center"/>
              <w:rPr>
                <w:sz w:val="20"/>
                <w:szCs w:val="20"/>
              </w:rPr>
            </w:pPr>
            <w:r>
              <w:rPr>
                <w:sz w:val="20"/>
                <w:szCs w:val="20"/>
              </w:rPr>
              <w:t xml:space="preserve">  +</w:t>
            </w:r>
          </w:p>
        </w:tc>
      </w:tr>
      <w:tr w:rsidR="00900A1A" w14:paraId="6A9BBFE7"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93B7971"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09AEB607" w14:textId="77777777" w:rsidR="00900A1A" w:rsidRDefault="00900A1A">
            <w:pPr>
              <w:rPr>
                <w:sz w:val="20"/>
                <w:szCs w:val="20"/>
              </w:rPr>
            </w:pPr>
          </w:p>
        </w:tc>
        <w:tc>
          <w:tcPr>
            <w:tcW w:w="2412" w:type="dxa"/>
            <w:tcBorders>
              <w:top w:val="single" w:sz="4" w:space="0" w:color="auto"/>
              <w:left w:val="nil"/>
              <w:bottom w:val="single" w:sz="4" w:space="0" w:color="auto"/>
              <w:right w:val="single" w:sz="4" w:space="0" w:color="auto"/>
            </w:tcBorders>
            <w:noWrap/>
            <w:vAlign w:val="bottom"/>
            <w:hideMark/>
          </w:tcPr>
          <w:p w14:paraId="0E89D315" w14:textId="77777777" w:rsidR="00900A1A" w:rsidRDefault="00900A1A">
            <w:pPr>
              <w:rPr>
                <w:i/>
                <w:iCs/>
                <w:sz w:val="20"/>
                <w:szCs w:val="20"/>
              </w:rPr>
            </w:pPr>
            <w:proofErr w:type="spellStart"/>
            <w:r>
              <w:rPr>
                <w:i/>
                <w:iCs/>
                <w:sz w:val="20"/>
                <w:szCs w:val="20"/>
              </w:rPr>
              <w:t>Actia</w:t>
            </w:r>
            <w:proofErr w:type="spellEnd"/>
            <w:r>
              <w:rPr>
                <w:i/>
                <w:iCs/>
                <w:sz w:val="20"/>
                <w:szCs w:val="20"/>
              </w:rPr>
              <w:t xml:space="preserve"> </w:t>
            </w:r>
            <w:proofErr w:type="spellStart"/>
            <w:r>
              <w:rPr>
                <w:i/>
                <w:iCs/>
                <w:sz w:val="20"/>
                <w:szCs w:val="20"/>
              </w:rPr>
              <w:t>nudibasis</w:t>
            </w:r>
            <w:proofErr w:type="spellEnd"/>
          </w:p>
        </w:tc>
        <w:tc>
          <w:tcPr>
            <w:tcW w:w="2541" w:type="dxa"/>
            <w:tcBorders>
              <w:top w:val="single" w:sz="4" w:space="0" w:color="auto"/>
              <w:left w:val="nil"/>
              <w:bottom w:val="single" w:sz="4" w:space="0" w:color="auto"/>
              <w:right w:val="single" w:sz="4" w:space="0" w:color="auto"/>
            </w:tcBorders>
            <w:noWrap/>
            <w:vAlign w:val="bottom"/>
            <w:hideMark/>
          </w:tcPr>
          <w:p w14:paraId="58738A5E" w14:textId="77777777" w:rsidR="00900A1A" w:rsidRDefault="00900A1A">
            <w:pPr>
              <w:rPr>
                <w:sz w:val="20"/>
                <w:szCs w:val="20"/>
              </w:rPr>
            </w:pPr>
            <w:r>
              <w:rPr>
                <w:sz w:val="20"/>
                <w:szCs w:val="20"/>
              </w:rPr>
              <w:t>Parasite</w:t>
            </w:r>
          </w:p>
        </w:tc>
        <w:tc>
          <w:tcPr>
            <w:tcW w:w="1440" w:type="dxa"/>
            <w:tcBorders>
              <w:top w:val="single" w:sz="4" w:space="0" w:color="auto"/>
              <w:left w:val="nil"/>
              <w:bottom w:val="single" w:sz="4" w:space="0" w:color="auto"/>
              <w:right w:val="single" w:sz="4" w:space="0" w:color="auto"/>
            </w:tcBorders>
            <w:noWrap/>
            <w:vAlign w:val="bottom"/>
            <w:hideMark/>
          </w:tcPr>
          <w:p w14:paraId="63902BC3" w14:textId="77777777" w:rsidR="00900A1A" w:rsidRDefault="00900A1A">
            <w:pPr>
              <w:rPr>
                <w:i/>
                <w:iCs/>
                <w:sz w:val="20"/>
                <w:szCs w:val="20"/>
              </w:rPr>
            </w:pPr>
            <w:r>
              <w:rPr>
                <w:i/>
                <w:iCs/>
                <w:sz w:val="20"/>
                <w:szCs w:val="20"/>
              </w:rPr>
              <w:t>P halepensis</w:t>
            </w:r>
          </w:p>
        </w:tc>
        <w:tc>
          <w:tcPr>
            <w:tcW w:w="1313" w:type="dxa"/>
            <w:tcBorders>
              <w:top w:val="single" w:sz="4" w:space="0" w:color="auto"/>
              <w:left w:val="nil"/>
              <w:bottom w:val="single" w:sz="4" w:space="0" w:color="auto"/>
              <w:right w:val="single" w:sz="4" w:space="0" w:color="auto"/>
            </w:tcBorders>
            <w:noWrap/>
            <w:vAlign w:val="bottom"/>
            <w:hideMark/>
          </w:tcPr>
          <w:p w14:paraId="2CEBBC18" w14:textId="77777777" w:rsidR="00900A1A" w:rsidRDefault="00900A1A">
            <w:pPr>
              <w:jc w:val="center"/>
              <w:rPr>
                <w:sz w:val="20"/>
                <w:szCs w:val="20"/>
              </w:rPr>
            </w:pPr>
            <w:r>
              <w:rPr>
                <w:sz w:val="20"/>
                <w:szCs w:val="20"/>
              </w:rPr>
              <w:t>+</w:t>
            </w:r>
          </w:p>
        </w:tc>
      </w:tr>
      <w:tr w:rsidR="00900A1A" w14:paraId="24BFF020" w14:textId="77777777" w:rsidTr="007E5C79">
        <w:trPr>
          <w:trHeight w:val="300"/>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41E034A" w14:textId="77777777" w:rsidR="00900A1A" w:rsidRDefault="00900A1A">
            <w:pPr>
              <w:rPr>
                <w:sz w:val="20"/>
                <w:szCs w:val="20"/>
              </w:rPr>
            </w:pPr>
          </w:p>
        </w:tc>
        <w:tc>
          <w:tcPr>
            <w:tcW w:w="1585" w:type="dxa"/>
            <w:tcBorders>
              <w:top w:val="single" w:sz="4" w:space="0" w:color="auto"/>
              <w:left w:val="single" w:sz="4" w:space="0" w:color="auto"/>
              <w:bottom w:val="single" w:sz="4" w:space="0" w:color="auto"/>
              <w:right w:val="single" w:sz="4" w:space="0" w:color="auto"/>
            </w:tcBorders>
            <w:vAlign w:val="center"/>
            <w:hideMark/>
          </w:tcPr>
          <w:p w14:paraId="3E71302F" w14:textId="77777777" w:rsidR="00900A1A" w:rsidRDefault="00900A1A">
            <w:pPr>
              <w:jc w:val="center"/>
              <w:rPr>
                <w:sz w:val="20"/>
                <w:szCs w:val="20"/>
              </w:rPr>
            </w:pPr>
            <w:proofErr w:type="spellStart"/>
            <w:r>
              <w:rPr>
                <w:sz w:val="20"/>
                <w:szCs w:val="20"/>
              </w:rPr>
              <w:t>Cecidomyidae</w:t>
            </w:r>
            <w:proofErr w:type="spellEnd"/>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1752501F" w14:textId="77777777" w:rsidR="00900A1A" w:rsidRDefault="00900A1A">
            <w:pPr>
              <w:rPr>
                <w:i/>
                <w:iCs/>
                <w:sz w:val="20"/>
                <w:szCs w:val="20"/>
              </w:rPr>
            </w:pPr>
            <w:proofErr w:type="spellStart"/>
            <w:r>
              <w:rPr>
                <w:i/>
                <w:iCs/>
                <w:sz w:val="20"/>
                <w:szCs w:val="20"/>
              </w:rPr>
              <w:t>Cecidomyia</w:t>
            </w:r>
            <w:r>
              <w:rPr>
                <w:sz w:val="20"/>
                <w:szCs w:val="20"/>
              </w:rPr>
              <w:t>sp</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4BD86EF5" w14:textId="77777777" w:rsidR="00900A1A" w:rsidRDefault="00900A1A">
            <w:pPr>
              <w:rPr>
                <w:sz w:val="20"/>
                <w:szCs w:val="20"/>
              </w:rPr>
            </w:pPr>
            <w:r>
              <w:rPr>
                <w:sz w:val="20"/>
                <w:szCs w:val="20"/>
              </w:rPr>
              <w:t>Gallicole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49258199" w14:textId="77777777" w:rsidR="00900A1A" w:rsidRDefault="00900A1A">
            <w:pPr>
              <w:rPr>
                <w:i/>
                <w:iCs/>
                <w:sz w:val="20"/>
                <w:szCs w:val="20"/>
              </w:rPr>
            </w:pPr>
            <w:r>
              <w:rPr>
                <w:i/>
                <w:iCs/>
                <w:sz w:val="20"/>
                <w:szCs w:val="20"/>
              </w:rPr>
              <w:t>P halepensis</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3EE9A732" w14:textId="77777777" w:rsidR="00900A1A" w:rsidRDefault="00900A1A">
            <w:pPr>
              <w:jc w:val="center"/>
              <w:rPr>
                <w:sz w:val="20"/>
                <w:szCs w:val="20"/>
              </w:rPr>
            </w:pPr>
            <w:r>
              <w:rPr>
                <w:sz w:val="20"/>
                <w:szCs w:val="20"/>
              </w:rPr>
              <w:t>N++</w:t>
            </w:r>
          </w:p>
        </w:tc>
      </w:tr>
      <w:tr w:rsidR="00900A1A" w14:paraId="6B505A3C"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726BAF9F" w14:textId="77777777" w:rsidR="00900A1A" w:rsidRDefault="00900A1A">
            <w:pPr>
              <w:rPr>
                <w:sz w:val="20"/>
                <w:szCs w:val="20"/>
              </w:rPr>
            </w:pPr>
          </w:p>
        </w:tc>
        <w:tc>
          <w:tcPr>
            <w:tcW w:w="1585" w:type="dxa"/>
            <w:vMerge w:val="restart"/>
            <w:tcBorders>
              <w:top w:val="single" w:sz="4" w:space="0" w:color="auto"/>
              <w:left w:val="single" w:sz="4" w:space="0" w:color="auto"/>
              <w:bottom w:val="single" w:sz="4" w:space="0" w:color="auto"/>
              <w:right w:val="single" w:sz="4" w:space="0" w:color="auto"/>
            </w:tcBorders>
            <w:noWrap/>
            <w:vAlign w:val="bottom"/>
            <w:hideMark/>
          </w:tcPr>
          <w:p w14:paraId="283D6937" w14:textId="77777777" w:rsidR="00900A1A" w:rsidRDefault="00900A1A">
            <w:pPr>
              <w:jc w:val="center"/>
              <w:rPr>
                <w:sz w:val="20"/>
                <w:szCs w:val="20"/>
              </w:rPr>
            </w:pPr>
            <w:proofErr w:type="spellStart"/>
            <w:r>
              <w:rPr>
                <w:sz w:val="20"/>
                <w:szCs w:val="20"/>
              </w:rPr>
              <w:t>Agromyzidae</w:t>
            </w:r>
            <w:proofErr w:type="spellEnd"/>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56FA1F99" w14:textId="77777777" w:rsidR="00900A1A" w:rsidRDefault="00900A1A">
            <w:pPr>
              <w:rPr>
                <w:i/>
                <w:iCs/>
                <w:sz w:val="20"/>
                <w:szCs w:val="20"/>
              </w:rPr>
            </w:pPr>
            <w:proofErr w:type="spellStart"/>
            <w:r>
              <w:rPr>
                <w:i/>
                <w:iCs/>
                <w:sz w:val="20"/>
                <w:szCs w:val="20"/>
              </w:rPr>
              <w:t>Agromyza</w:t>
            </w:r>
            <w:r>
              <w:rPr>
                <w:sz w:val="20"/>
                <w:szCs w:val="20"/>
              </w:rPr>
              <w:t>sp</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549B0866"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5A9E0666" w14:textId="77777777" w:rsidR="00900A1A" w:rsidRDefault="00900A1A">
            <w:pPr>
              <w:rPr>
                <w:i/>
                <w:iCs/>
                <w:sz w:val="20"/>
                <w:szCs w:val="20"/>
              </w:rPr>
            </w:pPr>
            <w:r>
              <w:rPr>
                <w:i/>
                <w:iCs/>
                <w:sz w:val="20"/>
                <w:szCs w:val="20"/>
              </w:rPr>
              <w:t xml:space="preserve">T </w:t>
            </w:r>
            <w:proofErr w:type="spellStart"/>
            <w:r>
              <w:rPr>
                <w:i/>
                <w:iCs/>
                <w:sz w:val="20"/>
                <w:szCs w:val="20"/>
              </w:rPr>
              <w:t>articulata</w:t>
            </w:r>
            <w:proofErr w:type="spellEnd"/>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7B684C9F" w14:textId="77777777" w:rsidR="00900A1A" w:rsidRDefault="00900A1A">
            <w:pPr>
              <w:jc w:val="center"/>
              <w:rPr>
                <w:sz w:val="20"/>
                <w:szCs w:val="20"/>
              </w:rPr>
            </w:pPr>
            <w:r>
              <w:rPr>
                <w:sz w:val="20"/>
                <w:szCs w:val="20"/>
              </w:rPr>
              <w:t>+++</w:t>
            </w:r>
          </w:p>
        </w:tc>
      </w:tr>
      <w:tr w:rsidR="00900A1A" w14:paraId="404FB507"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04A28DFC" w14:textId="77777777" w:rsidR="00900A1A" w:rsidRDefault="00900A1A">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14:paraId="6B2DBC75" w14:textId="77777777" w:rsidR="00900A1A" w:rsidRDefault="00900A1A">
            <w:pPr>
              <w:rPr>
                <w:sz w:val="20"/>
                <w:szCs w:val="20"/>
              </w:rPr>
            </w:pPr>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54A3D262" w14:textId="77777777" w:rsidR="00900A1A" w:rsidRDefault="00900A1A">
            <w:pPr>
              <w:rPr>
                <w:i/>
                <w:iCs/>
                <w:sz w:val="20"/>
                <w:szCs w:val="20"/>
              </w:rPr>
            </w:pPr>
            <w:proofErr w:type="spellStart"/>
            <w:r>
              <w:rPr>
                <w:i/>
                <w:iCs/>
                <w:sz w:val="20"/>
                <w:szCs w:val="20"/>
              </w:rPr>
              <w:t>Napomyza</w:t>
            </w:r>
            <w:proofErr w:type="spellEnd"/>
            <w:r>
              <w:rPr>
                <w:i/>
                <w:iCs/>
                <w:sz w:val="20"/>
                <w:szCs w:val="20"/>
              </w:rPr>
              <w:t xml:space="preserve"> </w:t>
            </w:r>
            <w:proofErr w:type="spellStart"/>
            <w:r>
              <w:rPr>
                <w:i/>
                <w:iCs/>
                <w:sz w:val="20"/>
                <w:szCs w:val="20"/>
              </w:rPr>
              <w:t>gymnostona</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2BCAD970" w14:textId="77777777" w:rsidR="00900A1A" w:rsidRDefault="00900A1A">
            <w:pPr>
              <w:rPr>
                <w:sz w:val="20"/>
                <w:szCs w:val="20"/>
              </w:rPr>
            </w:pPr>
            <w:proofErr w:type="spellStart"/>
            <w:r>
              <w:rPr>
                <w:sz w:val="20"/>
                <w:szCs w:val="20"/>
              </w:rPr>
              <w:t>Defoliator</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20045D61" w14:textId="77777777" w:rsidR="00900A1A" w:rsidRDefault="00900A1A">
            <w:pPr>
              <w:rPr>
                <w:i/>
                <w:iCs/>
                <w:sz w:val="20"/>
                <w:szCs w:val="20"/>
              </w:rPr>
            </w:pPr>
            <w:r>
              <w:rPr>
                <w:i/>
                <w:iCs/>
                <w:sz w:val="20"/>
                <w:szCs w:val="20"/>
              </w:rPr>
              <w:t>P halepensis</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627F14D9" w14:textId="77777777" w:rsidR="00900A1A" w:rsidRDefault="00900A1A">
            <w:pPr>
              <w:jc w:val="center"/>
              <w:rPr>
                <w:sz w:val="20"/>
                <w:szCs w:val="20"/>
              </w:rPr>
            </w:pPr>
            <w:r>
              <w:rPr>
                <w:sz w:val="20"/>
                <w:szCs w:val="20"/>
              </w:rPr>
              <w:t>++</w:t>
            </w:r>
          </w:p>
        </w:tc>
      </w:tr>
      <w:tr w:rsidR="00900A1A" w14:paraId="6BAC17AC" w14:textId="77777777" w:rsidTr="007E5C79">
        <w:trPr>
          <w:trHeight w:val="255"/>
        </w:trPr>
        <w:tc>
          <w:tcPr>
            <w:tcW w:w="1497" w:type="dxa"/>
            <w:vMerge/>
            <w:tcBorders>
              <w:top w:val="single" w:sz="4" w:space="0" w:color="auto"/>
              <w:left w:val="single" w:sz="4" w:space="0" w:color="auto"/>
              <w:bottom w:val="single" w:sz="4" w:space="0" w:color="auto"/>
              <w:right w:val="single" w:sz="4" w:space="0" w:color="auto"/>
            </w:tcBorders>
            <w:vAlign w:val="center"/>
            <w:hideMark/>
          </w:tcPr>
          <w:p w14:paraId="4CE0B279" w14:textId="77777777" w:rsidR="00900A1A" w:rsidRDefault="00900A1A">
            <w:pPr>
              <w:rPr>
                <w:sz w:val="20"/>
                <w:szCs w:val="20"/>
              </w:rPr>
            </w:pPr>
          </w:p>
        </w:tc>
        <w:tc>
          <w:tcPr>
            <w:tcW w:w="1585" w:type="dxa"/>
            <w:tcBorders>
              <w:top w:val="single" w:sz="4" w:space="0" w:color="auto"/>
              <w:left w:val="single" w:sz="4" w:space="0" w:color="auto"/>
              <w:bottom w:val="single" w:sz="4" w:space="0" w:color="auto"/>
              <w:right w:val="single" w:sz="4" w:space="0" w:color="auto"/>
            </w:tcBorders>
            <w:noWrap/>
            <w:vAlign w:val="center"/>
            <w:hideMark/>
          </w:tcPr>
          <w:p w14:paraId="632B9922" w14:textId="77777777" w:rsidR="00900A1A" w:rsidRDefault="00900A1A">
            <w:pPr>
              <w:jc w:val="center"/>
              <w:rPr>
                <w:sz w:val="20"/>
                <w:szCs w:val="20"/>
              </w:rPr>
            </w:pPr>
            <w:proofErr w:type="spellStart"/>
            <w:r>
              <w:rPr>
                <w:sz w:val="20"/>
                <w:szCs w:val="20"/>
              </w:rPr>
              <w:t>Syrphidae</w:t>
            </w:r>
            <w:proofErr w:type="spellEnd"/>
          </w:p>
        </w:tc>
        <w:tc>
          <w:tcPr>
            <w:tcW w:w="2412" w:type="dxa"/>
            <w:tcBorders>
              <w:top w:val="single" w:sz="4" w:space="0" w:color="auto"/>
              <w:left w:val="single" w:sz="4" w:space="0" w:color="auto"/>
              <w:bottom w:val="single" w:sz="4" w:space="0" w:color="auto"/>
              <w:right w:val="single" w:sz="4" w:space="0" w:color="auto"/>
            </w:tcBorders>
            <w:noWrap/>
            <w:vAlign w:val="bottom"/>
            <w:hideMark/>
          </w:tcPr>
          <w:p w14:paraId="1A9E8AA4" w14:textId="77777777" w:rsidR="00900A1A" w:rsidRDefault="00900A1A">
            <w:pPr>
              <w:rPr>
                <w:i/>
                <w:iCs/>
                <w:sz w:val="20"/>
                <w:szCs w:val="20"/>
              </w:rPr>
            </w:pPr>
            <w:proofErr w:type="spellStart"/>
            <w:r>
              <w:rPr>
                <w:i/>
                <w:iCs/>
                <w:sz w:val="20"/>
                <w:szCs w:val="20"/>
              </w:rPr>
              <w:t>Xanthandrus</w:t>
            </w:r>
            <w:r>
              <w:rPr>
                <w:sz w:val="20"/>
                <w:szCs w:val="20"/>
              </w:rPr>
              <w:t>sp</w:t>
            </w:r>
            <w:proofErr w:type="spellEnd"/>
          </w:p>
        </w:tc>
        <w:tc>
          <w:tcPr>
            <w:tcW w:w="2541" w:type="dxa"/>
            <w:tcBorders>
              <w:top w:val="single" w:sz="4" w:space="0" w:color="auto"/>
              <w:left w:val="single" w:sz="4" w:space="0" w:color="auto"/>
              <w:bottom w:val="single" w:sz="4" w:space="0" w:color="auto"/>
              <w:right w:val="single" w:sz="4" w:space="0" w:color="auto"/>
            </w:tcBorders>
            <w:noWrap/>
            <w:vAlign w:val="bottom"/>
            <w:hideMark/>
          </w:tcPr>
          <w:p w14:paraId="4F396E86" w14:textId="77777777" w:rsidR="00900A1A" w:rsidRDefault="00900A1A">
            <w:pPr>
              <w:rPr>
                <w:sz w:val="20"/>
                <w:szCs w:val="20"/>
              </w:rPr>
            </w:pPr>
            <w:proofErr w:type="spellStart"/>
            <w:r>
              <w:rPr>
                <w:sz w:val="20"/>
                <w:szCs w:val="20"/>
              </w:rPr>
              <w:t>Predator</w:t>
            </w:r>
            <w:proofErr w:type="spellEnd"/>
          </w:p>
        </w:tc>
        <w:tc>
          <w:tcPr>
            <w:tcW w:w="1440" w:type="dxa"/>
            <w:tcBorders>
              <w:top w:val="single" w:sz="4" w:space="0" w:color="auto"/>
              <w:left w:val="single" w:sz="4" w:space="0" w:color="auto"/>
              <w:bottom w:val="single" w:sz="4" w:space="0" w:color="auto"/>
              <w:right w:val="single" w:sz="4" w:space="0" w:color="auto"/>
            </w:tcBorders>
            <w:noWrap/>
            <w:vAlign w:val="bottom"/>
            <w:hideMark/>
          </w:tcPr>
          <w:p w14:paraId="6951E651" w14:textId="77777777" w:rsidR="00900A1A" w:rsidRDefault="00900A1A">
            <w:pPr>
              <w:rPr>
                <w:i/>
                <w:iCs/>
                <w:sz w:val="20"/>
                <w:szCs w:val="20"/>
              </w:rPr>
            </w:pPr>
            <w:r>
              <w:rPr>
                <w:i/>
                <w:iCs/>
                <w:sz w:val="20"/>
                <w:szCs w:val="20"/>
              </w:rPr>
              <w:t>P halepensis</w:t>
            </w:r>
          </w:p>
        </w:tc>
        <w:tc>
          <w:tcPr>
            <w:tcW w:w="1313" w:type="dxa"/>
            <w:tcBorders>
              <w:top w:val="single" w:sz="4" w:space="0" w:color="auto"/>
              <w:left w:val="single" w:sz="4" w:space="0" w:color="auto"/>
              <w:bottom w:val="single" w:sz="4" w:space="0" w:color="auto"/>
              <w:right w:val="single" w:sz="4" w:space="0" w:color="auto"/>
            </w:tcBorders>
            <w:noWrap/>
            <w:vAlign w:val="bottom"/>
            <w:hideMark/>
          </w:tcPr>
          <w:p w14:paraId="05FD90E3" w14:textId="77777777" w:rsidR="00900A1A" w:rsidRDefault="00900A1A">
            <w:pPr>
              <w:jc w:val="center"/>
              <w:rPr>
                <w:sz w:val="20"/>
                <w:szCs w:val="20"/>
              </w:rPr>
            </w:pPr>
            <w:r>
              <w:rPr>
                <w:sz w:val="20"/>
                <w:szCs w:val="20"/>
              </w:rPr>
              <w:t>+</w:t>
            </w:r>
          </w:p>
        </w:tc>
      </w:tr>
    </w:tbl>
    <w:p w14:paraId="44151F10" w14:textId="77777777" w:rsidR="00900A1A" w:rsidRDefault="00900A1A" w:rsidP="00900A1A">
      <w:pPr>
        <w:pStyle w:val="Paragraphedeliste1"/>
        <w:ind w:left="0"/>
        <w:jc w:val="both"/>
      </w:pPr>
    </w:p>
    <w:p w14:paraId="79559322" w14:textId="77777777" w:rsidR="00900A1A" w:rsidRPr="00900A1A" w:rsidRDefault="00900A1A" w:rsidP="00900A1A">
      <w:pPr>
        <w:ind w:hanging="900"/>
        <w:jc w:val="center"/>
        <w:rPr>
          <w:sz w:val="22"/>
          <w:szCs w:val="22"/>
          <w:lang w:val="en-US"/>
        </w:rPr>
      </w:pPr>
      <w:r w:rsidRPr="00900A1A">
        <w:rPr>
          <w:sz w:val="22"/>
          <w:szCs w:val="22"/>
          <w:lang w:val="en-US"/>
        </w:rPr>
        <w:t>+++: Very abundant species; ++: Abundant species; +: Not very abundant species.; N: Harmful species.</w:t>
      </w:r>
    </w:p>
    <w:p w14:paraId="62FA75E3" w14:textId="77777777" w:rsidR="00900A1A" w:rsidRPr="00900A1A" w:rsidRDefault="00900A1A" w:rsidP="00900A1A">
      <w:pPr>
        <w:pStyle w:val="Paragraphedeliste1"/>
        <w:ind w:left="0"/>
        <w:jc w:val="both"/>
        <w:rPr>
          <w:lang w:val="en-US"/>
        </w:rPr>
      </w:pPr>
      <w:r w:rsidRPr="00900A1A">
        <w:rPr>
          <w:lang w:val="en-US"/>
        </w:rPr>
        <w:t>The measured abundance is the relative abundance (</w:t>
      </w:r>
      <w:proofErr w:type="spellStart"/>
      <w:r w:rsidRPr="00900A1A">
        <w:rPr>
          <w:lang w:val="en-US"/>
        </w:rPr>
        <w:t>Ar</w:t>
      </w:r>
      <w:proofErr w:type="spellEnd"/>
      <w:r w:rsidRPr="00900A1A">
        <w:rPr>
          <w:lang w:val="en-US"/>
        </w:rPr>
        <w:t xml:space="preserve">) of the species which is expressed as a percentage; is the number of individuals of a species compared to the total number of individuals. To differentiate </w:t>
      </w:r>
      <w:proofErr w:type="gramStart"/>
      <w:r w:rsidRPr="00900A1A">
        <w:rPr>
          <w:lang w:val="en-US"/>
        </w:rPr>
        <w:t>this</w:t>
      </w:r>
      <w:proofErr w:type="gramEnd"/>
      <w:r w:rsidRPr="00900A1A">
        <w:rPr>
          <w:lang w:val="en-US"/>
        </w:rPr>
        <w:t xml:space="preserve"> we took a calculation scale for our study as follows:</w:t>
      </w:r>
    </w:p>
    <w:p w14:paraId="3D896D17" w14:textId="77777777" w:rsidR="00900A1A" w:rsidRPr="00900A1A" w:rsidRDefault="00900A1A" w:rsidP="00900A1A">
      <w:pPr>
        <w:pStyle w:val="Paragraphedeliste1"/>
        <w:ind w:left="0"/>
        <w:jc w:val="both"/>
        <w:rPr>
          <w:lang w:val="en-US"/>
        </w:rPr>
      </w:pPr>
      <w:r w:rsidRPr="00900A1A">
        <w:rPr>
          <w:lang w:val="en-US"/>
        </w:rPr>
        <w:t xml:space="preserve">A species is very abundant if </w:t>
      </w:r>
      <w:proofErr w:type="spellStart"/>
      <w:r w:rsidRPr="00900A1A">
        <w:rPr>
          <w:lang w:val="en-US"/>
        </w:rPr>
        <w:t>Ar</w:t>
      </w:r>
      <w:proofErr w:type="spellEnd"/>
      <w:r w:rsidRPr="00900A1A">
        <w:rPr>
          <w:lang w:val="en-US"/>
        </w:rPr>
        <w:t xml:space="preserve"> &gt; 5%</w:t>
      </w:r>
    </w:p>
    <w:p w14:paraId="5C2AED36" w14:textId="77777777" w:rsidR="00900A1A" w:rsidRPr="00900A1A" w:rsidRDefault="00900A1A" w:rsidP="00900A1A">
      <w:pPr>
        <w:pStyle w:val="Paragraphedeliste1"/>
        <w:ind w:left="0"/>
        <w:jc w:val="both"/>
        <w:rPr>
          <w:lang w:val="en-US"/>
        </w:rPr>
      </w:pPr>
      <w:r w:rsidRPr="00900A1A">
        <w:rPr>
          <w:lang w:val="en-US"/>
        </w:rPr>
        <w:t xml:space="preserve">A species is abundant if 2 &lt; </w:t>
      </w:r>
      <w:proofErr w:type="spellStart"/>
      <w:r w:rsidRPr="00900A1A">
        <w:rPr>
          <w:lang w:val="en-US"/>
        </w:rPr>
        <w:t>Ar</w:t>
      </w:r>
      <w:proofErr w:type="spellEnd"/>
      <w:r w:rsidRPr="00900A1A">
        <w:rPr>
          <w:lang w:val="en-US"/>
        </w:rPr>
        <w:t xml:space="preserve"> &lt; 5%</w:t>
      </w:r>
    </w:p>
    <w:p w14:paraId="75DB12FF" w14:textId="77777777" w:rsidR="00900A1A" w:rsidRPr="00900A1A" w:rsidRDefault="00900A1A" w:rsidP="00900A1A">
      <w:pPr>
        <w:pStyle w:val="Paragraphedeliste1"/>
        <w:ind w:left="0"/>
        <w:jc w:val="both"/>
        <w:rPr>
          <w:lang w:val="en-US"/>
        </w:rPr>
      </w:pPr>
      <w:r w:rsidRPr="00900A1A">
        <w:rPr>
          <w:lang w:val="en-US"/>
        </w:rPr>
        <w:t xml:space="preserve">A species is low in abundance if </w:t>
      </w:r>
      <w:proofErr w:type="spellStart"/>
      <w:r w:rsidRPr="00900A1A">
        <w:rPr>
          <w:lang w:val="en-US"/>
        </w:rPr>
        <w:t>Ar</w:t>
      </w:r>
      <w:proofErr w:type="spellEnd"/>
      <w:r w:rsidRPr="00900A1A">
        <w:rPr>
          <w:lang w:val="en-US"/>
        </w:rPr>
        <w:t xml:space="preserve"> &lt; 2%</w:t>
      </w:r>
    </w:p>
    <w:p w14:paraId="7074AD6E" w14:textId="77777777" w:rsidR="00900A1A" w:rsidRPr="00900A1A" w:rsidRDefault="00900A1A" w:rsidP="00900A1A">
      <w:pPr>
        <w:pStyle w:val="Paragraphedeliste1"/>
        <w:ind w:left="0"/>
        <w:jc w:val="both"/>
        <w:rPr>
          <w:lang w:val="en-US"/>
        </w:rPr>
      </w:pPr>
      <w:r w:rsidRPr="00900A1A">
        <w:rPr>
          <w:lang w:val="en-US"/>
        </w:rPr>
        <w:t>Harmfulness is estimated by the volume of damage to the host plant (defoliation, insect penetration holes in bark, etc.)</w:t>
      </w:r>
    </w:p>
    <w:p w14:paraId="472E4B46" w14:textId="77777777" w:rsidR="00900A1A" w:rsidRPr="00900A1A" w:rsidRDefault="00900A1A" w:rsidP="00900A1A">
      <w:pPr>
        <w:jc w:val="both"/>
        <w:rPr>
          <w:b/>
          <w:bCs/>
          <w:lang w:val="en-US"/>
        </w:rPr>
      </w:pPr>
      <w:r w:rsidRPr="00900A1A">
        <w:rPr>
          <w:lang w:val="en-US"/>
        </w:rPr>
        <w:t>Table 1 shows that the insects inventoried number 78 species divided into 10 orders, the most representative of which are Coleoptera, Hymenoptera and Lepidoptera (Fig. 2)</w:t>
      </w:r>
    </w:p>
    <w:p w14:paraId="560A8F13" w14:textId="77777777" w:rsidR="00900A1A" w:rsidRPr="00900A1A" w:rsidRDefault="00900A1A" w:rsidP="00900A1A">
      <w:pPr>
        <w:jc w:val="both"/>
        <w:rPr>
          <w:b/>
          <w:bCs/>
          <w:lang w:val="en-US"/>
        </w:rPr>
      </w:pPr>
    </w:p>
    <w:p w14:paraId="6E1FB327" w14:textId="77777777" w:rsidR="00900A1A" w:rsidRDefault="00900A1A" w:rsidP="00900A1A">
      <w:pPr>
        <w:jc w:val="center"/>
        <w:rPr>
          <w:b/>
          <w:bCs/>
        </w:rPr>
      </w:pPr>
      <w:r>
        <w:rPr>
          <w:b/>
          <w:bCs/>
          <w:noProof/>
          <w:lang w:val="en-IN" w:eastAsia="en-IN" w:bidi="mr-IN"/>
        </w:rPr>
        <w:drawing>
          <wp:inline distT="0" distB="0" distL="0" distR="0" wp14:anchorId="4C6E246F" wp14:editId="387886DF">
            <wp:extent cx="4400550" cy="1962150"/>
            <wp:effectExtent l="0" t="0" r="19050" b="19050"/>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28C48C" w14:textId="77777777" w:rsidR="00900A1A" w:rsidRDefault="00900A1A" w:rsidP="00900A1A">
      <w:pPr>
        <w:jc w:val="both"/>
        <w:rPr>
          <w:b/>
          <w:bCs/>
        </w:rPr>
      </w:pPr>
    </w:p>
    <w:p w14:paraId="2408FF8F" w14:textId="77777777" w:rsidR="00900A1A" w:rsidRPr="00900A1A" w:rsidRDefault="00900A1A" w:rsidP="007E5C79">
      <w:pPr>
        <w:jc w:val="center"/>
        <w:rPr>
          <w:b/>
          <w:bCs/>
          <w:lang w:val="en-US"/>
        </w:rPr>
      </w:pPr>
      <w:r w:rsidRPr="00900A1A">
        <w:rPr>
          <w:b/>
          <w:bCs/>
          <w:lang w:val="en-US"/>
        </w:rPr>
        <w:t xml:space="preserve">Figure 2: </w:t>
      </w:r>
      <w:r w:rsidRPr="007E5C79">
        <w:rPr>
          <w:i/>
          <w:iCs/>
          <w:lang w:val="en-US"/>
        </w:rPr>
        <w:t>Distribution of entomofauna according to systematic position</w:t>
      </w:r>
    </w:p>
    <w:p w14:paraId="0840DC7B" w14:textId="77777777" w:rsidR="007E5C79" w:rsidRDefault="007E5C79" w:rsidP="00900A1A">
      <w:pPr>
        <w:jc w:val="both"/>
        <w:rPr>
          <w:lang w:val="en-US"/>
        </w:rPr>
      </w:pPr>
    </w:p>
    <w:p w14:paraId="3B5711C2" w14:textId="77777777" w:rsidR="007E5C79" w:rsidRDefault="007E5C79" w:rsidP="00900A1A">
      <w:pPr>
        <w:jc w:val="both"/>
        <w:rPr>
          <w:lang w:val="en-US"/>
        </w:rPr>
      </w:pPr>
    </w:p>
    <w:p w14:paraId="1651065D" w14:textId="77777777" w:rsidR="007E5C79" w:rsidRDefault="007E5C79" w:rsidP="00900A1A">
      <w:pPr>
        <w:jc w:val="both"/>
        <w:rPr>
          <w:lang w:val="en-US"/>
        </w:rPr>
      </w:pPr>
    </w:p>
    <w:p w14:paraId="3D6DCAD1" w14:textId="77777777" w:rsidR="007E5C79" w:rsidRDefault="007E5C79" w:rsidP="00900A1A">
      <w:pPr>
        <w:jc w:val="both"/>
        <w:rPr>
          <w:lang w:val="en-US"/>
        </w:rPr>
      </w:pPr>
    </w:p>
    <w:p w14:paraId="380A9422" w14:textId="77777777" w:rsidR="007E5C79" w:rsidRDefault="007E5C79" w:rsidP="00900A1A">
      <w:pPr>
        <w:jc w:val="both"/>
        <w:rPr>
          <w:lang w:val="en-US"/>
        </w:rPr>
      </w:pPr>
    </w:p>
    <w:p w14:paraId="08E1BEE3" w14:textId="77777777" w:rsidR="007E5C79" w:rsidRDefault="007E5C79" w:rsidP="00900A1A">
      <w:pPr>
        <w:jc w:val="both"/>
        <w:rPr>
          <w:lang w:val="en-US"/>
        </w:rPr>
      </w:pPr>
    </w:p>
    <w:p w14:paraId="5764B878" w14:textId="77777777" w:rsidR="007E5C79" w:rsidRDefault="007E5C79" w:rsidP="00900A1A">
      <w:pPr>
        <w:jc w:val="both"/>
        <w:rPr>
          <w:lang w:val="en-US"/>
        </w:rPr>
      </w:pPr>
    </w:p>
    <w:p w14:paraId="4E05C1AA" w14:textId="77777777" w:rsidR="007E5C79" w:rsidRDefault="007E5C79" w:rsidP="00900A1A">
      <w:pPr>
        <w:jc w:val="both"/>
        <w:rPr>
          <w:lang w:val="en-US"/>
        </w:rPr>
      </w:pPr>
    </w:p>
    <w:p w14:paraId="4DE36A14" w14:textId="77777777" w:rsidR="00900A1A" w:rsidRPr="00900A1A" w:rsidRDefault="00900A1A" w:rsidP="00900A1A">
      <w:pPr>
        <w:jc w:val="both"/>
        <w:rPr>
          <w:lang w:val="en-US"/>
        </w:rPr>
      </w:pPr>
      <w:r w:rsidRPr="00900A1A">
        <w:rPr>
          <w:lang w:val="en-US"/>
        </w:rPr>
        <w:t>According to diet, species are divided into 6 categories (Fig. 3).</w:t>
      </w:r>
    </w:p>
    <w:p w14:paraId="28695A82" w14:textId="77777777" w:rsidR="00900A1A" w:rsidRPr="00900A1A" w:rsidRDefault="00900A1A" w:rsidP="00900A1A">
      <w:pPr>
        <w:spacing w:line="276" w:lineRule="auto"/>
        <w:rPr>
          <w:b/>
          <w:bCs/>
          <w:sz w:val="28"/>
          <w:szCs w:val="28"/>
          <w:lang w:val="en-US"/>
        </w:rPr>
      </w:pPr>
      <w:r>
        <w:rPr>
          <w:noProof/>
          <w:lang w:val="en-IN" w:eastAsia="en-IN" w:bidi="mr-IN"/>
        </w:rPr>
        <w:drawing>
          <wp:anchor distT="0" distB="0" distL="114300" distR="114300" simplePos="0" relativeHeight="251656192" behindDoc="0" locked="0" layoutInCell="1" allowOverlap="1" wp14:anchorId="02DAFCF8" wp14:editId="26277569">
            <wp:simplePos x="0" y="0"/>
            <wp:positionH relativeFrom="column">
              <wp:posOffset>672465</wp:posOffset>
            </wp:positionH>
            <wp:positionV relativeFrom="paragraph">
              <wp:posOffset>196215</wp:posOffset>
            </wp:positionV>
            <wp:extent cx="4389120" cy="2182495"/>
            <wp:effectExtent l="0" t="0" r="11430" b="27305"/>
            <wp:wrapNone/>
            <wp:docPr id="3"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6CC1ED83" w14:textId="77777777" w:rsidR="00900A1A" w:rsidRPr="00900A1A" w:rsidRDefault="00900A1A" w:rsidP="00900A1A">
      <w:pPr>
        <w:spacing w:line="276" w:lineRule="auto"/>
        <w:rPr>
          <w:b/>
          <w:bCs/>
          <w:sz w:val="28"/>
          <w:szCs w:val="28"/>
          <w:lang w:val="en-US"/>
        </w:rPr>
      </w:pPr>
    </w:p>
    <w:p w14:paraId="66C1B4F2" w14:textId="77777777" w:rsidR="00900A1A" w:rsidRPr="00900A1A" w:rsidRDefault="00900A1A" w:rsidP="00900A1A">
      <w:pPr>
        <w:spacing w:line="276" w:lineRule="auto"/>
        <w:rPr>
          <w:b/>
          <w:bCs/>
          <w:sz w:val="28"/>
          <w:szCs w:val="28"/>
          <w:lang w:val="en-US"/>
        </w:rPr>
      </w:pPr>
    </w:p>
    <w:p w14:paraId="30479995" w14:textId="77777777" w:rsidR="00900A1A" w:rsidRPr="00900A1A" w:rsidRDefault="00900A1A" w:rsidP="00900A1A">
      <w:pPr>
        <w:spacing w:line="276" w:lineRule="auto"/>
        <w:rPr>
          <w:b/>
          <w:bCs/>
          <w:sz w:val="28"/>
          <w:szCs w:val="28"/>
          <w:lang w:val="en-US"/>
        </w:rPr>
      </w:pPr>
    </w:p>
    <w:p w14:paraId="45DBB1A9" w14:textId="77777777" w:rsidR="00900A1A" w:rsidRPr="00900A1A" w:rsidRDefault="00900A1A" w:rsidP="00900A1A">
      <w:pPr>
        <w:spacing w:line="276" w:lineRule="auto"/>
        <w:rPr>
          <w:b/>
          <w:bCs/>
          <w:sz w:val="28"/>
          <w:szCs w:val="28"/>
          <w:lang w:val="en-US"/>
        </w:rPr>
      </w:pPr>
    </w:p>
    <w:p w14:paraId="183B73A5" w14:textId="77777777" w:rsidR="00900A1A" w:rsidRPr="00900A1A" w:rsidRDefault="00900A1A" w:rsidP="00900A1A">
      <w:pPr>
        <w:spacing w:line="276" w:lineRule="auto"/>
        <w:rPr>
          <w:b/>
          <w:bCs/>
          <w:sz w:val="28"/>
          <w:szCs w:val="28"/>
          <w:lang w:val="en-US"/>
        </w:rPr>
      </w:pPr>
    </w:p>
    <w:p w14:paraId="3BD02CDA" w14:textId="77777777" w:rsidR="00900A1A" w:rsidRPr="00900A1A" w:rsidRDefault="00900A1A" w:rsidP="00900A1A">
      <w:pPr>
        <w:spacing w:line="276" w:lineRule="auto"/>
        <w:rPr>
          <w:b/>
          <w:bCs/>
          <w:sz w:val="28"/>
          <w:szCs w:val="28"/>
          <w:lang w:val="en-US"/>
        </w:rPr>
      </w:pPr>
    </w:p>
    <w:p w14:paraId="3C556B9B" w14:textId="77777777" w:rsidR="00900A1A" w:rsidRPr="00900A1A" w:rsidRDefault="00900A1A" w:rsidP="00900A1A">
      <w:pPr>
        <w:spacing w:line="276" w:lineRule="auto"/>
        <w:rPr>
          <w:b/>
          <w:bCs/>
          <w:sz w:val="28"/>
          <w:szCs w:val="28"/>
          <w:lang w:val="en-US"/>
        </w:rPr>
      </w:pPr>
    </w:p>
    <w:p w14:paraId="340DECEE" w14:textId="77777777" w:rsidR="00900A1A" w:rsidRPr="00900A1A" w:rsidRDefault="00900A1A" w:rsidP="00900A1A">
      <w:pPr>
        <w:spacing w:line="276" w:lineRule="auto"/>
        <w:jc w:val="center"/>
        <w:rPr>
          <w:b/>
          <w:bCs/>
          <w:lang w:val="en-US"/>
        </w:rPr>
      </w:pPr>
    </w:p>
    <w:p w14:paraId="15473537" w14:textId="77777777" w:rsidR="00900A1A" w:rsidRPr="00900A1A" w:rsidRDefault="00900A1A" w:rsidP="00900A1A">
      <w:pPr>
        <w:spacing w:line="276" w:lineRule="auto"/>
        <w:jc w:val="center"/>
        <w:rPr>
          <w:lang w:val="en-US"/>
        </w:rPr>
      </w:pPr>
      <w:r w:rsidRPr="00900A1A">
        <w:rPr>
          <w:lang w:val="en-US"/>
        </w:rPr>
        <w:t>Figure 3. Distribution of entomofauna according to diet</w:t>
      </w:r>
    </w:p>
    <w:p w14:paraId="67D12EC8" w14:textId="77777777" w:rsidR="00900A1A" w:rsidRPr="00900A1A" w:rsidRDefault="00900A1A" w:rsidP="00900A1A">
      <w:pPr>
        <w:jc w:val="both"/>
        <w:rPr>
          <w:lang w:val="en-US"/>
        </w:rPr>
      </w:pPr>
    </w:p>
    <w:p w14:paraId="5EFCAA83" w14:textId="77777777" w:rsidR="00900A1A" w:rsidRPr="00900A1A" w:rsidRDefault="00900A1A" w:rsidP="007E5C79">
      <w:pPr>
        <w:jc w:val="center"/>
        <w:rPr>
          <w:b/>
          <w:bCs/>
          <w:lang w:val="en-US"/>
        </w:rPr>
      </w:pPr>
      <w:r w:rsidRPr="00900A1A">
        <w:rPr>
          <w:b/>
          <w:bCs/>
          <w:lang w:val="en-US"/>
        </w:rPr>
        <w:t xml:space="preserve">Figure 3: </w:t>
      </w:r>
      <w:r w:rsidRPr="007E5C79">
        <w:rPr>
          <w:i/>
          <w:iCs/>
          <w:lang w:val="en-US"/>
        </w:rPr>
        <w:t>Distribution of entomofauna according to diet</w:t>
      </w:r>
    </w:p>
    <w:p w14:paraId="1E264719" w14:textId="77777777" w:rsidR="00900A1A" w:rsidRPr="00900A1A" w:rsidRDefault="00900A1A" w:rsidP="00900A1A">
      <w:pPr>
        <w:jc w:val="both"/>
        <w:rPr>
          <w:lang w:val="en-US"/>
        </w:rPr>
      </w:pPr>
      <w:r w:rsidRPr="00900A1A">
        <w:rPr>
          <w:lang w:val="en-US"/>
        </w:rPr>
        <w:t>Auxiliaries are the most dominant with 26 species including 20 predators and 6 parasites, i.e. a rate of 33%.</w:t>
      </w:r>
    </w:p>
    <w:p w14:paraId="3D8245F3" w14:textId="77777777" w:rsidR="00900A1A" w:rsidRPr="00900A1A" w:rsidRDefault="00900A1A" w:rsidP="00900A1A">
      <w:pPr>
        <w:jc w:val="both"/>
        <w:rPr>
          <w:lang w:val="en-US"/>
        </w:rPr>
      </w:pPr>
      <w:r w:rsidRPr="00900A1A">
        <w:rPr>
          <w:lang w:val="en-US"/>
        </w:rPr>
        <w:t>Defoliating insects come second with 22 species, or a rate of 29%.</w:t>
      </w:r>
    </w:p>
    <w:p w14:paraId="49C25A23" w14:textId="77777777" w:rsidR="00900A1A" w:rsidRPr="00900A1A" w:rsidRDefault="00900A1A" w:rsidP="00900A1A">
      <w:pPr>
        <w:jc w:val="both"/>
        <w:rPr>
          <w:lang w:val="en-US"/>
        </w:rPr>
      </w:pPr>
      <w:r w:rsidRPr="00900A1A">
        <w:rPr>
          <w:lang w:val="en-US"/>
        </w:rPr>
        <w:t>Wood consumers rank third with 17 species, a rate of 22%.</w:t>
      </w:r>
    </w:p>
    <w:p w14:paraId="4008C8E8" w14:textId="77777777" w:rsidR="00900A1A" w:rsidRPr="00900A1A" w:rsidRDefault="00900A1A" w:rsidP="00900A1A">
      <w:pPr>
        <w:jc w:val="both"/>
        <w:rPr>
          <w:lang w:val="en-US"/>
        </w:rPr>
      </w:pPr>
      <w:r w:rsidRPr="00900A1A">
        <w:rPr>
          <w:lang w:val="en-US"/>
        </w:rPr>
        <w:t xml:space="preserve">The </w:t>
      </w:r>
      <w:proofErr w:type="spellStart"/>
      <w:r w:rsidRPr="00900A1A">
        <w:rPr>
          <w:lang w:val="en-US"/>
        </w:rPr>
        <w:t>conobiantes</w:t>
      </w:r>
      <w:proofErr w:type="spellEnd"/>
      <w:r w:rsidRPr="00900A1A">
        <w:rPr>
          <w:lang w:val="en-US"/>
        </w:rPr>
        <w:t xml:space="preserve"> that attack the cones of the host plant are represented by 7 species, i.e. a rate of 9%.</w:t>
      </w:r>
    </w:p>
    <w:p w14:paraId="2C103E1B" w14:textId="77777777" w:rsidR="00900A1A" w:rsidRPr="00900A1A" w:rsidRDefault="00900A1A" w:rsidP="00900A1A">
      <w:pPr>
        <w:jc w:val="both"/>
        <w:rPr>
          <w:lang w:val="en-US"/>
        </w:rPr>
      </w:pPr>
      <w:proofErr w:type="spellStart"/>
      <w:r w:rsidRPr="00900A1A">
        <w:rPr>
          <w:lang w:val="en-US"/>
        </w:rPr>
        <w:t>Opophages</w:t>
      </w:r>
      <w:proofErr w:type="spellEnd"/>
      <w:r w:rsidRPr="00900A1A">
        <w:rPr>
          <w:lang w:val="en-US"/>
        </w:rPr>
        <w:t xml:space="preserve"> are important because by sucking the sap, they burn the leaves causing the tree to wilt. They are present with 5 species, or a rate of 6%.</w:t>
      </w:r>
    </w:p>
    <w:p w14:paraId="062B52C6" w14:textId="77777777" w:rsidR="00900A1A" w:rsidRPr="00900A1A" w:rsidRDefault="00900A1A" w:rsidP="00900A1A">
      <w:pPr>
        <w:jc w:val="both"/>
        <w:rPr>
          <w:lang w:val="en-US"/>
        </w:rPr>
      </w:pPr>
      <w:r w:rsidRPr="00900A1A">
        <w:rPr>
          <w:lang w:val="en-US"/>
        </w:rPr>
        <w:t xml:space="preserve">Gall-eating insects that cause the formation of galls on leaves or branches are present with a single species of the </w:t>
      </w:r>
      <w:proofErr w:type="spellStart"/>
      <w:r w:rsidRPr="00900A1A">
        <w:rPr>
          <w:lang w:val="en-US"/>
        </w:rPr>
        <w:t>Cecidomyidae</w:t>
      </w:r>
      <w:proofErr w:type="spellEnd"/>
      <w:r w:rsidRPr="00900A1A">
        <w:rPr>
          <w:lang w:val="en-US"/>
        </w:rPr>
        <w:t xml:space="preserve"> family (</w:t>
      </w:r>
      <w:proofErr w:type="spellStart"/>
      <w:r w:rsidRPr="00900A1A">
        <w:rPr>
          <w:lang w:val="en-US"/>
        </w:rPr>
        <w:t>Cecidomyia</w:t>
      </w:r>
      <w:proofErr w:type="spellEnd"/>
      <w:r w:rsidRPr="00900A1A">
        <w:rPr>
          <w:lang w:val="en-US"/>
        </w:rPr>
        <w:t xml:space="preserve"> </w:t>
      </w:r>
      <w:proofErr w:type="spellStart"/>
      <w:r w:rsidRPr="00900A1A">
        <w:rPr>
          <w:lang w:val="en-US"/>
        </w:rPr>
        <w:t>sp</w:t>
      </w:r>
      <w:proofErr w:type="spellEnd"/>
      <w:r w:rsidRPr="00900A1A">
        <w:rPr>
          <w:lang w:val="en-US"/>
        </w:rPr>
        <w:t>) associated with the Aleppo pine.</w:t>
      </w:r>
    </w:p>
    <w:p w14:paraId="47133BEA" w14:textId="77777777" w:rsidR="00900A1A" w:rsidRPr="00900A1A" w:rsidRDefault="00900A1A" w:rsidP="00900A1A">
      <w:pPr>
        <w:jc w:val="both"/>
        <w:rPr>
          <w:lang w:val="en-US"/>
        </w:rPr>
      </w:pPr>
      <w:r w:rsidRPr="00900A1A">
        <w:rPr>
          <w:lang w:val="en-US"/>
        </w:rPr>
        <w:t xml:space="preserve">According to their economic importance, the insects recorded are classified into three categories: harmful or ravaging insects (30 </w:t>
      </w:r>
      <w:proofErr w:type="spellStart"/>
      <w:r w:rsidRPr="00900A1A">
        <w:rPr>
          <w:lang w:val="en-US"/>
        </w:rPr>
        <w:t>sp</w:t>
      </w:r>
      <w:proofErr w:type="spellEnd"/>
      <w:r w:rsidRPr="00900A1A">
        <w:rPr>
          <w:lang w:val="en-US"/>
        </w:rPr>
        <w:t xml:space="preserve">), auxiliaries (26 </w:t>
      </w:r>
      <w:proofErr w:type="spellStart"/>
      <w:r w:rsidRPr="00900A1A">
        <w:rPr>
          <w:lang w:val="en-US"/>
        </w:rPr>
        <w:t>sp</w:t>
      </w:r>
      <w:proofErr w:type="spellEnd"/>
      <w:r w:rsidRPr="00900A1A">
        <w:rPr>
          <w:lang w:val="en-US"/>
        </w:rPr>
        <w:t xml:space="preserve">) and indifferent (22 </w:t>
      </w:r>
      <w:proofErr w:type="spellStart"/>
      <w:r w:rsidRPr="00900A1A">
        <w:rPr>
          <w:lang w:val="en-US"/>
        </w:rPr>
        <w:t>sp</w:t>
      </w:r>
      <w:proofErr w:type="spellEnd"/>
      <w:r w:rsidRPr="00900A1A">
        <w:rPr>
          <w:lang w:val="en-US"/>
        </w:rPr>
        <w:t>) (Fig. 4).</w:t>
      </w:r>
    </w:p>
    <w:p w14:paraId="47EE4C82" w14:textId="77777777" w:rsidR="00900A1A" w:rsidRPr="00900A1A" w:rsidRDefault="00900A1A" w:rsidP="00900A1A">
      <w:pPr>
        <w:jc w:val="both"/>
        <w:rPr>
          <w:lang w:val="en-US"/>
        </w:rPr>
      </w:pPr>
    </w:p>
    <w:p w14:paraId="1BFA0287" w14:textId="77777777" w:rsidR="00900A1A" w:rsidRPr="00900A1A" w:rsidRDefault="00900A1A" w:rsidP="00900A1A">
      <w:pPr>
        <w:jc w:val="both"/>
        <w:rPr>
          <w:lang w:val="en-US"/>
        </w:rPr>
      </w:pPr>
    </w:p>
    <w:p w14:paraId="613FACB7" w14:textId="77777777" w:rsidR="00900A1A" w:rsidRPr="00900A1A" w:rsidRDefault="00900A1A" w:rsidP="00900A1A">
      <w:pPr>
        <w:jc w:val="both"/>
        <w:rPr>
          <w:lang w:val="en-US"/>
        </w:rPr>
      </w:pPr>
    </w:p>
    <w:p w14:paraId="62D1C0BF" w14:textId="77777777" w:rsidR="00900A1A" w:rsidRPr="00900A1A" w:rsidRDefault="00900A1A" w:rsidP="00900A1A">
      <w:pPr>
        <w:jc w:val="both"/>
        <w:rPr>
          <w:lang w:val="en-US"/>
        </w:rPr>
      </w:pPr>
      <w:r>
        <w:rPr>
          <w:noProof/>
          <w:lang w:val="en-IN" w:eastAsia="en-IN" w:bidi="mr-IN"/>
        </w:rPr>
        <w:drawing>
          <wp:anchor distT="0" distB="0" distL="114300" distR="114300" simplePos="0" relativeHeight="251657216" behindDoc="0" locked="0" layoutInCell="1" allowOverlap="1" wp14:anchorId="52D00347" wp14:editId="111AAC3D">
            <wp:simplePos x="0" y="0"/>
            <wp:positionH relativeFrom="column">
              <wp:posOffset>479425</wp:posOffset>
            </wp:positionH>
            <wp:positionV relativeFrom="paragraph">
              <wp:posOffset>-393065</wp:posOffset>
            </wp:positionV>
            <wp:extent cx="4937760" cy="2182495"/>
            <wp:effectExtent l="0" t="0" r="15240" b="27305"/>
            <wp:wrapNone/>
            <wp:docPr id="4"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23DC382E" w14:textId="77777777" w:rsidR="00900A1A" w:rsidRPr="00900A1A" w:rsidRDefault="00900A1A" w:rsidP="00900A1A">
      <w:pPr>
        <w:jc w:val="both"/>
        <w:rPr>
          <w:lang w:val="en-US"/>
        </w:rPr>
      </w:pPr>
    </w:p>
    <w:p w14:paraId="5263F98D" w14:textId="77777777" w:rsidR="00900A1A" w:rsidRPr="00900A1A" w:rsidRDefault="00900A1A" w:rsidP="00900A1A">
      <w:pPr>
        <w:jc w:val="both"/>
        <w:rPr>
          <w:lang w:val="en-US"/>
        </w:rPr>
      </w:pPr>
    </w:p>
    <w:p w14:paraId="606982F1" w14:textId="77777777" w:rsidR="00900A1A" w:rsidRPr="00900A1A" w:rsidRDefault="00900A1A" w:rsidP="00900A1A">
      <w:pPr>
        <w:jc w:val="both"/>
        <w:rPr>
          <w:lang w:val="en-US"/>
        </w:rPr>
      </w:pPr>
    </w:p>
    <w:p w14:paraId="4AD146E5" w14:textId="77777777" w:rsidR="00900A1A" w:rsidRPr="00900A1A" w:rsidRDefault="00900A1A" w:rsidP="00900A1A">
      <w:pPr>
        <w:jc w:val="both"/>
        <w:rPr>
          <w:lang w:val="en-US"/>
        </w:rPr>
      </w:pPr>
    </w:p>
    <w:p w14:paraId="599995E2" w14:textId="77777777" w:rsidR="00900A1A" w:rsidRPr="00900A1A" w:rsidRDefault="00900A1A" w:rsidP="00900A1A">
      <w:pPr>
        <w:jc w:val="both"/>
        <w:rPr>
          <w:lang w:val="en-US"/>
        </w:rPr>
      </w:pPr>
    </w:p>
    <w:p w14:paraId="7417DF02" w14:textId="77777777" w:rsidR="00900A1A" w:rsidRPr="00900A1A" w:rsidRDefault="00900A1A" w:rsidP="00900A1A">
      <w:pPr>
        <w:jc w:val="both"/>
        <w:rPr>
          <w:lang w:val="en-US"/>
        </w:rPr>
      </w:pPr>
    </w:p>
    <w:p w14:paraId="52D33CBF" w14:textId="77777777" w:rsidR="00900A1A" w:rsidRPr="00900A1A" w:rsidRDefault="00900A1A" w:rsidP="00900A1A">
      <w:pPr>
        <w:jc w:val="both"/>
        <w:rPr>
          <w:lang w:val="en-US"/>
        </w:rPr>
      </w:pPr>
    </w:p>
    <w:p w14:paraId="0CCE5052" w14:textId="77777777" w:rsidR="00900A1A" w:rsidRPr="00900A1A" w:rsidRDefault="00900A1A" w:rsidP="00900A1A">
      <w:pPr>
        <w:jc w:val="both"/>
        <w:rPr>
          <w:lang w:val="en-US"/>
        </w:rPr>
      </w:pPr>
    </w:p>
    <w:p w14:paraId="61EC009A" w14:textId="77777777" w:rsidR="00900A1A" w:rsidRPr="00900A1A" w:rsidRDefault="00900A1A" w:rsidP="00900A1A">
      <w:pPr>
        <w:jc w:val="both"/>
        <w:rPr>
          <w:lang w:val="en-US"/>
        </w:rPr>
      </w:pPr>
    </w:p>
    <w:p w14:paraId="35DFF13B" w14:textId="77777777" w:rsidR="00900A1A" w:rsidRPr="00900A1A" w:rsidRDefault="00900A1A" w:rsidP="00900A1A">
      <w:pPr>
        <w:jc w:val="both"/>
        <w:rPr>
          <w:lang w:val="en-US"/>
        </w:rPr>
      </w:pPr>
    </w:p>
    <w:p w14:paraId="6B3643BD" w14:textId="77777777" w:rsidR="00900A1A" w:rsidRPr="00900A1A" w:rsidRDefault="00900A1A" w:rsidP="00900A1A">
      <w:pPr>
        <w:jc w:val="center"/>
        <w:rPr>
          <w:b/>
          <w:bCs/>
          <w:lang w:val="en-US"/>
        </w:rPr>
      </w:pPr>
      <w:r w:rsidRPr="00900A1A">
        <w:rPr>
          <w:b/>
          <w:bCs/>
          <w:lang w:val="en-US"/>
        </w:rPr>
        <w:t>Figure 4: Distribution of entomofauna according to economic importance</w:t>
      </w:r>
    </w:p>
    <w:p w14:paraId="1BD1ABAA" w14:textId="77777777" w:rsidR="00900A1A" w:rsidRDefault="00900A1A" w:rsidP="00900A1A">
      <w:pPr>
        <w:jc w:val="both"/>
        <w:rPr>
          <w:lang w:val="en-US"/>
        </w:rPr>
      </w:pPr>
    </w:p>
    <w:p w14:paraId="55B351ED" w14:textId="77777777" w:rsidR="007E5C79" w:rsidRDefault="007E5C79" w:rsidP="00900A1A">
      <w:pPr>
        <w:jc w:val="both"/>
        <w:rPr>
          <w:lang w:val="en-US"/>
        </w:rPr>
      </w:pPr>
    </w:p>
    <w:p w14:paraId="5B5AE1A3" w14:textId="77777777" w:rsidR="007E5C79" w:rsidRPr="00900A1A" w:rsidRDefault="007E5C79" w:rsidP="00900A1A">
      <w:pPr>
        <w:jc w:val="both"/>
        <w:rPr>
          <w:lang w:val="en-US"/>
        </w:rPr>
      </w:pPr>
    </w:p>
    <w:p w14:paraId="488F23AC" w14:textId="77777777" w:rsidR="00900A1A" w:rsidRPr="00900A1A" w:rsidRDefault="00900A1A" w:rsidP="00900A1A">
      <w:pPr>
        <w:jc w:val="both"/>
        <w:rPr>
          <w:lang w:val="en-US"/>
        </w:rPr>
      </w:pPr>
    </w:p>
    <w:p w14:paraId="3658682F" w14:textId="77777777" w:rsidR="00900A1A" w:rsidRPr="00900A1A" w:rsidRDefault="00900A1A" w:rsidP="00900A1A">
      <w:pPr>
        <w:jc w:val="both"/>
        <w:rPr>
          <w:lang w:val="en-US"/>
        </w:rPr>
      </w:pPr>
    </w:p>
    <w:p w14:paraId="78A19FB9" w14:textId="77777777" w:rsidR="00900A1A" w:rsidRPr="00900A1A" w:rsidRDefault="00900A1A" w:rsidP="00900A1A">
      <w:pPr>
        <w:jc w:val="both"/>
        <w:rPr>
          <w:lang w:val="en-US"/>
        </w:rPr>
      </w:pPr>
    </w:p>
    <w:p w14:paraId="6B797570" w14:textId="77777777" w:rsidR="00900A1A" w:rsidRPr="00900A1A" w:rsidRDefault="00900A1A" w:rsidP="00900A1A">
      <w:pPr>
        <w:jc w:val="both"/>
        <w:rPr>
          <w:lang w:val="en-US"/>
        </w:rPr>
      </w:pPr>
      <w:r w:rsidRPr="00900A1A">
        <w:rPr>
          <w:lang w:val="en-US"/>
        </w:rPr>
        <w:t>Concerning the harmful entomofauna of the coniferous species of our region (Fig. 5).</w:t>
      </w:r>
    </w:p>
    <w:p w14:paraId="2D9B45FF" w14:textId="77777777" w:rsidR="00900A1A" w:rsidRPr="00900A1A" w:rsidRDefault="00900A1A" w:rsidP="00900A1A">
      <w:pPr>
        <w:jc w:val="both"/>
        <w:rPr>
          <w:lang w:val="en-US"/>
        </w:rPr>
      </w:pPr>
      <w:r>
        <w:rPr>
          <w:noProof/>
          <w:lang w:val="en-IN" w:eastAsia="en-IN" w:bidi="mr-IN"/>
        </w:rPr>
        <w:lastRenderedPageBreak/>
        <w:drawing>
          <wp:anchor distT="0" distB="0" distL="114300" distR="114300" simplePos="0" relativeHeight="251658240" behindDoc="1" locked="0" layoutInCell="1" allowOverlap="1" wp14:anchorId="474E53C9" wp14:editId="22F125A1">
            <wp:simplePos x="0" y="0"/>
            <wp:positionH relativeFrom="column">
              <wp:posOffset>602615</wp:posOffset>
            </wp:positionH>
            <wp:positionV relativeFrom="paragraph">
              <wp:posOffset>177165</wp:posOffset>
            </wp:positionV>
            <wp:extent cx="4584700" cy="2750185"/>
            <wp:effectExtent l="0" t="0" r="25400" b="12065"/>
            <wp:wrapTight wrapText="bothSides">
              <wp:wrapPolygon edited="0">
                <wp:start x="0" y="0"/>
                <wp:lineTo x="0" y="21545"/>
                <wp:lineTo x="21630" y="21545"/>
                <wp:lineTo x="21630" y="0"/>
                <wp:lineTo x="0" y="0"/>
              </wp:wrapPolygon>
            </wp:wrapTight>
            <wp:docPr id="5" name="Graphiqu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8D9084D" w14:textId="77777777" w:rsidR="00900A1A" w:rsidRPr="00900A1A" w:rsidRDefault="00900A1A" w:rsidP="00900A1A">
      <w:pPr>
        <w:jc w:val="both"/>
        <w:rPr>
          <w:lang w:val="en-US"/>
        </w:rPr>
      </w:pPr>
    </w:p>
    <w:p w14:paraId="79204271" w14:textId="77777777" w:rsidR="00900A1A" w:rsidRPr="00900A1A" w:rsidRDefault="00900A1A" w:rsidP="00900A1A">
      <w:pPr>
        <w:jc w:val="both"/>
        <w:rPr>
          <w:lang w:val="en-US"/>
        </w:rPr>
      </w:pPr>
    </w:p>
    <w:p w14:paraId="65A1EC66" w14:textId="77777777" w:rsidR="00900A1A" w:rsidRPr="00900A1A" w:rsidRDefault="00900A1A" w:rsidP="00900A1A">
      <w:pPr>
        <w:jc w:val="both"/>
        <w:rPr>
          <w:lang w:val="en-US"/>
        </w:rPr>
      </w:pPr>
    </w:p>
    <w:p w14:paraId="0FF6EEEE" w14:textId="77777777" w:rsidR="00900A1A" w:rsidRPr="00900A1A" w:rsidRDefault="00900A1A" w:rsidP="00900A1A">
      <w:pPr>
        <w:jc w:val="both"/>
        <w:rPr>
          <w:lang w:val="en-US"/>
        </w:rPr>
      </w:pPr>
    </w:p>
    <w:p w14:paraId="0F38ED31" w14:textId="77777777" w:rsidR="00900A1A" w:rsidRPr="00900A1A" w:rsidRDefault="00900A1A" w:rsidP="00900A1A">
      <w:pPr>
        <w:jc w:val="both"/>
        <w:rPr>
          <w:lang w:val="en-US"/>
        </w:rPr>
      </w:pPr>
    </w:p>
    <w:p w14:paraId="15F02448" w14:textId="77777777" w:rsidR="00900A1A" w:rsidRPr="00900A1A" w:rsidRDefault="00900A1A" w:rsidP="00900A1A">
      <w:pPr>
        <w:jc w:val="both"/>
        <w:rPr>
          <w:lang w:val="en-US"/>
        </w:rPr>
      </w:pPr>
    </w:p>
    <w:p w14:paraId="38AC8977" w14:textId="77777777" w:rsidR="00900A1A" w:rsidRPr="00900A1A" w:rsidRDefault="00900A1A" w:rsidP="00900A1A">
      <w:pPr>
        <w:jc w:val="both"/>
        <w:rPr>
          <w:lang w:val="en-US"/>
        </w:rPr>
      </w:pPr>
    </w:p>
    <w:p w14:paraId="4E22739F" w14:textId="77777777" w:rsidR="00900A1A" w:rsidRPr="00900A1A" w:rsidRDefault="00900A1A" w:rsidP="00900A1A">
      <w:pPr>
        <w:jc w:val="both"/>
        <w:rPr>
          <w:lang w:val="en-US"/>
        </w:rPr>
      </w:pPr>
    </w:p>
    <w:p w14:paraId="1ABA68FD" w14:textId="77777777" w:rsidR="00900A1A" w:rsidRPr="00900A1A" w:rsidRDefault="00900A1A" w:rsidP="00900A1A">
      <w:pPr>
        <w:jc w:val="both"/>
        <w:rPr>
          <w:lang w:val="en-US"/>
        </w:rPr>
      </w:pPr>
    </w:p>
    <w:p w14:paraId="7C5A7DA9" w14:textId="77777777" w:rsidR="00900A1A" w:rsidRPr="00900A1A" w:rsidRDefault="00900A1A" w:rsidP="00900A1A">
      <w:pPr>
        <w:jc w:val="both"/>
        <w:rPr>
          <w:lang w:val="en-US"/>
        </w:rPr>
      </w:pPr>
    </w:p>
    <w:p w14:paraId="3693AEBC" w14:textId="77777777" w:rsidR="00900A1A" w:rsidRPr="00900A1A" w:rsidRDefault="00900A1A" w:rsidP="00900A1A">
      <w:pPr>
        <w:jc w:val="both"/>
        <w:rPr>
          <w:lang w:val="en-US"/>
        </w:rPr>
      </w:pPr>
    </w:p>
    <w:p w14:paraId="5AA34354" w14:textId="77777777" w:rsidR="00900A1A" w:rsidRPr="00900A1A" w:rsidRDefault="00900A1A" w:rsidP="00900A1A">
      <w:pPr>
        <w:jc w:val="both"/>
        <w:rPr>
          <w:lang w:val="en-US"/>
        </w:rPr>
      </w:pPr>
    </w:p>
    <w:p w14:paraId="445ACFF9" w14:textId="77777777" w:rsidR="00900A1A" w:rsidRPr="00900A1A" w:rsidRDefault="00900A1A" w:rsidP="00900A1A">
      <w:pPr>
        <w:jc w:val="both"/>
        <w:rPr>
          <w:lang w:val="en-US"/>
        </w:rPr>
      </w:pPr>
    </w:p>
    <w:p w14:paraId="6AE950DB" w14:textId="77777777" w:rsidR="00900A1A" w:rsidRPr="00900A1A" w:rsidRDefault="00900A1A" w:rsidP="00900A1A">
      <w:pPr>
        <w:jc w:val="both"/>
        <w:rPr>
          <w:lang w:val="en-US"/>
        </w:rPr>
      </w:pPr>
    </w:p>
    <w:p w14:paraId="13CFD3C1" w14:textId="77777777" w:rsidR="00900A1A" w:rsidRPr="00900A1A" w:rsidRDefault="00900A1A" w:rsidP="00900A1A">
      <w:pPr>
        <w:jc w:val="center"/>
        <w:rPr>
          <w:b/>
          <w:bCs/>
          <w:lang w:val="en-US"/>
        </w:rPr>
      </w:pPr>
    </w:p>
    <w:p w14:paraId="26FB3FB3" w14:textId="77777777" w:rsidR="00900A1A" w:rsidRPr="00900A1A" w:rsidRDefault="00900A1A" w:rsidP="00900A1A">
      <w:pPr>
        <w:jc w:val="center"/>
        <w:rPr>
          <w:b/>
          <w:bCs/>
          <w:lang w:val="en-US"/>
        </w:rPr>
      </w:pPr>
    </w:p>
    <w:p w14:paraId="0FC76C6E" w14:textId="77777777" w:rsidR="00900A1A" w:rsidRPr="007E5C79" w:rsidRDefault="00900A1A" w:rsidP="00900A1A">
      <w:pPr>
        <w:jc w:val="center"/>
        <w:rPr>
          <w:i/>
          <w:iCs/>
          <w:lang w:val="en-US"/>
        </w:rPr>
      </w:pPr>
      <w:r w:rsidRPr="00900A1A">
        <w:rPr>
          <w:b/>
          <w:bCs/>
          <w:lang w:val="en-US"/>
        </w:rPr>
        <w:t xml:space="preserve">Figure 5: </w:t>
      </w:r>
      <w:r w:rsidRPr="007E5C79">
        <w:rPr>
          <w:i/>
          <w:iCs/>
          <w:lang w:val="en-US"/>
        </w:rPr>
        <w:t>Distribution of harmful entomofauna according to diet</w:t>
      </w:r>
    </w:p>
    <w:p w14:paraId="7097667D" w14:textId="77777777" w:rsidR="00900A1A" w:rsidRPr="00900A1A" w:rsidRDefault="00900A1A" w:rsidP="00900A1A">
      <w:pPr>
        <w:jc w:val="both"/>
        <w:rPr>
          <w:lang w:val="en-US"/>
        </w:rPr>
      </w:pPr>
      <w:r w:rsidRPr="00900A1A">
        <w:rPr>
          <w:lang w:val="en-US"/>
        </w:rPr>
        <w:t xml:space="preserve">There are 9 defoliating species, the most important of which are </w:t>
      </w:r>
      <w:proofErr w:type="spellStart"/>
      <w:r w:rsidRPr="00900A1A">
        <w:rPr>
          <w:lang w:val="en-US"/>
        </w:rPr>
        <w:t>Thaumetpoea</w:t>
      </w:r>
      <w:proofErr w:type="spellEnd"/>
      <w:r w:rsidRPr="00900A1A">
        <w:rPr>
          <w:lang w:val="en-US"/>
        </w:rPr>
        <w:t xml:space="preserve"> </w:t>
      </w:r>
      <w:proofErr w:type="spellStart"/>
      <w:r w:rsidRPr="00900A1A">
        <w:rPr>
          <w:lang w:val="en-US"/>
        </w:rPr>
        <w:t>pityocampa</w:t>
      </w:r>
      <w:proofErr w:type="spellEnd"/>
      <w:r w:rsidRPr="00900A1A">
        <w:rPr>
          <w:lang w:val="en-US"/>
        </w:rPr>
        <w:t xml:space="preserve"> Denis and Schiff, </w:t>
      </w:r>
      <w:proofErr w:type="spellStart"/>
      <w:r w:rsidRPr="00900A1A">
        <w:rPr>
          <w:lang w:val="en-US"/>
        </w:rPr>
        <w:t>Rhyacionia</w:t>
      </w:r>
      <w:proofErr w:type="spellEnd"/>
      <w:r w:rsidRPr="00900A1A">
        <w:rPr>
          <w:lang w:val="en-US"/>
        </w:rPr>
        <w:t xml:space="preserve"> </w:t>
      </w:r>
      <w:proofErr w:type="spellStart"/>
      <w:r w:rsidRPr="00900A1A">
        <w:rPr>
          <w:lang w:val="en-US"/>
        </w:rPr>
        <w:t>buoliana</w:t>
      </w:r>
      <w:proofErr w:type="spellEnd"/>
      <w:r w:rsidRPr="00900A1A">
        <w:rPr>
          <w:lang w:val="en-US"/>
        </w:rPr>
        <w:t xml:space="preserve"> Schiff, </w:t>
      </w:r>
      <w:proofErr w:type="spellStart"/>
      <w:r w:rsidRPr="00900A1A">
        <w:rPr>
          <w:lang w:val="en-US"/>
        </w:rPr>
        <w:t>Diprion</w:t>
      </w:r>
      <w:proofErr w:type="spellEnd"/>
      <w:r w:rsidRPr="00900A1A">
        <w:rPr>
          <w:lang w:val="en-US"/>
        </w:rPr>
        <w:t xml:space="preserve"> </w:t>
      </w:r>
      <w:proofErr w:type="spellStart"/>
      <w:r w:rsidRPr="00900A1A">
        <w:rPr>
          <w:lang w:val="en-US"/>
        </w:rPr>
        <w:t>pini</w:t>
      </w:r>
      <w:proofErr w:type="spellEnd"/>
      <w:r w:rsidRPr="00900A1A">
        <w:rPr>
          <w:lang w:val="en-US"/>
        </w:rPr>
        <w:t xml:space="preserve"> L and an unidentified species of the genus </w:t>
      </w:r>
      <w:proofErr w:type="spellStart"/>
      <w:r w:rsidRPr="00900A1A">
        <w:rPr>
          <w:lang w:val="en-US"/>
        </w:rPr>
        <w:t>Argyresthia</w:t>
      </w:r>
      <w:proofErr w:type="spellEnd"/>
      <w:r w:rsidRPr="00900A1A">
        <w:rPr>
          <w:lang w:val="en-US"/>
        </w:rPr>
        <w:t xml:space="preserve">. Xylophages include 8 species, such as </w:t>
      </w:r>
      <w:proofErr w:type="spellStart"/>
      <w:r w:rsidRPr="00900A1A">
        <w:rPr>
          <w:lang w:val="en-US"/>
        </w:rPr>
        <w:t>Tomicus</w:t>
      </w:r>
      <w:proofErr w:type="spellEnd"/>
      <w:r w:rsidRPr="00900A1A">
        <w:rPr>
          <w:lang w:val="en-US"/>
        </w:rPr>
        <w:t xml:space="preserve"> </w:t>
      </w:r>
      <w:proofErr w:type="spellStart"/>
      <w:r w:rsidRPr="00900A1A">
        <w:rPr>
          <w:lang w:val="en-US"/>
        </w:rPr>
        <w:t>piniperda</w:t>
      </w:r>
      <w:proofErr w:type="spellEnd"/>
      <w:r w:rsidRPr="00900A1A">
        <w:rPr>
          <w:lang w:val="en-US"/>
        </w:rPr>
        <w:t xml:space="preserve"> L, </w:t>
      </w:r>
      <w:proofErr w:type="spellStart"/>
      <w:r w:rsidRPr="00900A1A">
        <w:rPr>
          <w:lang w:val="en-US"/>
        </w:rPr>
        <w:t>Scintillatrix</w:t>
      </w:r>
      <w:proofErr w:type="spellEnd"/>
      <w:r w:rsidRPr="00900A1A">
        <w:rPr>
          <w:lang w:val="en-US"/>
        </w:rPr>
        <w:t xml:space="preserve"> </w:t>
      </w:r>
      <w:proofErr w:type="spellStart"/>
      <w:r w:rsidRPr="00900A1A">
        <w:rPr>
          <w:lang w:val="en-US"/>
        </w:rPr>
        <w:t>rutilans</w:t>
      </w:r>
      <w:proofErr w:type="spellEnd"/>
      <w:r w:rsidRPr="00900A1A">
        <w:rPr>
          <w:lang w:val="en-US"/>
        </w:rPr>
        <w:t xml:space="preserve"> </w:t>
      </w:r>
      <w:proofErr w:type="spellStart"/>
      <w:r w:rsidRPr="00900A1A">
        <w:rPr>
          <w:lang w:val="en-US"/>
        </w:rPr>
        <w:t>Fabricius</w:t>
      </w:r>
      <w:proofErr w:type="spellEnd"/>
      <w:r w:rsidRPr="00900A1A">
        <w:rPr>
          <w:lang w:val="en-US"/>
        </w:rPr>
        <w:t xml:space="preserve"> and 3 unidentified species of the genera </w:t>
      </w:r>
      <w:proofErr w:type="spellStart"/>
      <w:r w:rsidRPr="00900A1A">
        <w:rPr>
          <w:lang w:val="en-US"/>
        </w:rPr>
        <w:t>Anthaxia</w:t>
      </w:r>
      <w:proofErr w:type="spellEnd"/>
      <w:r w:rsidRPr="00900A1A">
        <w:rPr>
          <w:lang w:val="en-US"/>
        </w:rPr>
        <w:t xml:space="preserve">, </w:t>
      </w:r>
      <w:proofErr w:type="spellStart"/>
      <w:r w:rsidRPr="00900A1A">
        <w:rPr>
          <w:lang w:val="en-US"/>
        </w:rPr>
        <w:t>Icossium</w:t>
      </w:r>
      <w:proofErr w:type="spellEnd"/>
      <w:r w:rsidRPr="00900A1A">
        <w:rPr>
          <w:lang w:val="en-US"/>
        </w:rPr>
        <w:t xml:space="preserve"> and Tenebrio. The cones are attacked by 7 insects belonging to the orders Hemiptera, Lepidoptera, Hymenoptera and Coleoptera. Sap-sucking insects are highlighted in our inventory by 5 species represented by the families Lygaeidae, Aphididae and Cicadae. Finally, insects that cause the formation of galls with a single species (</w:t>
      </w:r>
      <w:proofErr w:type="spellStart"/>
      <w:r w:rsidRPr="00900A1A">
        <w:rPr>
          <w:lang w:val="en-US"/>
        </w:rPr>
        <w:t>Cecidomyia</w:t>
      </w:r>
      <w:proofErr w:type="spellEnd"/>
      <w:r w:rsidRPr="00900A1A">
        <w:rPr>
          <w:lang w:val="en-US"/>
        </w:rPr>
        <w:t xml:space="preserve"> </w:t>
      </w:r>
      <w:proofErr w:type="spellStart"/>
      <w:r w:rsidRPr="00900A1A">
        <w:rPr>
          <w:lang w:val="en-US"/>
        </w:rPr>
        <w:t>sp</w:t>
      </w:r>
      <w:proofErr w:type="spellEnd"/>
      <w:r w:rsidRPr="00900A1A">
        <w:rPr>
          <w:lang w:val="en-US"/>
        </w:rPr>
        <w:t>). Auxiliaries are present with 26 species.</w:t>
      </w:r>
    </w:p>
    <w:p w14:paraId="7B43C1E4" w14:textId="77777777" w:rsidR="00900A1A" w:rsidRPr="00A93B2B" w:rsidRDefault="00900A1A" w:rsidP="00900A1A">
      <w:pPr>
        <w:jc w:val="both"/>
        <w:rPr>
          <w:color w:val="943634" w:themeColor="accent2" w:themeShade="BF"/>
          <w:lang w:val="en-US"/>
        </w:rPr>
      </w:pPr>
      <w:commentRangeStart w:id="7"/>
      <w:r w:rsidRPr="00A93B2B">
        <w:rPr>
          <w:color w:val="943634" w:themeColor="accent2" w:themeShade="BF"/>
          <w:lang w:val="en-US"/>
        </w:rPr>
        <w:t xml:space="preserve">Taking the overall list of insects inventoried in the region, we see that the most important order remains that of Coleoptera. The genera </w:t>
      </w:r>
      <w:proofErr w:type="spellStart"/>
      <w:r w:rsidRPr="00A93B2B">
        <w:rPr>
          <w:color w:val="943634" w:themeColor="accent2" w:themeShade="BF"/>
          <w:lang w:val="en-US"/>
        </w:rPr>
        <w:t>Tomicus</w:t>
      </w:r>
      <w:proofErr w:type="spellEnd"/>
      <w:r w:rsidRPr="00A93B2B">
        <w:rPr>
          <w:color w:val="943634" w:themeColor="accent2" w:themeShade="BF"/>
          <w:lang w:val="en-US"/>
        </w:rPr>
        <w:t xml:space="preserve"> and </w:t>
      </w:r>
      <w:proofErr w:type="spellStart"/>
      <w:r w:rsidRPr="00A93B2B">
        <w:rPr>
          <w:color w:val="943634" w:themeColor="accent2" w:themeShade="BF"/>
          <w:lang w:val="en-US"/>
        </w:rPr>
        <w:t>Pityogenes</w:t>
      </w:r>
      <w:proofErr w:type="spellEnd"/>
      <w:r w:rsidRPr="00A93B2B">
        <w:rPr>
          <w:color w:val="943634" w:themeColor="accent2" w:themeShade="BF"/>
          <w:lang w:val="en-US"/>
        </w:rPr>
        <w:t xml:space="preserve"> are present with two species including T. </w:t>
      </w:r>
      <w:proofErr w:type="spellStart"/>
      <w:r w:rsidRPr="00A93B2B">
        <w:rPr>
          <w:color w:val="943634" w:themeColor="accent2" w:themeShade="BF"/>
          <w:lang w:val="en-US"/>
        </w:rPr>
        <w:t>piniperda</w:t>
      </w:r>
      <w:proofErr w:type="spellEnd"/>
      <w:r w:rsidRPr="00A93B2B">
        <w:rPr>
          <w:color w:val="943634" w:themeColor="accent2" w:themeShade="BF"/>
          <w:lang w:val="en-US"/>
        </w:rPr>
        <w:t xml:space="preserve"> L and T. </w:t>
      </w:r>
      <w:proofErr w:type="spellStart"/>
      <w:r w:rsidRPr="00A93B2B">
        <w:rPr>
          <w:color w:val="943634" w:themeColor="accent2" w:themeShade="BF"/>
          <w:lang w:val="en-US"/>
        </w:rPr>
        <w:t>destruens</w:t>
      </w:r>
      <w:proofErr w:type="spellEnd"/>
      <w:r w:rsidRPr="00A93B2B">
        <w:rPr>
          <w:color w:val="943634" w:themeColor="accent2" w:themeShade="BF"/>
          <w:lang w:val="en-US"/>
        </w:rPr>
        <w:t xml:space="preserve"> </w:t>
      </w:r>
      <w:proofErr w:type="spellStart"/>
      <w:r w:rsidRPr="00A93B2B">
        <w:rPr>
          <w:color w:val="943634" w:themeColor="accent2" w:themeShade="BF"/>
          <w:lang w:val="en-US"/>
        </w:rPr>
        <w:t>Wolaston</w:t>
      </w:r>
      <w:proofErr w:type="spellEnd"/>
      <w:r w:rsidRPr="00A93B2B">
        <w:rPr>
          <w:color w:val="943634" w:themeColor="accent2" w:themeShade="BF"/>
          <w:lang w:val="en-US"/>
        </w:rPr>
        <w:t xml:space="preserve">, P. </w:t>
      </w:r>
      <w:proofErr w:type="spellStart"/>
      <w:r w:rsidRPr="00A93B2B">
        <w:rPr>
          <w:color w:val="943634" w:themeColor="accent2" w:themeShade="BF"/>
          <w:lang w:val="en-US"/>
        </w:rPr>
        <w:t>bidentatus</w:t>
      </w:r>
      <w:proofErr w:type="spellEnd"/>
      <w:r w:rsidRPr="00A93B2B">
        <w:rPr>
          <w:color w:val="943634" w:themeColor="accent2" w:themeShade="BF"/>
          <w:lang w:val="en-US"/>
        </w:rPr>
        <w:t xml:space="preserve"> </w:t>
      </w:r>
      <w:proofErr w:type="spellStart"/>
      <w:r w:rsidRPr="00A93B2B">
        <w:rPr>
          <w:color w:val="943634" w:themeColor="accent2" w:themeShade="BF"/>
          <w:lang w:val="en-US"/>
        </w:rPr>
        <w:t>Herbst</w:t>
      </w:r>
      <w:proofErr w:type="spellEnd"/>
      <w:r w:rsidRPr="00A93B2B">
        <w:rPr>
          <w:color w:val="943634" w:themeColor="accent2" w:themeShade="BF"/>
          <w:lang w:val="en-US"/>
        </w:rPr>
        <w:t xml:space="preserve"> and </w:t>
      </w:r>
      <w:proofErr w:type="spellStart"/>
      <w:r w:rsidRPr="00A93B2B">
        <w:rPr>
          <w:color w:val="943634" w:themeColor="accent2" w:themeShade="BF"/>
          <w:lang w:val="en-US"/>
        </w:rPr>
        <w:t>Pityogenes</w:t>
      </w:r>
      <w:proofErr w:type="spellEnd"/>
      <w:r w:rsidRPr="00A93B2B">
        <w:rPr>
          <w:color w:val="943634" w:themeColor="accent2" w:themeShade="BF"/>
          <w:lang w:val="en-US"/>
        </w:rPr>
        <w:t xml:space="preserve"> sp. These species have already been highlighted on the Aleppo pine in </w:t>
      </w:r>
      <w:proofErr w:type="spellStart"/>
      <w:r w:rsidRPr="00A93B2B">
        <w:rPr>
          <w:color w:val="943634" w:themeColor="accent2" w:themeShade="BF"/>
          <w:lang w:val="en-US"/>
        </w:rPr>
        <w:t>Djelfa</w:t>
      </w:r>
      <w:proofErr w:type="spellEnd"/>
      <w:r w:rsidRPr="00A93B2B">
        <w:rPr>
          <w:color w:val="943634" w:themeColor="accent2" w:themeShade="BF"/>
          <w:lang w:val="en-US"/>
        </w:rPr>
        <w:t xml:space="preserve"> as being real pests.</w:t>
      </w:r>
    </w:p>
    <w:p w14:paraId="71724B06" w14:textId="77777777" w:rsidR="00900A1A" w:rsidRPr="00A93B2B" w:rsidRDefault="00900A1A" w:rsidP="00900A1A">
      <w:pPr>
        <w:jc w:val="both"/>
        <w:rPr>
          <w:color w:val="943634" w:themeColor="accent2" w:themeShade="BF"/>
          <w:lang w:val="en-US"/>
        </w:rPr>
      </w:pPr>
      <w:r w:rsidRPr="00A93B2B">
        <w:rPr>
          <w:color w:val="943634" w:themeColor="accent2" w:themeShade="BF"/>
          <w:lang w:val="en-US"/>
        </w:rPr>
        <w:t xml:space="preserve">Regarding </w:t>
      </w:r>
      <w:proofErr w:type="spellStart"/>
      <w:r w:rsidRPr="00A93B2B">
        <w:rPr>
          <w:color w:val="943634" w:themeColor="accent2" w:themeShade="BF"/>
          <w:lang w:val="en-US"/>
        </w:rPr>
        <w:t>Buprestidae</w:t>
      </w:r>
      <w:proofErr w:type="spellEnd"/>
      <w:r w:rsidRPr="00A93B2B">
        <w:rPr>
          <w:color w:val="943634" w:themeColor="accent2" w:themeShade="BF"/>
          <w:lang w:val="en-US"/>
        </w:rPr>
        <w:t xml:space="preserve">, we captured 2 </w:t>
      </w:r>
      <w:proofErr w:type="spellStart"/>
      <w:r w:rsidRPr="00A93B2B">
        <w:rPr>
          <w:color w:val="943634" w:themeColor="accent2" w:themeShade="BF"/>
          <w:lang w:val="en-US"/>
        </w:rPr>
        <w:t>xylophagous</w:t>
      </w:r>
      <w:proofErr w:type="spellEnd"/>
      <w:r w:rsidRPr="00A93B2B">
        <w:rPr>
          <w:color w:val="943634" w:themeColor="accent2" w:themeShade="BF"/>
          <w:lang w:val="en-US"/>
        </w:rPr>
        <w:t xml:space="preserve"> species </w:t>
      </w:r>
      <w:proofErr w:type="spellStart"/>
      <w:r w:rsidRPr="00A93B2B">
        <w:rPr>
          <w:color w:val="943634" w:themeColor="accent2" w:themeShade="BF"/>
          <w:lang w:val="en-US"/>
        </w:rPr>
        <w:t>Scintillatrix</w:t>
      </w:r>
      <w:proofErr w:type="spellEnd"/>
      <w:r w:rsidRPr="00A93B2B">
        <w:rPr>
          <w:color w:val="943634" w:themeColor="accent2" w:themeShade="BF"/>
          <w:lang w:val="en-US"/>
        </w:rPr>
        <w:t xml:space="preserve"> </w:t>
      </w:r>
      <w:proofErr w:type="spellStart"/>
      <w:r w:rsidRPr="00A93B2B">
        <w:rPr>
          <w:color w:val="943634" w:themeColor="accent2" w:themeShade="BF"/>
          <w:lang w:val="en-US"/>
        </w:rPr>
        <w:t>rutilans</w:t>
      </w:r>
      <w:proofErr w:type="spellEnd"/>
      <w:r w:rsidRPr="00A93B2B">
        <w:rPr>
          <w:color w:val="943634" w:themeColor="accent2" w:themeShade="BF"/>
          <w:lang w:val="en-US"/>
        </w:rPr>
        <w:t xml:space="preserve"> </w:t>
      </w:r>
      <w:proofErr w:type="spellStart"/>
      <w:r w:rsidRPr="00A93B2B">
        <w:rPr>
          <w:color w:val="943634" w:themeColor="accent2" w:themeShade="BF"/>
          <w:lang w:val="en-US"/>
        </w:rPr>
        <w:t>Fabricius</w:t>
      </w:r>
      <w:proofErr w:type="spellEnd"/>
      <w:r w:rsidRPr="00A93B2B">
        <w:rPr>
          <w:color w:val="943634" w:themeColor="accent2" w:themeShade="BF"/>
          <w:lang w:val="en-US"/>
        </w:rPr>
        <w:t xml:space="preserve"> (on </w:t>
      </w:r>
      <w:proofErr w:type="spellStart"/>
      <w:r w:rsidRPr="00A93B2B">
        <w:rPr>
          <w:color w:val="943634" w:themeColor="accent2" w:themeShade="BF"/>
          <w:lang w:val="en-US"/>
        </w:rPr>
        <w:t>thuja</w:t>
      </w:r>
      <w:proofErr w:type="spellEnd"/>
      <w:r w:rsidRPr="00A93B2B">
        <w:rPr>
          <w:color w:val="943634" w:themeColor="accent2" w:themeShade="BF"/>
          <w:lang w:val="en-US"/>
        </w:rPr>
        <w:t xml:space="preserve">) and </w:t>
      </w:r>
      <w:proofErr w:type="spellStart"/>
      <w:r w:rsidRPr="00A93B2B">
        <w:rPr>
          <w:color w:val="943634" w:themeColor="accent2" w:themeShade="BF"/>
          <w:lang w:val="en-US"/>
        </w:rPr>
        <w:t>Anthaxia</w:t>
      </w:r>
      <w:proofErr w:type="spellEnd"/>
      <w:r w:rsidRPr="00A93B2B">
        <w:rPr>
          <w:color w:val="943634" w:themeColor="accent2" w:themeShade="BF"/>
          <w:lang w:val="en-US"/>
        </w:rPr>
        <w:t xml:space="preserve"> </w:t>
      </w:r>
      <w:proofErr w:type="spellStart"/>
      <w:r w:rsidRPr="00A93B2B">
        <w:rPr>
          <w:color w:val="943634" w:themeColor="accent2" w:themeShade="BF"/>
          <w:lang w:val="en-US"/>
        </w:rPr>
        <w:t>sp</w:t>
      </w:r>
      <w:proofErr w:type="spellEnd"/>
      <w:r w:rsidRPr="00A93B2B">
        <w:rPr>
          <w:color w:val="943634" w:themeColor="accent2" w:themeShade="BF"/>
          <w:lang w:val="en-US"/>
        </w:rPr>
        <w:t xml:space="preserve"> (on cypress). According to the forest services of the region, these two species are highlighted for the first time in our study area.</w:t>
      </w:r>
    </w:p>
    <w:p w14:paraId="48B5277B" w14:textId="77777777" w:rsidR="00900A1A" w:rsidRPr="00A93B2B" w:rsidRDefault="00900A1A" w:rsidP="00900A1A">
      <w:pPr>
        <w:jc w:val="both"/>
        <w:rPr>
          <w:color w:val="943634" w:themeColor="accent2" w:themeShade="BF"/>
          <w:lang w:val="en-US"/>
        </w:rPr>
      </w:pPr>
      <w:r w:rsidRPr="00A93B2B">
        <w:rPr>
          <w:color w:val="943634" w:themeColor="accent2" w:themeShade="BF"/>
          <w:lang w:val="en-US"/>
        </w:rPr>
        <w:t>Hymenoptera occupy the second rank in the inventory. Formicidae with 6 species and Ichneumonidae with 2 species are the best represented in our inventory. Apidae with 2 species generally grouping defoliators harmful to the host plant.</w:t>
      </w:r>
    </w:p>
    <w:p w14:paraId="68B86EBA" w14:textId="77777777" w:rsidR="00900A1A" w:rsidRPr="00A93B2B" w:rsidRDefault="00900A1A" w:rsidP="00900A1A">
      <w:pPr>
        <w:jc w:val="both"/>
        <w:rPr>
          <w:color w:val="943634" w:themeColor="accent2" w:themeShade="BF"/>
          <w:lang w:val="en-US"/>
        </w:rPr>
      </w:pPr>
      <w:r w:rsidRPr="00A93B2B">
        <w:rPr>
          <w:color w:val="943634" w:themeColor="accent2" w:themeShade="BF"/>
          <w:lang w:val="en-US"/>
        </w:rPr>
        <w:t xml:space="preserve">Lepidoptera occupy the third rank. </w:t>
      </w:r>
      <w:proofErr w:type="spellStart"/>
      <w:r w:rsidRPr="00A93B2B">
        <w:rPr>
          <w:color w:val="943634" w:themeColor="accent2" w:themeShade="BF"/>
          <w:lang w:val="en-US"/>
        </w:rPr>
        <w:t>Thaumetopoea</w:t>
      </w:r>
      <w:proofErr w:type="spellEnd"/>
      <w:r w:rsidRPr="00A93B2B">
        <w:rPr>
          <w:color w:val="943634" w:themeColor="accent2" w:themeShade="BF"/>
          <w:lang w:val="en-US"/>
        </w:rPr>
        <w:t xml:space="preserve"> </w:t>
      </w:r>
      <w:proofErr w:type="spellStart"/>
      <w:r w:rsidRPr="00A93B2B">
        <w:rPr>
          <w:color w:val="943634" w:themeColor="accent2" w:themeShade="BF"/>
          <w:lang w:val="en-US"/>
        </w:rPr>
        <w:t>pityocampa</w:t>
      </w:r>
      <w:proofErr w:type="spellEnd"/>
      <w:r w:rsidRPr="00A93B2B">
        <w:rPr>
          <w:color w:val="943634" w:themeColor="accent2" w:themeShade="BF"/>
          <w:lang w:val="en-US"/>
        </w:rPr>
        <w:t xml:space="preserve"> Denis and Schiff (Aleppo pine), </w:t>
      </w:r>
      <w:proofErr w:type="spellStart"/>
      <w:r w:rsidRPr="00A93B2B">
        <w:rPr>
          <w:color w:val="943634" w:themeColor="accent2" w:themeShade="BF"/>
          <w:lang w:val="en-US"/>
        </w:rPr>
        <w:t>Argyresthia</w:t>
      </w:r>
      <w:proofErr w:type="spellEnd"/>
      <w:r w:rsidRPr="00A93B2B">
        <w:rPr>
          <w:color w:val="943634" w:themeColor="accent2" w:themeShade="BF"/>
          <w:lang w:val="en-US"/>
        </w:rPr>
        <w:t xml:space="preserve"> </w:t>
      </w:r>
      <w:proofErr w:type="spellStart"/>
      <w:r w:rsidRPr="00A93B2B">
        <w:rPr>
          <w:color w:val="943634" w:themeColor="accent2" w:themeShade="BF"/>
          <w:lang w:val="en-US"/>
        </w:rPr>
        <w:t>sp</w:t>
      </w:r>
      <w:proofErr w:type="spellEnd"/>
      <w:r w:rsidRPr="00A93B2B">
        <w:rPr>
          <w:color w:val="943634" w:themeColor="accent2" w:themeShade="BF"/>
          <w:lang w:val="en-US"/>
        </w:rPr>
        <w:t xml:space="preserve"> (on </w:t>
      </w:r>
      <w:proofErr w:type="spellStart"/>
      <w:r w:rsidRPr="00A93B2B">
        <w:rPr>
          <w:color w:val="943634" w:themeColor="accent2" w:themeShade="BF"/>
          <w:lang w:val="en-US"/>
        </w:rPr>
        <w:t>Thuja</w:t>
      </w:r>
      <w:proofErr w:type="spellEnd"/>
      <w:r w:rsidRPr="00A93B2B">
        <w:rPr>
          <w:color w:val="943634" w:themeColor="accent2" w:themeShade="BF"/>
          <w:lang w:val="en-US"/>
        </w:rPr>
        <w:t xml:space="preserve">) and, </w:t>
      </w:r>
      <w:proofErr w:type="spellStart"/>
      <w:r w:rsidRPr="00A93B2B">
        <w:rPr>
          <w:color w:val="943634" w:themeColor="accent2" w:themeShade="BF"/>
          <w:lang w:val="en-US"/>
        </w:rPr>
        <w:t>Orsillus</w:t>
      </w:r>
      <w:proofErr w:type="spellEnd"/>
      <w:r w:rsidRPr="00A93B2B">
        <w:rPr>
          <w:color w:val="943634" w:themeColor="accent2" w:themeShade="BF"/>
          <w:lang w:val="en-US"/>
        </w:rPr>
        <w:t xml:space="preserve"> </w:t>
      </w:r>
      <w:proofErr w:type="spellStart"/>
      <w:r w:rsidRPr="00A93B2B">
        <w:rPr>
          <w:color w:val="943634" w:themeColor="accent2" w:themeShade="BF"/>
          <w:lang w:val="en-US"/>
        </w:rPr>
        <w:t>maculatus</w:t>
      </w:r>
      <w:proofErr w:type="spellEnd"/>
      <w:r w:rsidRPr="00A93B2B">
        <w:rPr>
          <w:color w:val="943634" w:themeColor="accent2" w:themeShade="BF"/>
          <w:lang w:val="en-US"/>
        </w:rPr>
        <w:t xml:space="preserve"> </w:t>
      </w:r>
      <w:proofErr w:type="spellStart"/>
      <w:r w:rsidRPr="00A93B2B">
        <w:rPr>
          <w:color w:val="943634" w:themeColor="accent2" w:themeShade="BF"/>
          <w:lang w:val="en-US"/>
        </w:rPr>
        <w:t>Fieber</w:t>
      </w:r>
      <w:proofErr w:type="spellEnd"/>
      <w:r w:rsidRPr="00A93B2B">
        <w:rPr>
          <w:color w:val="943634" w:themeColor="accent2" w:themeShade="BF"/>
          <w:lang w:val="en-US"/>
        </w:rPr>
        <w:t xml:space="preserve"> and </w:t>
      </w:r>
      <w:proofErr w:type="spellStart"/>
      <w:r w:rsidRPr="00A93B2B">
        <w:rPr>
          <w:color w:val="943634" w:themeColor="accent2" w:themeShade="BF"/>
          <w:lang w:val="en-US"/>
        </w:rPr>
        <w:t>Nysius</w:t>
      </w:r>
      <w:proofErr w:type="spellEnd"/>
      <w:r w:rsidRPr="00A93B2B">
        <w:rPr>
          <w:color w:val="943634" w:themeColor="accent2" w:themeShade="BF"/>
          <w:lang w:val="en-US"/>
        </w:rPr>
        <w:t xml:space="preserve"> </w:t>
      </w:r>
      <w:proofErr w:type="spellStart"/>
      <w:r w:rsidRPr="00A93B2B">
        <w:rPr>
          <w:color w:val="943634" w:themeColor="accent2" w:themeShade="BF"/>
          <w:lang w:val="en-US"/>
        </w:rPr>
        <w:t>cynoides</w:t>
      </w:r>
      <w:proofErr w:type="spellEnd"/>
      <w:r w:rsidRPr="00A93B2B">
        <w:rPr>
          <w:color w:val="943634" w:themeColor="accent2" w:themeShade="BF"/>
          <w:lang w:val="en-US"/>
        </w:rPr>
        <w:t xml:space="preserve"> </w:t>
      </w:r>
      <w:proofErr w:type="spellStart"/>
      <w:r w:rsidRPr="00A93B2B">
        <w:rPr>
          <w:color w:val="943634" w:themeColor="accent2" w:themeShade="BF"/>
          <w:lang w:val="en-US"/>
        </w:rPr>
        <w:t>Spinola</w:t>
      </w:r>
      <w:proofErr w:type="spellEnd"/>
      <w:r w:rsidRPr="00A93B2B">
        <w:rPr>
          <w:color w:val="943634" w:themeColor="accent2" w:themeShade="BF"/>
          <w:lang w:val="en-US"/>
        </w:rPr>
        <w:t xml:space="preserve"> (on Cypress) remain first-rate pests at the regional level.</w:t>
      </w:r>
      <w:commentRangeEnd w:id="7"/>
      <w:r w:rsidR="00A93B2B">
        <w:rPr>
          <w:rStyle w:val="CommentReference"/>
        </w:rPr>
        <w:commentReference w:id="7"/>
      </w:r>
    </w:p>
    <w:p w14:paraId="067CB5A2" w14:textId="77777777" w:rsidR="00900A1A" w:rsidRPr="00900A1A" w:rsidRDefault="00900A1A" w:rsidP="00900A1A">
      <w:pPr>
        <w:jc w:val="both"/>
        <w:rPr>
          <w:lang w:val="en-US"/>
        </w:rPr>
      </w:pPr>
      <w:r w:rsidRPr="00900A1A">
        <w:rPr>
          <w:lang w:val="en-US"/>
        </w:rPr>
        <w:t>The other orders are poorly represented in our inventory. This is due either to capture methods not well adapted to this group of insects, or to the low specific diversity in the ecosystem.</w:t>
      </w:r>
    </w:p>
    <w:p w14:paraId="7950B614" w14:textId="77777777" w:rsidR="00900A1A" w:rsidRPr="00900A1A" w:rsidRDefault="00900A1A" w:rsidP="00900A1A">
      <w:pPr>
        <w:rPr>
          <w:lang w:val="en-US"/>
        </w:rPr>
      </w:pPr>
      <w:r w:rsidRPr="00900A1A">
        <w:rPr>
          <w:lang w:val="en-US"/>
        </w:rPr>
        <w:t xml:space="preserve">On the Aleppo pine, we have identified 48 species divided into 9 orders, 17 of which are Coleoptera, 9 Hymenoptera and 8 Lepidoptera. In comparison with other inventories carried out in Algeria or elsewhere and in other ecosystems, Roques (1983) established a significant list concerning insect pests of cones and seeds in France; Kerris (1987) estimated the damage caused by </w:t>
      </w:r>
      <w:proofErr w:type="spellStart"/>
      <w:r w:rsidRPr="00900A1A">
        <w:rPr>
          <w:lang w:val="en-US"/>
        </w:rPr>
        <w:t>Rhyacionia</w:t>
      </w:r>
      <w:proofErr w:type="spellEnd"/>
      <w:r w:rsidRPr="00900A1A">
        <w:rPr>
          <w:lang w:val="en-US"/>
        </w:rPr>
        <w:t xml:space="preserve"> </w:t>
      </w:r>
      <w:proofErr w:type="spellStart"/>
      <w:r w:rsidRPr="00900A1A">
        <w:rPr>
          <w:lang w:val="en-US"/>
        </w:rPr>
        <w:t>buoliana</w:t>
      </w:r>
      <w:proofErr w:type="spellEnd"/>
      <w:r w:rsidRPr="00900A1A">
        <w:rPr>
          <w:lang w:val="en-US"/>
        </w:rPr>
        <w:t xml:space="preserve"> Schiff in Algeria. Zemmouri (1991) inventoried a significant entomofauna of the Aleppo pine in the </w:t>
      </w:r>
      <w:proofErr w:type="spellStart"/>
      <w:r w:rsidRPr="00900A1A">
        <w:rPr>
          <w:lang w:val="en-US"/>
        </w:rPr>
        <w:t>Bainem</w:t>
      </w:r>
      <w:proofErr w:type="spellEnd"/>
      <w:r w:rsidRPr="00900A1A">
        <w:rPr>
          <w:lang w:val="en-US"/>
        </w:rPr>
        <w:t xml:space="preserve"> forest (Algiers) divided between </w:t>
      </w:r>
      <w:proofErr w:type="spellStart"/>
      <w:r w:rsidRPr="00900A1A">
        <w:rPr>
          <w:lang w:val="en-US"/>
        </w:rPr>
        <w:t>Coleoptera</w:t>
      </w:r>
      <w:proofErr w:type="spellEnd"/>
      <w:r w:rsidRPr="00900A1A">
        <w:rPr>
          <w:lang w:val="en-US"/>
        </w:rPr>
        <w:t xml:space="preserve"> and Lepidoptera; </w:t>
      </w:r>
      <w:proofErr w:type="spellStart"/>
      <w:r w:rsidRPr="00900A1A">
        <w:rPr>
          <w:lang w:val="en-US"/>
        </w:rPr>
        <w:t>Maatoug</w:t>
      </w:r>
      <w:proofErr w:type="spellEnd"/>
      <w:r w:rsidRPr="00900A1A">
        <w:rPr>
          <w:lang w:val="en-US"/>
        </w:rPr>
        <w:t xml:space="preserve"> (1992) estimated the damage caused by the pine processionary </w:t>
      </w:r>
      <w:r w:rsidRPr="00900A1A">
        <w:rPr>
          <w:lang w:val="en-US"/>
        </w:rPr>
        <w:lastRenderedPageBreak/>
        <w:t xml:space="preserve">moth in the </w:t>
      </w:r>
      <w:proofErr w:type="spellStart"/>
      <w:r w:rsidRPr="00900A1A">
        <w:rPr>
          <w:lang w:val="en-US"/>
        </w:rPr>
        <w:t>Nador</w:t>
      </w:r>
      <w:proofErr w:type="spellEnd"/>
      <w:r w:rsidRPr="00900A1A">
        <w:rPr>
          <w:lang w:val="en-US"/>
        </w:rPr>
        <w:t xml:space="preserve"> forest (</w:t>
      </w:r>
      <w:proofErr w:type="spellStart"/>
      <w:r w:rsidRPr="00900A1A">
        <w:rPr>
          <w:lang w:val="en-US"/>
        </w:rPr>
        <w:t>Tiaret</w:t>
      </w:r>
      <w:proofErr w:type="spellEnd"/>
      <w:r w:rsidRPr="00900A1A">
        <w:rPr>
          <w:lang w:val="en-US"/>
        </w:rPr>
        <w:t xml:space="preserve">). Two species of the genus </w:t>
      </w:r>
      <w:proofErr w:type="spellStart"/>
      <w:r w:rsidRPr="00900A1A">
        <w:rPr>
          <w:lang w:val="en-US"/>
        </w:rPr>
        <w:t>Thaumetopoea</w:t>
      </w:r>
      <w:proofErr w:type="spellEnd"/>
      <w:r w:rsidRPr="00900A1A">
        <w:rPr>
          <w:lang w:val="en-US"/>
        </w:rPr>
        <w:t xml:space="preserve"> have been treated in Lebanon, namely </w:t>
      </w:r>
      <w:proofErr w:type="spellStart"/>
      <w:r w:rsidRPr="00900A1A">
        <w:rPr>
          <w:lang w:val="en-US"/>
        </w:rPr>
        <w:t>Thaumetopoea</w:t>
      </w:r>
      <w:proofErr w:type="spellEnd"/>
      <w:r w:rsidRPr="00900A1A">
        <w:rPr>
          <w:lang w:val="en-US"/>
        </w:rPr>
        <w:t xml:space="preserve"> </w:t>
      </w:r>
      <w:proofErr w:type="spellStart"/>
      <w:r w:rsidRPr="00900A1A">
        <w:rPr>
          <w:lang w:val="en-US"/>
        </w:rPr>
        <w:t>libanotica</w:t>
      </w:r>
      <w:proofErr w:type="spellEnd"/>
      <w:r w:rsidRPr="00900A1A">
        <w:rPr>
          <w:lang w:val="en-US"/>
        </w:rPr>
        <w:t xml:space="preserve"> </w:t>
      </w:r>
      <w:proofErr w:type="spellStart"/>
      <w:r w:rsidRPr="00900A1A">
        <w:rPr>
          <w:lang w:val="en-US"/>
        </w:rPr>
        <w:t>Kiriakiff</w:t>
      </w:r>
      <w:proofErr w:type="spellEnd"/>
      <w:r w:rsidRPr="00900A1A">
        <w:rPr>
          <w:lang w:val="en-US"/>
        </w:rPr>
        <w:t xml:space="preserve"> and </w:t>
      </w:r>
      <w:proofErr w:type="spellStart"/>
      <w:r w:rsidRPr="00900A1A">
        <w:rPr>
          <w:lang w:val="en-US"/>
        </w:rPr>
        <w:t>Talhouk</w:t>
      </w:r>
      <w:proofErr w:type="spellEnd"/>
      <w:r w:rsidRPr="00900A1A">
        <w:rPr>
          <w:lang w:val="en-US"/>
        </w:rPr>
        <w:t xml:space="preserve"> and </w:t>
      </w:r>
      <w:proofErr w:type="spellStart"/>
      <w:r w:rsidRPr="00900A1A">
        <w:rPr>
          <w:lang w:val="en-US"/>
        </w:rPr>
        <w:t>Thuametopoea</w:t>
      </w:r>
      <w:proofErr w:type="spellEnd"/>
      <w:r w:rsidRPr="00900A1A">
        <w:rPr>
          <w:lang w:val="en-US"/>
        </w:rPr>
        <w:t xml:space="preserve"> </w:t>
      </w:r>
      <w:proofErr w:type="spellStart"/>
      <w:r w:rsidRPr="00900A1A">
        <w:rPr>
          <w:lang w:val="en-US"/>
        </w:rPr>
        <w:t>wilkinsoni</w:t>
      </w:r>
      <w:proofErr w:type="spellEnd"/>
      <w:r w:rsidRPr="00900A1A">
        <w:rPr>
          <w:lang w:val="en-US"/>
        </w:rPr>
        <w:t xml:space="preserve"> S. These are serious pests of the Cedar of Lebanon, </w:t>
      </w:r>
      <w:proofErr w:type="spellStart"/>
      <w:r w:rsidRPr="00900A1A">
        <w:rPr>
          <w:lang w:val="en-US"/>
        </w:rPr>
        <w:t>Cedrus</w:t>
      </w:r>
      <w:proofErr w:type="spellEnd"/>
      <w:r w:rsidRPr="00900A1A">
        <w:rPr>
          <w:lang w:val="en-US"/>
        </w:rPr>
        <w:t xml:space="preserve"> </w:t>
      </w:r>
      <w:proofErr w:type="spellStart"/>
      <w:r w:rsidRPr="00900A1A">
        <w:rPr>
          <w:lang w:val="en-US"/>
        </w:rPr>
        <w:t>libani</w:t>
      </w:r>
      <w:proofErr w:type="spellEnd"/>
      <w:r w:rsidRPr="00900A1A">
        <w:rPr>
          <w:lang w:val="en-US"/>
        </w:rPr>
        <w:t>, (</w:t>
      </w:r>
      <w:proofErr w:type="spellStart"/>
      <w:r w:rsidRPr="00900A1A">
        <w:rPr>
          <w:lang w:val="en-US"/>
        </w:rPr>
        <w:t>Tohme</w:t>
      </w:r>
      <w:proofErr w:type="spellEnd"/>
      <w:r w:rsidRPr="00900A1A">
        <w:rPr>
          <w:lang w:val="en-US"/>
        </w:rPr>
        <w:t xml:space="preserve">, 1982; Tohme and Hossari, 1993). </w:t>
      </w:r>
      <w:proofErr w:type="spellStart"/>
      <w:r w:rsidRPr="00900A1A">
        <w:rPr>
          <w:lang w:val="en-US"/>
        </w:rPr>
        <w:t>Nichane</w:t>
      </w:r>
      <w:proofErr w:type="spellEnd"/>
      <w:r w:rsidRPr="00900A1A">
        <w:rPr>
          <w:lang w:val="en-US"/>
        </w:rPr>
        <w:t xml:space="preserve"> (1996) listed in a bibliographic study 160 species divided between 47 Coleoptera, 45 Hymenoptera and 37 Lepidoptera. </w:t>
      </w:r>
      <w:proofErr w:type="spellStart"/>
      <w:r w:rsidRPr="00900A1A">
        <w:rPr>
          <w:lang w:val="en-US"/>
        </w:rPr>
        <w:t>Bouragba</w:t>
      </w:r>
      <w:proofErr w:type="spellEnd"/>
      <w:r w:rsidRPr="00900A1A">
        <w:rPr>
          <w:lang w:val="en-US"/>
        </w:rPr>
        <w:t xml:space="preserve"> (2002) studied two species causing the decline of the Aleppo pine in the </w:t>
      </w:r>
      <w:proofErr w:type="spellStart"/>
      <w:r w:rsidRPr="00900A1A">
        <w:rPr>
          <w:lang w:val="en-US"/>
        </w:rPr>
        <w:t>Senalba</w:t>
      </w:r>
      <w:proofErr w:type="spellEnd"/>
      <w:r w:rsidRPr="00900A1A">
        <w:rPr>
          <w:lang w:val="en-US"/>
        </w:rPr>
        <w:t xml:space="preserve"> </w:t>
      </w:r>
      <w:proofErr w:type="spellStart"/>
      <w:r w:rsidRPr="00900A1A">
        <w:rPr>
          <w:lang w:val="en-US"/>
        </w:rPr>
        <w:t>Chergui</w:t>
      </w:r>
      <w:proofErr w:type="spellEnd"/>
      <w:r w:rsidRPr="00900A1A">
        <w:rPr>
          <w:lang w:val="en-US"/>
        </w:rPr>
        <w:t xml:space="preserve"> forest (</w:t>
      </w:r>
      <w:proofErr w:type="spellStart"/>
      <w:r w:rsidRPr="00900A1A">
        <w:rPr>
          <w:lang w:val="en-US"/>
        </w:rPr>
        <w:t>Djelfa</w:t>
      </w:r>
      <w:proofErr w:type="spellEnd"/>
      <w:r w:rsidRPr="00900A1A">
        <w:rPr>
          <w:lang w:val="en-US"/>
        </w:rPr>
        <w:t xml:space="preserve">), namely </w:t>
      </w:r>
      <w:proofErr w:type="spellStart"/>
      <w:r w:rsidRPr="00900A1A">
        <w:rPr>
          <w:lang w:val="en-US"/>
        </w:rPr>
        <w:t>Orthotomicus</w:t>
      </w:r>
      <w:proofErr w:type="spellEnd"/>
      <w:r w:rsidRPr="00900A1A">
        <w:rPr>
          <w:lang w:val="en-US"/>
        </w:rPr>
        <w:t xml:space="preserve"> </w:t>
      </w:r>
      <w:proofErr w:type="spellStart"/>
      <w:r w:rsidRPr="00900A1A">
        <w:rPr>
          <w:lang w:val="en-US"/>
        </w:rPr>
        <w:t>erosus</w:t>
      </w:r>
      <w:proofErr w:type="spellEnd"/>
      <w:r w:rsidRPr="00900A1A">
        <w:rPr>
          <w:lang w:val="en-US"/>
        </w:rPr>
        <w:t xml:space="preserve"> Wollaston and </w:t>
      </w:r>
      <w:proofErr w:type="spellStart"/>
      <w:r w:rsidRPr="00900A1A">
        <w:rPr>
          <w:lang w:val="en-US"/>
        </w:rPr>
        <w:t>Tomicus</w:t>
      </w:r>
      <w:proofErr w:type="spellEnd"/>
      <w:r w:rsidRPr="00900A1A">
        <w:rPr>
          <w:lang w:val="en-US"/>
        </w:rPr>
        <w:t xml:space="preserve"> </w:t>
      </w:r>
      <w:proofErr w:type="spellStart"/>
      <w:r w:rsidRPr="00900A1A">
        <w:rPr>
          <w:lang w:val="en-US"/>
        </w:rPr>
        <w:t>piniperda</w:t>
      </w:r>
      <w:proofErr w:type="spellEnd"/>
      <w:r w:rsidRPr="00900A1A">
        <w:rPr>
          <w:lang w:val="en-US"/>
        </w:rPr>
        <w:t xml:space="preserve"> L. Chakali (2005) highlighted a formidable pest of pines in a semi-arid zone (Algeria), namely </w:t>
      </w:r>
      <w:proofErr w:type="spellStart"/>
      <w:r w:rsidRPr="00900A1A">
        <w:rPr>
          <w:lang w:val="en-US"/>
        </w:rPr>
        <w:t>Tomicus</w:t>
      </w:r>
      <w:proofErr w:type="spellEnd"/>
      <w:r w:rsidRPr="00900A1A">
        <w:rPr>
          <w:lang w:val="en-US"/>
        </w:rPr>
        <w:t xml:space="preserve"> </w:t>
      </w:r>
      <w:proofErr w:type="spellStart"/>
      <w:r w:rsidRPr="00900A1A">
        <w:rPr>
          <w:lang w:val="en-US"/>
        </w:rPr>
        <w:t>destruens</w:t>
      </w:r>
      <w:proofErr w:type="spellEnd"/>
      <w:r w:rsidRPr="00900A1A">
        <w:rPr>
          <w:lang w:val="en-US"/>
        </w:rPr>
        <w:t xml:space="preserve"> Wollaston.</w:t>
      </w:r>
    </w:p>
    <w:p w14:paraId="2866203E" w14:textId="77777777" w:rsidR="00900A1A" w:rsidRPr="00900A1A" w:rsidRDefault="00900A1A" w:rsidP="00900A1A">
      <w:pPr>
        <w:jc w:val="both"/>
        <w:rPr>
          <w:lang w:val="en-US"/>
        </w:rPr>
      </w:pPr>
      <w:r w:rsidRPr="00900A1A">
        <w:rPr>
          <w:lang w:val="en-US"/>
        </w:rPr>
        <w:t>These works mentioned above clearly show that on the Aleppo pine, the Coleoptera and the Lepidoptera remain the most important orders.</w:t>
      </w:r>
    </w:p>
    <w:p w14:paraId="70EFB17A" w14:textId="77777777" w:rsidR="00900A1A" w:rsidRPr="00900A1A" w:rsidRDefault="00900A1A" w:rsidP="00900A1A">
      <w:pPr>
        <w:jc w:val="both"/>
        <w:rPr>
          <w:lang w:val="en-US"/>
        </w:rPr>
      </w:pPr>
      <w:r w:rsidRPr="00900A1A">
        <w:rPr>
          <w:lang w:val="en-US"/>
        </w:rPr>
        <w:t>On the Thuja, 3 species cause considerable damage in Tunisia, (</w:t>
      </w:r>
      <w:proofErr w:type="spellStart"/>
      <w:r w:rsidRPr="00900A1A">
        <w:rPr>
          <w:lang w:val="en-US"/>
        </w:rPr>
        <w:t>Belahbib</w:t>
      </w:r>
      <w:proofErr w:type="spellEnd"/>
      <w:r w:rsidRPr="00900A1A">
        <w:rPr>
          <w:lang w:val="en-US"/>
        </w:rPr>
        <w:t xml:space="preserve">, 2004; </w:t>
      </w:r>
      <w:proofErr w:type="spellStart"/>
      <w:r w:rsidRPr="00900A1A">
        <w:rPr>
          <w:lang w:val="en-US"/>
        </w:rPr>
        <w:t>Benjamaa</w:t>
      </w:r>
      <w:proofErr w:type="spellEnd"/>
      <w:r w:rsidRPr="00900A1A">
        <w:rPr>
          <w:lang w:val="en-US"/>
        </w:rPr>
        <w:t xml:space="preserve">, 2004; </w:t>
      </w:r>
      <w:proofErr w:type="spellStart"/>
      <w:r w:rsidRPr="00900A1A">
        <w:rPr>
          <w:lang w:val="en-US"/>
        </w:rPr>
        <w:t>Benjamaa</w:t>
      </w:r>
      <w:proofErr w:type="spellEnd"/>
      <w:r w:rsidRPr="00900A1A">
        <w:rPr>
          <w:lang w:val="en-US"/>
        </w:rPr>
        <w:t>, 2005) even in Morocco, (</w:t>
      </w:r>
      <w:proofErr w:type="spellStart"/>
      <w:r w:rsidRPr="00900A1A">
        <w:rPr>
          <w:lang w:val="en-US"/>
        </w:rPr>
        <w:t>Arahou</w:t>
      </w:r>
      <w:proofErr w:type="spellEnd"/>
      <w:r w:rsidRPr="00900A1A">
        <w:rPr>
          <w:lang w:val="en-US"/>
        </w:rPr>
        <w:t xml:space="preserve">, 1982; el </w:t>
      </w:r>
      <w:proofErr w:type="spellStart"/>
      <w:r w:rsidRPr="00900A1A">
        <w:rPr>
          <w:lang w:val="en-US"/>
        </w:rPr>
        <w:t>Hassani</w:t>
      </w:r>
      <w:proofErr w:type="spellEnd"/>
      <w:r w:rsidRPr="00900A1A">
        <w:rPr>
          <w:lang w:val="en-US"/>
        </w:rPr>
        <w:t xml:space="preserve"> Et </w:t>
      </w:r>
      <w:proofErr w:type="spellStart"/>
      <w:r w:rsidRPr="00900A1A">
        <w:rPr>
          <w:lang w:val="en-US"/>
        </w:rPr>
        <w:t>Messoudi</w:t>
      </w:r>
      <w:proofErr w:type="spellEnd"/>
      <w:r w:rsidRPr="00900A1A">
        <w:rPr>
          <w:lang w:val="en-US"/>
        </w:rPr>
        <w:t>, 1987) including one species absent in our inventory (</w:t>
      </w:r>
      <w:proofErr w:type="spellStart"/>
      <w:r w:rsidRPr="00900A1A">
        <w:rPr>
          <w:lang w:val="en-US"/>
        </w:rPr>
        <w:t>Phloeosinus</w:t>
      </w:r>
      <w:proofErr w:type="spellEnd"/>
      <w:r w:rsidRPr="00900A1A">
        <w:rPr>
          <w:lang w:val="en-US"/>
        </w:rPr>
        <w:t xml:space="preserve"> </w:t>
      </w:r>
      <w:proofErr w:type="spellStart"/>
      <w:r w:rsidRPr="00900A1A">
        <w:rPr>
          <w:lang w:val="en-US"/>
        </w:rPr>
        <w:t>aubei</w:t>
      </w:r>
      <w:proofErr w:type="spellEnd"/>
      <w:r w:rsidRPr="00900A1A">
        <w:rPr>
          <w:lang w:val="en-US"/>
        </w:rPr>
        <w:t xml:space="preserve"> L), the other 2 are </w:t>
      </w:r>
      <w:proofErr w:type="spellStart"/>
      <w:r w:rsidRPr="00900A1A">
        <w:rPr>
          <w:lang w:val="en-US"/>
        </w:rPr>
        <w:t>Scintillatrix</w:t>
      </w:r>
      <w:proofErr w:type="spellEnd"/>
      <w:r w:rsidRPr="00900A1A">
        <w:rPr>
          <w:lang w:val="en-US"/>
        </w:rPr>
        <w:t xml:space="preserve"> </w:t>
      </w:r>
      <w:proofErr w:type="spellStart"/>
      <w:r w:rsidRPr="00900A1A">
        <w:rPr>
          <w:lang w:val="en-US"/>
        </w:rPr>
        <w:t>rutilans</w:t>
      </w:r>
      <w:proofErr w:type="spellEnd"/>
      <w:r w:rsidRPr="00900A1A">
        <w:rPr>
          <w:lang w:val="en-US"/>
        </w:rPr>
        <w:t xml:space="preserve"> </w:t>
      </w:r>
      <w:proofErr w:type="spellStart"/>
      <w:r w:rsidRPr="00900A1A">
        <w:rPr>
          <w:lang w:val="en-US"/>
        </w:rPr>
        <w:t>Fabricius</w:t>
      </w:r>
      <w:proofErr w:type="spellEnd"/>
      <w:r w:rsidRPr="00900A1A">
        <w:rPr>
          <w:lang w:val="en-US"/>
        </w:rPr>
        <w:t xml:space="preserve"> and </w:t>
      </w:r>
      <w:proofErr w:type="spellStart"/>
      <w:r w:rsidRPr="00900A1A">
        <w:rPr>
          <w:lang w:val="en-US"/>
        </w:rPr>
        <w:t>Icosium</w:t>
      </w:r>
      <w:proofErr w:type="spellEnd"/>
      <w:r w:rsidRPr="00900A1A">
        <w:rPr>
          <w:lang w:val="en-US"/>
        </w:rPr>
        <w:t xml:space="preserve"> </w:t>
      </w:r>
      <w:proofErr w:type="spellStart"/>
      <w:r w:rsidRPr="00900A1A">
        <w:rPr>
          <w:lang w:val="en-US"/>
        </w:rPr>
        <w:t>tomentosum</w:t>
      </w:r>
      <w:proofErr w:type="spellEnd"/>
      <w:r w:rsidRPr="00900A1A">
        <w:rPr>
          <w:lang w:val="en-US"/>
        </w:rPr>
        <w:t xml:space="preserve"> Lucas, hence the Scintillante is considered as a new species at the level of the study area.</w:t>
      </w:r>
    </w:p>
    <w:p w14:paraId="3678960C" w14:textId="77777777" w:rsidR="00900A1A" w:rsidRPr="00900A1A" w:rsidRDefault="00900A1A" w:rsidP="00900A1A">
      <w:pPr>
        <w:jc w:val="both"/>
        <w:rPr>
          <w:lang w:val="en-US"/>
        </w:rPr>
      </w:pPr>
      <w:r w:rsidRPr="00900A1A">
        <w:rPr>
          <w:lang w:val="en-US"/>
        </w:rPr>
        <w:t>On the Cypress, Bouaziz (1993) and Bouaziz and Chakali (1998) highlighted 5 species on the cones of the Cypress in Algeria (</w:t>
      </w:r>
      <w:proofErr w:type="spellStart"/>
      <w:r w:rsidRPr="00900A1A">
        <w:rPr>
          <w:lang w:val="en-US"/>
        </w:rPr>
        <w:t>Nanodiscus</w:t>
      </w:r>
      <w:proofErr w:type="spellEnd"/>
      <w:r w:rsidRPr="00900A1A">
        <w:rPr>
          <w:lang w:val="en-US"/>
        </w:rPr>
        <w:t xml:space="preserve"> </w:t>
      </w:r>
      <w:proofErr w:type="spellStart"/>
      <w:r w:rsidRPr="00900A1A">
        <w:rPr>
          <w:lang w:val="en-US"/>
        </w:rPr>
        <w:t>transversus</w:t>
      </w:r>
      <w:proofErr w:type="spellEnd"/>
      <w:r w:rsidRPr="00900A1A">
        <w:rPr>
          <w:lang w:val="en-US"/>
        </w:rPr>
        <w:t xml:space="preserve"> </w:t>
      </w:r>
      <w:proofErr w:type="spellStart"/>
      <w:r w:rsidRPr="00900A1A">
        <w:rPr>
          <w:lang w:val="en-US"/>
        </w:rPr>
        <w:t>Aubé</w:t>
      </w:r>
      <w:proofErr w:type="spellEnd"/>
      <w:r w:rsidRPr="00900A1A">
        <w:rPr>
          <w:lang w:val="en-US"/>
        </w:rPr>
        <w:t xml:space="preserve">, </w:t>
      </w:r>
      <w:proofErr w:type="spellStart"/>
      <w:r w:rsidRPr="00900A1A">
        <w:rPr>
          <w:lang w:val="en-US"/>
        </w:rPr>
        <w:t>Brachyacma</w:t>
      </w:r>
      <w:proofErr w:type="spellEnd"/>
      <w:r w:rsidRPr="00900A1A">
        <w:rPr>
          <w:lang w:val="en-US"/>
        </w:rPr>
        <w:t xml:space="preserve"> </w:t>
      </w:r>
      <w:proofErr w:type="spellStart"/>
      <w:r w:rsidRPr="00900A1A">
        <w:rPr>
          <w:lang w:val="en-US"/>
        </w:rPr>
        <w:t>oxycedrella</w:t>
      </w:r>
      <w:proofErr w:type="spellEnd"/>
      <w:r w:rsidRPr="00900A1A">
        <w:rPr>
          <w:lang w:val="en-US"/>
        </w:rPr>
        <w:t xml:space="preserve"> </w:t>
      </w:r>
      <w:proofErr w:type="spellStart"/>
      <w:r w:rsidRPr="00900A1A">
        <w:rPr>
          <w:lang w:val="en-US"/>
        </w:rPr>
        <w:t>Millière</w:t>
      </w:r>
      <w:proofErr w:type="spellEnd"/>
      <w:r w:rsidRPr="00900A1A">
        <w:rPr>
          <w:lang w:val="en-US"/>
        </w:rPr>
        <w:t xml:space="preserve">, </w:t>
      </w:r>
      <w:proofErr w:type="spellStart"/>
      <w:r w:rsidRPr="00900A1A">
        <w:rPr>
          <w:lang w:val="en-US"/>
        </w:rPr>
        <w:t>Orsillus</w:t>
      </w:r>
      <w:proofErr w:type="spellEnd"/>
      <w:r w:rsidRPr="00900A1A">
        <w:rPr>
          <w:lang w:val="en-US"/>
        </w:rPr>
        <w:t xml:space="preserve"> </w:t>
      </w:r>
      <w:proofErr w:type="spellStart"/>
      <w:r w:rsidRPr="00900A1A">
        <w:rPr>
          <w:lang w:val="en-US"/>
        </w:rPr>
        <w:t>maculatus</w:t>
      </w:r>
      <w:proofErr w:type="spellEnd"/>
      <w:r w:rsidRPr="00900A1A">
        <w:rPr>
          <w:lang w:val="en-US"/>
        </w:rPr>
        <w:t xml:space="preserve"> </w:t>
      </w:r>
      <w:proofErr w:type="spellStart"/>
      <w:r w:rsidRPr="00900A1A">
        <w:rPr>
          <w:lang w:val="en-US"/>
        </w:rPr>
        <w:t>Fieber</w:t>
      </w:r>
      <w:proofErr w:type="spellEnd"/>
      <w:r w:rsidRPr="00900A1A">
        <w:rPr>
          <w:lang w:val="en-US"/>
        </w:rPr>
        <w:t xml:space="preserve">, </w:t>
      </w:r>
      <w:proofErr w:type="spellStart"/>
      <w:r w:rsidRPr="00900A1A">
        <w:rPr>
          <w:lang w:val="en-US"/>
        </w:rPr>
        <w:t>Orsillus</w:t>
      </w:r>
      <w:proofErr w:type="spellEnd"/>
      <w:r w:rsidRPr="00900A1A">
        <w:rPr>
          <w:lang w:val="en-US"/>
        </w:rPr>
        <w:t xml:space="preserve"> </w:t>
      </w:r>
      <w:proofErr w:type="spellStart"/>
      <w:r w:rsidRPr="00900A1A">
        <w:rPr>
          <w:lang w:val="en-US"/>
        </w:rPr>
        <w:t>depressus</w:t>
      </w:r>
      <w:proofErr w:type="spellEnd"/>
      <w:r w:rsidRPr="00900A1A">
        <w:rPr>
          <w:lang w:val="en-US"/>
        </w:rPr>
        <w:t xml:space="preserve"> Dallas, </w:t>
      </w:r>
      <w:proofErr w:type="spellStart"/>
      <w:r w:rsidRPr="00900A1A">
        <w:rPr>
          <w:lang w:val="en-US"/>
        </w:rPr>
        <w:t>Carulaspis</w:t>
      </w:r>
      <w:proofErr w:type="spellEnd"/>
      <w:r w:rsidRPr="00900A1A">
        <w:rPr>
          <w:lang w:val="en-US"/>
        </w:rPr>
        <w:t xml:space="preserve"> minima </w:t>
      </w:r>
      <w:proofErr w:type="spellStart"/>
      <w:r w:rsidRPr="00900A1A">
        <w:rPr>
          <w:lang w:val="en-US"/>
        </w:rPr>
        <w:t>Targioni</w:t>
      </w:r>
      <w:proofErr w:type="spellEnd"/>
      <w:r w:rsidRPr="00900A1A">
        <w:rPr>
          <w:lang w:val="en-US"/>
        </w:rPr>
        <w:t xml:space="preserve"> and </w:t>
      </w:r>
      <w:proofErr w:type="spellStart"/>
      <w:r w:rsidRPr="00900A1A">
        <w:rPr>
          <w:lang w:val="en-US"/>
        </w:rPr>
        <w:t>Tozzetti</w:t>
      </w:r>
      <w:proofErr w:type="spellEnd"/>
      <w:r w:rsidRPr="00900A1A">
        <w:rPr>
          <w:lang w:val="en-US"/>
        </w:rPr>
        <w:t>), one species was established by Roques (1998) in the south-east of Europe and which is absent in our inventory (</w:t>
      </w:r>
      <w:proofErr w:type="spellStart"/>
      <w:r w:rsidRPr="00900A1A">
        <w:rPr>
          <w:lang w:val="en-US"/>
        </w:rPr>
        <w:t>Orsillus</w:t>
      </w:r>
      <w:proofErr w:type="spellEnd"/>
      <w:r w:rsidRPr="00900A1A">
        <w:rPr>
          <w:lang w:val="en-US"/>
        </w:rPr>
        <w:t xml:space="preserve"> </w:t>
      </w:r>
      <w:proofErr w:type="spellStart"/>
      <w:r w:rsidRPr="00900A1A">
        <w:rPr>
          <w:lang w:val="en-US"/>
        </w:rPr>
        <w:t>depressus</w:t>
      </w:r>
      <w:proofErr w:type="spellEnd"/>
      <w:r w:rsidRPr="00900A1A">
        <w:rPr>
          <w:lang w:val="en-US"/>
        </w:rPr>
        <w:t xml:space="preserve"> Dallas), 3 species considered new to the study area (</w:t>
      </w:r>
      <w:proofErr w:type="spellStart"/>
      <w:r w:rsidRPr="00900A1A">
        <w:rPr>
          <w:lang w:val="en-US"/>
        </w:rPr>
        <w:t>Pseudococcys</w:t>
      </w:r>
      <w:proofErr w:type="spellEnd"/>
      <w:r w:rsidRPr="00900A1A">
        <w:rPr>
          <w:lang w:val="en-US"/>
        </w:rPr>
        <w:t xml:space="preserve"> </w:t>
      </w:r>
      <w:proofErr w:type="spellStart"/>
      <w:r w:rsidRPr="00900A1A">
        <w:rPr>
          <w:lang w:val="en-US"/>
        </w:rPr>
        <w:t>tessulatana</w:t>
      </w:r>
      <w:proofErr w:type="spellEnd"/>
      <w:r w:rsidRPr="00900A1A">
        <w:rPr>
          <w:lang w:val="en-US"/>
        </w:rPr>
        <w:t xml:space="preserve"> Staudinger, </w:t>
      </w:r>
      <w:proofErr w:type="spellStart"/>
      <w:r w:rsidRPr="00900A1A">
        <w:rPr>
          <w:lang w:val="en-US"/>
        </w:rPr>
        <w:t>Nysius</w:t>
      </w:r>
      <w:proofErr w:type="spellEnd"/>
      <w:r w:rsidRPr="00900A1A">
        <w:rPr>
          <w:lang w:val="en-US"/>
        </w:rPr>
        <w:t xml:space="preserve"> </w:t>
      </w:r>
      <w:proofErr w:type="spellStart"/>
      <w:r w:rsidRPr="00900A1A">
        <w:rPr>
          <w:lang w:val="en-US"/>
        </w:rPr>
        <w:t>cynoides</w:t>
      </w:r>
      <w:proofErr w:type="spellEnd"/>
      <w:r w:rsidRPr="00900A1A">
        <w:rPr>
          <w:lang w:val="en-US"/>
        </w:rPr>
        <w:t xml:space="preserve"> </w:t>
      </w:r>
      <w:proofErr w:type="spellStart"/>
      <w:r w:rsidRPr="00900A1A">
        <w:rPr>
          <w:lang w:val="en-US"/>
        </w:rPr>
        <w:t>Spinola</w:t>
      </w:r>
      <w:proofErr w:type="spellEnd"/>
      <w:r w:rsidRPr="00900A1A">
        <w:rPr>
          <w:lang w:val="en-US"/>
        </w:rPr>
        <w:t xml:space="preserve"> and </w:t>
      </w:r>
      <w:proofErr w:type="spellStart"/>
      <w:r w:rsidRPr="00900A1A">
        <w:rPr>
          <w:lang w:val="en-US"/>
        </w:rPr>
        <w:t>Megastigmus</w:t>
      </w:r>
      <w:proofErr w:type="spellEnd"/>
      <w:r w:rsidRPr="00900A1A">
        <w:rPr>
          <w:lang w:val="en-US"/>
        </w:rPr>
        <w:t xml:space="preserve"> </w:t>
      </w:r>
      <w:proofErr w:type="spellStart"/>
      <w:r w:rsidRPr="00900A1A">
        <w:rPr>
          <w:lang w:val="en-US"/>
        </w:rPr>
        <w:t>wachtli</w:t>
      </w:r>
      <w:proofErr w:type="spellEnd"/>
      <w:r w:rsidRPr="00900A1A">
        <w:rPr>
          <w:lang w:val="en-US"/>
        </w:rPr>
        <w:t xml:space="preserve"> </w:t>
      </w:r>
      <w:proofErr w:type="spellStart"/>
      <w:r w:rsidRPr="00900A1A">
        <w:rPr>
          <w:lang w:val="en-US"/>
        </w:rPr>
        <w:t>Seitner</w:t>
      </w:r>
      <w:proofErr w:type="spellEnd"/>
      <w:r w:rsidRPr="00900A1A">
        <w:rPr>
          <w:lang w:val="en-US"/>
        </w:rPr>
        <w:t xml:space="preserve">), 3 species evolve on the Cypress in Tunisia (BENJAMAA and ROQUES, 1999) namely </w:t>
      </w:r>
      <w:proofErr w:type="spellStart"/>
      <w:r w:rsidRPr="00900A1A">
        <w:rPr>
          <w:lang w:val="en-US"/>
        </w:rPr>
        <w:t>N.transversus</w:t>
      </w:r>
      <w:proofErr w:type="spellEnd"/>
      <w:r w:rsidRPr="00900A1A">
        <w:rPr>
          <w:lang w:val="en-US"/>
        </w:rPr>
        <w:t xml:space="preserve"> </w:t>
      </w:r>
      <w:proofErr w:type="spellStart"/>
      <w:r w:rsidRPr="00900A1A">
        <w:rPr>
          <w:lang w:val="en-US"/>
        </w:rPr>
        <w:t>Aubé</w:t>
      </w:r>
      <w:proofErr w:type="spellEnd"/>
      <w:r w:rsidRPr="00900A1A">
        <w:rPr>
          <w:lang w:val="en-US"/>
        </w:rPr>
        <w:t xml:space="preserve">, </w:t>
      </w:r>
      <w:proofErr w:type="spellStart"/>
      <w:r w:rsidRPr="00900A1A">
        <w:rPr>
          <w:lang w:val="en-US"/>
        </w:rPr>
        <w:t>O.maculatus</w:t>
      </w:r>
      <w:proofErr w:type="spellEnd"/>
      <w:r w:rsidRPr="00900A1A">
        <w:rPr>
          <w:lang w:val="en-US"/>
        </w:rPr>
        <w:t xml:space="preserve"> </w:t>
      </w:r>
      <w:proofErr w:type="spellStart"/>
      <w:r w:rsidRPr="00900A1A">
        <w:rPr>
          <w:lang w:val="en-US"/>
        </w:rPr>
        <w:t>Fieber</w:t>
      </w:r>
      <w:proofErr w:type="spellEnd"/>
      <w:r w:rsidRPr="00900A1A">
        <w:rPr>
          <w:lang w:val="en-US"/>
        </w:rPr>
        <w:t xml:space="preserve"> and </w:t>
      </w:r>
      <w:proofErr w:type="spellStart"/>
      <w:r w:rsidRPr="00900A1A">
        <w:rPr>
          <w:lang w:val="en-US"/>
        </w:rPr>
        <w:t>O.depressus</w:t>
      </w:r>
      <w:proofErr w:type="spellEnd"/>
      <w:r w:rsidRPr="00900A1A">
        <w:rPr>
          <w:lang w:val="en-US"/>
        </w:rPr>
        <w:t xml:space="preserve"> Dallas. EL HASSANI (1984) and EL ALAOUI (1999) identified 6 species growing on the cones of the Cypress in Morocco, 2 of which are absent from our inventory (</w:t>
      </w:r>
      <w:proofErr w:type="spellStart"/>
      <w:r w:rsidRPr="00900A1A">
        <w:rPr>
          <w:lang w:val="en-US"/>
        </w:rPr>
        <w:t>Megastigmus</w:t>
      </w:r>
      <w:proofErr w:type="spellEnd"/>
      <w:r w:rsidRPr="00900A1A">
        <w:rPr>
          <w:lang w:val="en-US"/>
        </w:rPr>
        <w:t xml:space="preserve"> </w:t>
      </w:r>
      <w:proofErr w:type="spellStart"/>
      <w:r w:rsidRPr="00900A1A">
        <w:rPr>
          <w:lang w:val="en-US"/>
        </w:rPr>
        <w:t>atlanticus</w:t>
      </w:r>
      <w:proofErr w:type="spellEnd"/>
      <w:r w:rsidRPr="00900A1A">
        <w:rPr>
          <w:lang w:val="en-US"/>
        </w:rPr>
        <w:t xml:space="preserve"> Roques et </w:t>
      </w:r>
      <w:proofErr w:type="spellStart"/>
      <w:r w:rsidRPr="00900A1A">
        <w:rPr>
          <w:lang w:val="en-US"/>
        </w:rPr>
        <w:t>Slk</w:t>
      </w:r>
      <w:proofErr w:type="spellEnd"/>
      <w:r w:rsidRPr="00900A1A">
        <w:rPr>
          <w:lang w:val="en-US"/>
        </w:rPr>
        <w:t xml:space="preserve"> and </w:t>
      </w:r>
      <w:proofErr w:type="spellStart"/>
      <w:r w:rsidRPr="00900A1A">
        <w:rPr>
          <w:lang w:val="en-US"/>
        </w:rPr>
        <w:t>Orsillus</w:t>
      </w:r>
      <w:proofErr w:type="spellEnd"/>
      <w:r w:rsidRPr="00900A1A">
        <w:rPr>
          <w:lang w:val="en-US"/>
        </w:rPr>
        <w:t xml:space="preserve"> </w:t>
      </w:r>
      <w:proofErr w:type="spellStart"/>
      <w:r w:rsidRPr="00900A1A">
        <w:rPr>
          <w:lang w:val="en-US"/>
        </w:rPr>
        <w:t>depressus</w:t>
      </w:r>
      <w:proofErr w:type="spellEnd"/>
      <w:r w:rsidRPr="00900A1A">
        <w:rPr>
          <w:lang w:val="en-US"/>
        </w:rPr>
        <w:t xml:space="preserve"> Dallas).</w:t>
      </w:r>
    </w:p>
    <w:p w14:paraId="4B212699" w14:textId="77777777" w:rsidR="00900A1A" w:rsidRPr="00900A1A" w:rsidRDefault="00900A1A" w:rsidP="00900A1A">
      <w:pPr>
        <w:jc w:val="both"/>
        <w:rPr>
          <w:lang w:val="en-US"/>
        </w:rPr>
      </w:pPr>
      <w:r w:rsidRPr="00900A1A">
        <w:rPr>
          <w:lang w:val="en-US"/>
        </w:rPr>
        <w:t>Regarding the spatial distribution of entomofauna, the most common statistical method AFC is used.</w:t>
      </w:r>
    </w:p>
    <w:p w14:paraId="51D2860F" w14:textId="77777777" w:rsidR="00900A1A" w:rsidRPr="00900A1A" w:rsidRDefault="00900A1A" w:rsidP="00900A1A">
      <w:pPr>
        <w:jc w:val="both"/>
        <w:rPr>
          <w:lang w:val="en-US"/>
        </w:rPr>
      </w:pPr>
      <w:r w:rsidRPr="00900A1A">
        <w:rPr>
          <w:lang w:val="en-US"/>
        </w:rPr>
        <w:t>The AFC is performed on a raw data matrix (species/stations) representing species by their presence, absence and dominance. These variables were introduced in the form of codes using STATISTICA software (Fig. 6).</w:t>
      </w:r>
    </w:p>
    <w:p w14:paraId="146DDC6C" w14:textId="77777777" w:rsidR="00900A1A" w:rsidRPr="00900A1A" w:rsidRDefault="00900A1A" w:rsidP="00900A1A">
      <w:pPr>
        <w:jc w:val="both"/>
        <w:rPr>
          <w:lang w:val="en-US"/>
        </w:rPr>
      </w:pPr>
      <w:r>
        <w:rPr>
          <w:noProof/>
          <w:lang w:val="en-IN" w:eastAsia="en-IN" w:bidi="mr-IN"/>
        </w:rPr>
        <w:drawing>
          <wp:anchor distT="0" distB="0" distL="114300" distR="114300" simplePos="0" relativeHeight="251655168" behindDoc="1" locked="0" layoutInCell="1" allowOverlap="1" wp14:anchorId="183D62A3" wp14:editId="05FDD631">
            <wp:simplePos x="0" y="0"/>
            <wp:positionH relativeFrom="column">
              <wp:posOffset>955675</wp:posOffset>
            </wp:positionH>
            <wp:positionV relativeFrom="paragraph">
              <wp:posOffset>76200</wp:posOffset>
            </wp:positionV>
            <wp:extent cx="4109720" cy="2166620"/>
            <wp:effectExtent l="19050" t="19050" r="24130" b="24130"/>
            <wp:wrapTight wrapText="bothSides">
              <wp:wrapPolygon edited="0">
                <wp:start x="-100" y="-190"/>
                <wp:lineTo x="-100" y="21651"/>
                <wp:lineTo x="21627" y="21651"/>
                <wp:lineTo x="21627" y="-190"/>
                <wp:lineTo x="-100" y="-19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l="12111" t="12810" r="10457" b="34917"/>
                    <a:stretch>
                      <a:fillRect/>
                    </a:stretch>
                  </pic:blipFill>
                  <pic:spPr bwMode="auto">
                    <a:xfrm>
                      <a:off x="0" y="0"/>
                      <a:ext cx="4109720" cy="216662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5ADCF15" w14:textId="77777777" w:rsidR="00900A1A" w:rsidRPr="00900A1A" w:rsidRDefault="00900A1A" w:rsidP="00900A1A">
      <w:pPr>
        <w:jc w:val="both"/>
        <w:rPr>
          <w:lang w:val="en-US"/>
        </w:rPr>
      </w:pPr>
    </w:p>
    <w:p w14:paraId="07EE4D25" w14:textId="77777777" w:rsidR="00900A1A" w:rsidRPr="00900A1A" w:rsidRDefault="00900A1A" w:rsidP="00900A1A">
      <w:pPr>
        <w:jc w:val="both"/>
        <w:rPr>
          <w:lang w:val="en-US"/>
        </w:rPr>
      </w:pPr>
    </w:p>
    <w:p w14:paraId="5C124939" w14:textId="77777777" w:rsidR="00900A1A" w:rsidRPr="00900A1A" w:rsidRDefault="00900A1A" w:rsidP="00900A1A">
      <w:pPr>
        <w:jc w:val="both"/>
        <w:rPr>
          <w:lang w:val="en-US"/>
        </w:rPr>
      </w:pPr>
    </w:p>
    <w:p w14:paraId="4490062B" w14:textId="77777777" w:rsidR="00900A1A" w:rsidRPr="00900A1A" w:rsidRDefault="00900A1A" w:rsidP="00900A1A">
      <w:pPr>
        <w:jc w:val="both"/>
        <w:rPr>
          <w:lang w:val="en-US"/>
        </w:rPr>
      </w:pPr>
    </w:p>
    <w:p w14:paraId="64498020" w14:textId="77777777" w:rsidR="00900A1A" w:rsidRPr="00900A1A" w:rsidRDefault="00900A1A" w:rsidP="00900A1A">
      <w:pPr>
        <w:jc w:val="both"/>
        <w:rPr>
          <w:lang w:val="en-US"/>
        </w:rPr>
      </w:pPr>
    </w:p>
    <w:p w14:paraId="72C54A07" w14:textId="77777777" w:rsidR="00900A1A" w:rsidRPr="00900A1A" w:rsidRDefault="00900A1A" w:rsidP="00900A1A">
      <w:pPr>
        <w:jc w:val="both"/>
        <w:rPr>
          <w:lang w:val="en-US"/>
        </w:rPr>
      </w:pPr>
    </w:p>
    <w:p w14:paraId="15B5D8CB" w14:textId="77777777" w:rsidR="00900A1A" w:rsidRPr="00900A1A" w:rsidRDefault="00900A1A" w:rsidP="00900A1A">
      <w:pPr>
        <w:jc w:val="both"/>
        <w:rPr>
          <w:lang w:val="en-US"/>
        </w:rPr>
      </w:pPr>
    </w:p>
    <w:p w14:paraId="7C4AAD19" w14:textId="77777777" w:rsidR="00900A1A" w:rsidRPr="00900A1A" w:rsidRDefault="00900A1A" w:rsidP="00900A1A">
      <w:pPr>
        <w:jc w:val="both"/>
        <w:rPr>
          <w:lang w:val="en-US"/>
        </w:rPr>
      </w:pPr>
    </w:p>
    <w:p w14:paraId="57DF919D" w14:textId="77777777" w:rsidR="00900A1A" w:rsidRPr="00900A1A" w:rsidRDefault="00900A1A" w:rsidP="00900A1A">
      <w:pPr>
        <w:jc w:val="center"/>
        <w:rPr>
          <w:lang w:val="en-US"/>
        </w:rPr>
      </w:pPr>
    </w:p>
    <w:p w14:paraId="36E225DA" w14:textId="77777777" w:rsidR="00900A1A" w:rsidRPr="00900A1A" w:rsidRDefault="00900A1A" w:rsidP="00900A1A">
      <w:pPr>
        <w:jc w:val="both"/>
        <w:rPr>
          <w:lang w:val="en-US"/>
        </w:rPr>
      </w:pPr>
    </w:p>
    <w:p w14:paraId="1CD2F2AA" w14:textId="77777777" w:rsidR="00900A1A" w:rsidRPr="00900A1A" w:rsidRDefault="00900A1A" w:rsidP="00900A1A">
      <w:pPr>
        <w:jc w:val="both"/>
        <w:rPr>
          <w:lang w:val="en-US"/>
        </w:rPr>
      </w:pPr>
    </w:p>
    <w:p w14:paraId="63B42EC2" w14:textId="77777777" w:rsidR="00900A1A" w:rsidRPr="00900A1A" w:rsidRDefault="00900A1A" w:rsidP="00900A1A">
      <w:pPr>
        <w:jc w:val="both"/>
        <w:rPr>
          <w:lang w:val="en-US"/>
        </w:rPr>
      </w:pPr>
    </w:p>
    <w:p w14:paraId="1272C1DD" w14:textId="77777777" w:rsidR="00900A1A" w:rsidRPr="00900A1A" w:rsidRDefault="00900A1A" w:rsidP="00900A1A">
      <w:pPr>
        <w:jc w:val="both"/>
        <w:rPr>
          <w:lang w:val="en-US"/>
        </w:rPr>
      </w:pPr>
    </w:p>
    <w:p w14:paraId="5783F8A6" w14:textId="77777777" w:rsidR="00900A1A" w:rsidRPr="007E5C79" w:rsidRDefault="00900A1A" w:rsidP="00900A1A">
      <w:pPr>
        <w:jc w:val="center"/>
        <w:rPr>
          <w:i/>
          <w:iCs/>
          <w:lang w:val="en-US"/>
        </w:rPr>
      </w:pPr>
      <w:r w:rsidRPr="00900A1A">
        <w:rPr>
          <w:b/>
          <w:bCs/>
          <w:lang w:val="en-US"/>
        </w:rPr>
        <w:t xml:space="preserve">Figure 6: </w:t>
      </w:r>
      <w:r w:rsidRPr="007E5C79">
        <w:rPr>
          <w:i/>
          <w:iCs/>
          <w:lang w:val="en-US"/>
        </w:rPr>
        <w:t>Distribution of “species/station” groupings in the F1-F2 plan</w:t>
      </w:r>
    </w:p>
    <w:p w14:paraId="7CE6EF70" w14:textId="77777777" w:rsidR="00900A1A" w:rsidRPr="00900A1A" w:rsidRDefault="00900A1A" w:rsidP="00900A1A">
      <w:pPr>
        <w:jc w:val="both"/>
        <w:rPr>
          <w:b/>
          <w:bCs/>
          <w:lang w:val="en-US"/>
        </w:rPr>
      </w:pPr>
    </w:p>
    <w:p w14:paraId="427C948C" w14:textId="77777777" w:rsidR="007E5C79" w:rsidRDefault="007E5C79" w:rsidP="00900A1A">
      <w:pPr>
        <w:jc w:val="both"/>
        <w:rPr>
          <w:b/>
          <w:bCs/>
          <w:lang w:val="en-US"/>
        </w:rPr>
      </w:pPr>
    </w:p>
    <w:p w14:paraId="405B9840" w14:textId="77777777" w:rsidR="007E5C79" w:rsidRDefault="007E5C79" w:rsidP="00900A1A">
      <w:pPr>
        <w:jc w:val="both"/>
        <w:rPr>
          <w:b/>
          <w:bCs/>
          <w:lang w:val="en-US"/>
        </w:rPr>
      </w:pPr>
    </w:p>
    <w:p w14:paraId="14EC9D7A" w14:textId="77777777" w:rsidR="00900A1A" w:rsidRPr="00900A1A" w:rsidRDefault="00900A1A" w:rsidP="00900A1A">
      <w:pPr>
        <w:jc w:val="both"/>
        <w:rPr>
          <w:b/>
          <w:bCs/>
          <w:lang w:val="en-US"/>
        </w:rPr>
      </w:pPr>
      <w:r w:rsidRPr="00900A1A">
        <w:rPr>
          <w:b/>
          <w:bCs/>
          <w:lang w:val="en-US"/>
        </w:rPr>
        <w:t xml:space="preserve">Table 2: </w:t>
      </w:r>
      <w:r w:rsidRPr="007E5C79">
        <w:rPr>
          <w:i/>
          <w:iCs/>
          <w:lang w:val="en-US"/>
        </w:rPr>
        <w:t>Eigenvalues ​​and inertia rates for the first 4 factorial axes</w:t>
      </w:r>
    </w:p>
    <w:p w14:paraId="54621D12" w14:textId="77777777" w:rsidR="00900A1A" w:rsidRPr="00900A1A" w:rsidRDefault="00900A1A" w:rsidP="00900A1A">
      <w:pPr>
        <w:jc w:val="both"/>
        <w:rPr>
          <w:lang w:val="en-US"/>
        </w:rPr>
      </w:pP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075"/>
        <w:gridCol w:w="2630"/>
        <w:gridCol w:w="2694"/>
      </w:tblGrid>
      <w:tr w:rsidR="00900A1A" w14:paraId="27B4E38D" w14:textId="77777777" w:rsidTr="00900A1A">
        <w:trPr>
          <w:jc w:val="center"/>
        </w:trPr>
        <w:tc>
          <w:tcPr>
            <w:tcW w:w="828" w:type="dxa"/>
            <w:tcBorders>
              <w:top w:val="single" w:sz="4" w:space="0" w:color="auto"/>
              <w:left w:val="single" w:sz="4" w:space="0" w:color="auto"/>
              <w:bottom w:val="single" w:sz="4" w:space="0" w:color="auto"/>
              <w:right w:val="single" w:sz="4" w:space="0" w:color="auto"/>
            </w:tcBorders>
            <w:hideMark/>
          </w:tcPr>
          <w:p w14:paraId="53022DE1" w14:textId="77777777" w:rsidR="00900A1A" w:rsidRDefault="00900A1A">
            <w:pPr>
              <w:jc w:val="center"/>
              <w:rPr>
                <w:b/>
                <w:bCs/>
              </w:rPr>
            </w:pPr>
            <w:r>
              <w:rPr>
                <w:b/>
                <w:bCs/>
              </w:rPr>
              <w:t>Axis</w:t>
            </w:r>
          </w:p>
        </w:tc>
        <w:tc>
          <w:tcPr>
            <w:tcW w:w="2075" w:type="dxa"/>
            <w:tcBorders>
              <w:top w:val="single" w:sz="4" w:space="0" w:color="auto"/>
              <w:left w:val="single" w:sz="4" w:space="0" w:color="auto"/>
              <w:bottom w:val="single" w:sz="4" w:space="0" w:color="auto"/>
              <w:right w:val="single" w:sz="4" w:space="0" w:color="auto"/>
            </w:tcBorders>
            <w:hideMark/>
          </w:tcPr>
          <w:p w14:paraId="15A6F1A0" w14:textId="77777777" w:rsidR="00900A1A" w:rsidRDefault="00900A1A">
            <w:pPr>
              <w:jc w:val="center"/>
              <w:rPr>
                <w:b/>
                <w:bCs/>
              </w:rPr>
            </w:pPr>
            <w:proofErr w:type="spellStart"/>
            <w:r>
              <w:rPr>
                <w:b/>
                <w:bCs/>
              </w:rPr>
              <w:t>Eigenvalue</w:t>
            </w:r>
            <w:proofErr w:type="spellEnd"/>
          </w:p>
        </w:tc>
        <w:tc>
          <w:tcPr>
            <w:tcW w:w="2630" w:type="dxa"/>
            <w:tcBorders>
              <w:top w:val="single" w:sz="4" w:space="0" w:color="auto"/>
              <w:left w:val="single" w:sz="4" w:space="0" w:color="auto"/>
              <w:bottom w:val="single" w:sz="4" w:space="0" w:color="auto"/>
              <w:right w:val="single" w:sz="4" w:space="0" w:color="auto"/>
            </w:tcBorders>
            <w:hideMark/>
          </w:tcPr>
          <w:p w14:paraId="40903548" w14:textId="77777777" w:rsidR="00900A1A" w:rsidRDefault="00900A1A">
            <w:pPr>
              <w:jc w:val="center"/>
              <w:rPr>
                <w:b/>
                <w:bCs/>
              </w:rPr>
            </w:pPr>
            <w:proofErr w:type="spellStart"/>
            <w:r>
              <w:rPr>
                <w:b/>
                <w:bCs/>
              </w:rPr>
              <w:t>Inertia</w:t>
            </w:r>
            <w:proofErr w:type="spellEnd"/>
            <w:r>
              <w:rPr>
                <w:b/>
                <w:bCs/>
              </w:rPr>
              <w:t xml:space="preserve"> rate (%)</w:t>
            </w:r>
          </w:p>
        </w:tc>
        <w:tc>
          <w:tcPr>
            <w:tcW w:w="2694" w:type="dxa"/>
            <w:tcBorders>
              <w:top w:val="single" w:sz="4" w:space="0" w:color="auto"/>
              <w:left w:val="single" w:sz="4" w:space="0" w:color="auto"/>
              <w:bottom w:val="single" w:sz="4" w:space="0" w:color="auto"/>
              <w:right w:val="single" w:sz="4" w:space="0" w:color="auto"/>
            </w:tcBorders>
            <w:hideMark/>
          </w:tcPr>
          <w:p w14:paraId="7758E0CC" w14:textId="77777777" w:rsidR="00900A1A" w:rsidRDefault="00900A1A">
            <w:pPr>
              <w:jc w:val="center"/>
              <w:rPr>
                <w:b/>
                <w:bCs/>
              </w:rPr>
            </w:pPr>
            <w:r>
              <w:rPr>
                <w:b/>
                <w:bCs/>
              </w:rPr>
              <w:t xml:space="preserve">Cumulative </w:t>
            </w:r>
            <w:proofErr w:type="spellStart"/>
            <w:r>
              <w:rPr>
                <w:b/>
                <w:bCs/>
              </w:rPr>
              <w:t>inertia</w:t>
            </w:r>
            <w:proofErr w:type="spellEnd"/>
            <w:r>
              <w:rPr>
                <w:b/>
                <w:bCs/>
              </w:rPr>
              <w:t xml:space="preserve"> (%)</w:t>
            </w:r>
          </w:p>
        </w:tc>
      </w:tr>
      <w:tr w:rsidR="00900A1A" w14:paraId="5AC33B3C" w14:textId="77777777" w:rsidTr="00900A1A">
        <w:trPr>
          <w:jc w:val="center"/>
        </w:trPr>
        <w:tc>
          <w:tcPr>
            <w:tcW w:w="828" w:type="dxa"/>
            <w:tcBorders>
              <w:top w:val="single" w:sz="4" w:space="0" w:color="auto"/>
              <w:left w:val="single" w:sz="4" w:space="0" w:color="auto"/>
              <w:bottom w:val="single" w:sz="4" w:space="0" w:color="auto"/>
              <w:right w:val="single" w:sz="4" w:space="0" w:color="auto"/>
            </w:tcBorders>
            <w:hideMark/>
          </w:tcPr>
          <w:p w14:paraId="618A725C" w14:textId="77777777" w:rsidR="00900A1A" w:rsidRDefault="00900A1A">
            <w:pPr>
              <w:jc w:val="center"/>
            </w:pPr>
            <w:r>
              <w:t>1</w:t>
            </w:r>
          </w:p>
        </w:tc>
        <w:tc>
          <w:tcPr>
            <w:tcW w:w="2075" w:type="dxa"/>
            <w:tcBorders>
              <w:top w:val="single" w:sz="4" w:space="0" w:color="auto"/>
              <w:left w:val="single" w:sz="4" w:space="0" w:color="auto"/>
              <w:bottom w:val="single" w:sz="4" w:space="0" w:color="auto"/>
              <w:right w:val="single" w:sz="4" w:space="0" w:color="auto"/>
            </w:tcBorders>
            <w:hideMark/>
          </w:tcPr>
          <w:p w14:paraId="175220F8" w14:textId="77777777" w:rsidR="00900A1A" w:rsidRDefault="00900A1A">
            <w:pPr>
              <w:jc w:val="center"/>
            </w:pPr>
            <w:r>
              <w:t>0.85</w:t>
            </w:r>
          </w:p>
        </w:tc>
        <w:tc>
          <w:tcPr>
            <w:tcW w:w="2630" w:type="dxa"/>
            <w:tcBorders>
              <w:top w:val="single" w:sz="4" w:space="0" w:color="auto"/>
              <w:left w:val="single" w:sz="4" w:space="0" w:color="auto"/>
              <w:bottom w:val="single" w:sz="4" w:space="0" w:color="auto"/>
              <w:right w:val="single" w:sz="4" w:space="0" w:color="auto"/>
            </w:tcBorders>
            <w:hideMark/>
          </w:tcPr>
          <w:p w14:paraId="44C79300" w14:textId="77777777" w:rsidR="00900A1A" w:rsidRDefault="00900A1A">
            <w:pPr>
              <w:jc w:val="center"/>
            </w:pPr>
            <w:r>
              <w:t>19.48</w:t>
            </w:r>
          </w:p>
        </w:tc>
        <w:tc>
          <w:tcPr>
            <w:tcW w:w="2694" w:type="dxa"/>
            <w:tcBorders>
              <w:top w:val="single" w:sz="4" w:space="0" w:color="auto"/>
              <w:left w:val="single" w:sz="4" w:space="0" w:color="auto"/>
              <w:bottom w:val="single" w:sz="4" w:space="0" w:color="auto"/>
              <w:right w:val="single" w:sz="4" w:space="0" w:color="auto"/>
            </w:tcBorders>
            <w:hideMark/>
          </w:tcPr>
          <w:p w14:paraId="375F36B9" w14:textId="77777777" w:rsidR="00900A1A" w:rsidRDefault="00900A1A">
            <w:pPr>
              <w:jc w:val="center"/>
            </w:pPr>
            <w:r>
              <w:t>19.48</w:t>
            </w:r>
          </w:p>
        </w:tc>
      </w:tr>
      <w:tr w:rsidR="00900A1A" w14:paraId="1490B865" w14:textId="77777777" w:rsidTr="00900A1A">
        <w:trPr>
          <w:jc w:val="center"/>
        </w:trPr>
        <w:tc>
          <w:tcPr>
            <w:tcW w:w="828" w:type="dxa"/>
            <w:tcBorders>
              <w:top w:val="single" w:sz="4" w:space="0" w:color="auto"/>
              <w:left w:val="single" w:sz="4" w:space="0" w:color="auto"/>
              <w:bottom w:val="single" w:sz="4" w:space="0" w:color="auto"/>
              <w:right w:val="single" w:sz="4" w:space="0" w:color="auto"/>
            </w:tcBorders>
            <w:hideMark/>
          </w:tcPr>
          <w:p w14:paraId="0EC45972" w14:textId="77777777" w:rsidR="00900A1A" w:rsidRDefault="00900A1A">
            <w:pPr>
              <w:jc w:val="center"/>
            </w:pPr>
            <w:r>
              <w:t>2</w:t>
            </w:r>
          </w:p>
        </w:tc>
        <w:tc>
          <w:tcPr>
            <w:tcW w:w="2075" w:type="dxa"/>
            <w:tcBorders>
              <w:top w:val="single" w:sz="4" w:space="0" w:color="auto"/>
              <w:left w:val="single" w:sz="4" w:space="0" w:color="auto"/>
              <w:bottom w:val="single" w:sz="4" w:space="0" w:color="auto"/>
              <w:right w:val="single" w:sz="4" w:space="0" w:color="auto"/>
            </w:tcBorders>
            <w:hideMark/>
          </w:tcPr>
          <w:p w14:paraId="1DA82C6E" w14:textId="77777777" w:rsidR="00900A1A" w:rsidRDefault="00900A1A">
            <w:pPr>
              <w:jc w:val="center"/>
            </w:pPr>
            <w:r>
              <w:t>0.79</w:t>
            </w:r>
          </w:p>
        </w:tc>
        <w:tc>
          <w:tcPr>
            <w:tcW w:w="2630" w:type="dxa"/>
            <w:tcBorders>
              <w:top w:val="single" w:sz="4" w:space="0" w:color="auto"/>
              <w:left w:val="single" w:sz="4" w:space="0" w:color="auto"/>
              <w:bottom w:val="single" w:sz="4" w:space="0" w:color="auto"/>
              <w:right w:val="single" w:sz="4" w:space="0" w:color="auto"/>
            </w:tcBorders>
            <w:hideMark/>
          </w:tcPr>
          <w:p w14:paraId="57BD2C69" w14:textId="77777777" w:rsidR="00900A1A" w:rsidRDefault="00900A1A">
            <w:pPr>
              <w:jc w:val="center"/>
            </w:pPr>
            <w:r>
              <w:t>14.94</w:t>
            </w:r>
          </w:p>
        </w:tc>
        <w:tc>
          <w:tcPr>
            <w:tcW w:w="2694" w:type="dxa"/>
            <w:tcBorders>
              <w:top w:val="single" w:sz="4" w:space="0" w:color="auto"/>
              <w:left w:val="single" w:sz="4" w:space="0" w:color="auto"/>
              <w:bottom w:val="single" w:sz="4" w:space="0" w:color="auto"/>
              <w:right w:val="single" w:sz="4" w:space="0" w:color="auto"/>
            </w:tcBorders>
            <w:hideMark/>
          </w:tcPr>
          <w:p w14:paraId="0F5D97AE" w14:textId="77777777" w:rsidR="00900A1A" w:rsidRDefault="00900A1A">
            <w:pPr>
              <w:jc w:val="center"/>
            </w:pPr>
            <w:r>
              <w:t>34.42</w:t>
            </w:r>
          </w:p>
        </w:tc>
      </w:tr>
      <w:tr w:rsidR="00900A1A" w14:paraId="64A81597" w14:textId="77777777" w:rsidTr="00900A1A">
        <w:trPr>
          <w:jc w:val="center"/>
        </w:trPr>
        <w:tc>
          <w:tcPr>
            <w:tcW w:w="828" w:type="dxa"/>
            <w:tcBorders>
              <w:top w:val="single" w:sz="4" w:space="0" w:color="auto"/>
              <w:left w:val="single" w:sz="4" w:space="0" w:color="auto"/>
              <w:bottom w:val="single" w:sz="4" w:space="0" w:color="auto"/>
              <w:right w:val="single" w:sz="4" w:space="0" w:color="auto"/>
            </w:tcBorders>
            <w:hideMark/>
          </w:tcPr>
          <w:p w14:paraId="0EFEA76D" w14:textId="77777777" w:rsidR="00900A1A" w:rsidRDefault="00900A1A">
            <w:pPr>
              <w:jc w:val="center"/>
            </w:pPr>
            <w:r>
              <w:t>3</w:t>
            </w:r>
          </w:p>
        </w:tc>
        <w:tc>
          <w:tcPr>
            <w:tcW w:w="2075" w:type="dxa"/>
            <w:tcBorders>
              <w:top w:val="single" w:sz="4" w:space="0" w:color="auto"/>
              <w:left w:val="single" w:sz="4" w:space="0" w:color="auto"/>
              <w:bottom w:val="single" w:sz="4" w:space="0" w:color="auto"/>
              <w:right w:val="single" w:sz="4" w:space="0" w:color="auto"/>
            </w:tcBorders>
            <w:hideMark/>
          </w:tcPr>
          <w:p w14:paraId="5A69C4EE" w14:textId="77777777" w:rsidR="00900A1A" w:rsidRDefault="00900A1A">
            <w:pPr>
              <w:jc w:val="center"/>
            </w:pPr>
            <w:r>
              <w:t>0.66</w:t>
            </w:r>
          </w:p>
        </w:tc>
        <w:tc>
          <w:tcPr>
            <w:tcW w:w="2630" w:type="dxa"/>
            <w:tcBorders>
              <w:top w:val="single" w:sz="4" w:space="0" w:color="auto"/>
              <w:left w:val="single" w:sz="4" w:space="0" w:color="auto"/>
              <w:bottom w:val="single" w:sz="4" w:space="0" w:color="auto"/>
              <w:right w:val="single" w:sz="4" w:space="0" w:color="auto"/>
            </w:tcBorders>
            <w:hideMark/>
          </w:tcPr>
          <w:p w14:paraId="26B4D17A" w14:textId="77777777" w:rsidR="00900A1A" w:rsidRDefault="00900A1A">
            <w:pPr>
              <w:jc w:val="center"/>
            </w:pPr>
            <w:r>
              <w:t>10.92</w:t>
            </w:r>
          </w:p>
        </w:tc>
        <w:tc>
          <w:tcPr>
            <w:tcW w:w="2694" w:type="dxa"/>
            <w:tcBorders>
              <w:top w:val="single" w:sz="4" w:space="0" w:color="auto"/>
              <w:left w:val="single" w:sz="4" w:space="0" w:color="auto"/>
              <w:bottom w:val="single" w:sz="4" w:space="0" w:color="auto"/>
              <w:right w:val="single" w:sz="4" w:space="0" w:color="auto"/>
            </w:tcBorders>
            <w:hideMark/>
          </w:tcPr>
          <w:p w14:paraId="01D50832" w14:textId="77777777" w:rsidR="00900A1A" w:rsidRDefault="00900A1A">
            <w:pPr>
              <w:jc w:val="center"/>
            </w:pPr>
            <w:r>
              <w:t>45.34</w:t>
            </w:r>
          </w:p>
        </w:tc>
      </w:tr>
      <w:tr w:rsidR="00900A1A" w14:paraId="403A3322" w14:textId="77777777" w:rsidTr="00900A1A">
        <w:trPr>
          <w:jc w:val="center"/>
        </w:trPr>
        <w:tc>
          <w:tcPr>
            <w:tcW w:w="828" w:type="dxa"/>
            <w:tcBorders>
              <w:top w:val="single" w:sz="4" w:space="0" w:color="auto"/>
              <w:left w:val="single" w:sz="4" w:space="0" w:color="auto"/>
              <w:bottom w:val="single" w:sz="4" w:space="0" w:color="auto"/>
              <w:right w:val="single" w:sz="4" w:space="0" w:color="auto"/>
            </w:tcBorders>
            <w:hideMark/>
          </w:tcPr>
          <w:p w14:paraId="1F51413D" w14:textId="77777777" w:rsidR="00900A1A" w:rsidRDefault="00900A1A">
            <w:pPr>
              <w:jc w:val="center"/>
            </w:pPr>
            <w:r>
              <w:t>4</w:t>
            </w:r>
          </w:p>
        </w:tc>
        <w:tc>
          <w:tcPr>
            <w:tcW w:w="2075" w:type="dxa"/>
            <w:tcBorders>
              <w:top w:val="single" w:sz="4" w:space="0" w:color="auto"/>
              <w:left w:val="single" w:sz="4" w:space="0" w:color="auto"/>
              <w:bottom w:val="single" w:sz="4" w:space="0" w:color="auto"/>
              <w:right w:val="single" w:sz="4" w:space="0" w:color="auto"/>
            </w:tcBorders>
            <w:hideMark/>
          </w:tcPr>
          <w:p w14:paraId="0B40838D" w14:textId="77777777" w:rsidR="00900A1A" w:rsidRDefault="00900A1A">
            <w:pPr>
              <w:jc w:val="center"/>
            </w:pPr>
            <w:r>
              <w:t>0.66</w:t>
            </w:r>
          </w:p>
        </w:tc>
        <w:tc>
          <w:tcPr>
            <w:tcW w:w="2630" w:type="dxa"/>
            <w:tcBorders>
              <w:top w:val="single" w:sz="4" w:space="0" w:color="auto"/>
              <w:left w:val="single" w:sz="4" w:space="0" w:color="auto"/>
              <w:bottom w:val="single" w:sz="4" w:space="0" w:color="auto"/>
              <w:right w:val="single" w:sz="4" w:space="0" w:color="auto"/>
            </w:tcBorders>
            <w:hideMark/>
          </w:tcPr>
          <w:p w14:paraId="45036927" w14:textId="77777777" w:rsidR="00900A1A" w:rsidRDefault="00900A1A">
            <w:pPr>
              <w:jc w:val="center"/>
            </w:pPr>
            <w:r>
              <w:t>10.92</w:t>
            </w:r>
          </w:p>
        </w:tc>
        <w:tc>
          <w:tcPr>
            <w:tcW w:w="2694" w:type="dxa"/>
            <w:tcBorders>
              <w:top w:val="single" w:sz="4" w:space="0" w:color="auto"/>
              <w:left w:val="single" w:sz="4" w:space="0" w:color="auto"/>
              <w:bottom w:val="single" w:sz="4" w:space="0" w:color="auto"/>
              <w:right w:val="single" w:sz="4" w:space="0" w:color="auto"/>
            </w:tcBorders>
            <w:hideMark/>
          </w:tcPr>
          <w:p w14:paraId="2EE5C819" w14:textId="77777777" w:rsidR="00900A1A" w:rsidRDefault="00900A1A">
            <w:pPr>
              <w:jc w:val="center"/>
            </w:pPr>
            <w:r>
              <w:t>56.26</w:t>
            </w:r>
          </w:p>
        </w:tc>
      </w:tr>
    </w:tbl>
    <w:p w14:paraId="13C88735" w14:textId="77777777" w:rsidR="00900A1A" w:rsidRDefault="00900A1A" w:rsidP="00900A1A">
      <w:pPr>
        <w:jc w:val="both"/>
      </w:pPr>
    </w:p>
    <w:p w14:paraId="0EF7A64B" w14:textId="77777777" w:rsidR="00900A1A" w:rsidRPr="00900A1A" w:rsidRDefault="00900A1A" w:rsidP="00900A1A">
      <w:pPr>
        <w:jc w:val="both"/>
        <w:rPr>
          <w:lang w:val="en-US"/>
        </w:rPr>
      </w:pPr>
      <w:r w:rsidRPr="00900A1A">
        <w:rPr>
          <w:lang w:val="en-US"/>
        </w:rPr>
        <w:t xml:space="preserve">The four factorial axes total a fairly high percentage of inertia (56.26%) expressing more than half of the total information on the species-station distribution (Table 2, Fig.6). Only the first two descriptors (axes) are retained, totaling 34.42% of the information collected. The eigenvalues ​​of these two axes (F1, F2) are high, particularly that of the first axis. This implies a good diagonalization of the data on each axis and indicates a fairly good overlap between the station and the species.  </w:t>
      </w:r>
    </w:p>
    <w:p w14:paraId="4DB33AE6" w14:textId="77777777" w:rsidR="00900A1A" w:rsidRPr="00900A1A" w:rsidRDefault="00900A1A" w:rsidP="00900A1A">
      <w:pPr>
        <w:jc w:val="both"/>
        <w:rPr>
          <w:lang w:val="en-US"/>
        </w:rPr>
      </w:pPr>
      <w:r w:rsidRPr="00900A1A">
        <w:rPr>
          <w:lang w:val="en-US"/>
        </w:rPr>
        <w:t>A large proportion of species are concentrated on the central axis and form a core. Only species that are located on either side, i.e. at the extremities of the factor spaces are considered in this analysis.</w:t>
      </w:r>
    </w:p>
    <w:p w14:paraId="6FE77779" w14:textId="77777777" w:rsidR="00900A1A" w:rsidRPr="00900A1A" w:rsidRDefault="00900A1A" w:rsidP="00900A1A">
      <w:pPr>
        <w:jc w:val="both"/>
        <w:rPr>
          <w:lang w:val="en-US"/>
        </w:rPr>
      </w:pPr>
      <w:r w:rsidRPr="00900A1A">
        <w:rPr>
          <w:lang w:val="en-US"/>
        </w:rPr>
        <w:t>At this level, it is possible to distinguish 3 groups:</w:t>
      </w:r>
    </w:p>
    <w:p w14:paraId="1DDF48B5" w14:textId="77777777" w:rsidR="00900A1A" w:rsidRPr="00900A1A" w:rsidRDefault="00900A1A" w:rsidP="00900A1A">
      <w:pPr>
        <w:numPr>
          <w:ilvl w:val="0"/>
          <w:numId w:val="4"/>
        </w:numPr>
        <w:jc w:val="both"/>
        <w:rPr>
          <w:lang w:val="en-US"/>
        </w:rPr>
      </w:pPr>
      <w:r w:rsidRPr="00900A1A">
        <w:rPr>
          <w:lang w:val="en-US"/>
        </w:rPr>
        <w:t xml:space="preserve">The first on the left, consisting of </w:t>
      </w:r>
      <w:proofErr w:type="spellStart"/>
      <w:r w:rsidRPr="00900A1A">
        <w:rPr>
          <w:lang w:val="en-US"/>
        </w:rPr>
        <w:t>Scintillatrix</w:t>
      </w:r>
      <w:proofErr w:type="spellEnd"/>
      <w:r w:rsidRPr="00900A1A">
        <w:rPr>
          <w:lang w:val="en-US"/>
        </w:rPr>
        <w:t xml:space="preserve"> </w:t>
      </w:r>
      <w:proofErr w:type="spellStart"/>
      <w:r w:rsidRPr="00900A1A">
        <w:rPr>
          <w:lang w:val="en-US"/>
        </w:rPr>
        <w:t>rutilans</w:t>
      </w:r>
      <w:proofErr w:type="spellEnd"/>
      <w:r w:rsidRPr="00900A1A">
        <w:rPr>
          <w:lang w:val="en-US"/>
        </w:rPr>
        <w:t xml:space="preserve"> </w:t>
      </w:r>
      <w:proofErr w:type="spellStart"/>
      <w:r w:rsidRPr="00900A1A">
        <w:rPr>
          <w:lang w:val="en-US"/>
        </w:rPr>
        <w:t>Fabricius</w:t>
      </w:r>
      <w:proofErr w:type="spellEnd"/>
      <w:r w:rsidRPr="00900A1A">
        <w:rPr>
          <w:lang w:val="en-US"/>
        </w:rPr>
        <w:t xml:space="preserve">, Tenebrio </w:t>
      </w:r>
      <w:proofErr w:type="spellStart"/>
      <w:r w:rsidRPr="00900A1A">
        <w:rPr>
          <w:lang w:val="en-US"/>
        </w:rPr>
        <w:t>obscursus</w:t>
      </w:r>
      <w:proofErr w:type="spellEnd"/>
      <w:r w:rsidRPr="00900A1A">
        <w:rPr>
          <w:lang w:val="en-US"/>
        </w:rPr>
        <w:t xml:space="preserve"> </w:t>
      </w:r>
      <w:proofErr w:type="spellStart"/>
      <w:r w:rsidRPr="00900A1A">
        <w:rPr>
          <w:lang w:val="en-US"/>
        </w:rPr>
        <w:t>Fabricius</w:t>
      </w:r>
      <w:proofErr w:type="spellEnd"/>
      <w:r w:rsidRPr="00900A1A">
        <w:rPr>
          <w:lang w:val="en-US"/>
        </w:rPr>
        <w:t xml:space="preserve">, </w:t>
      </w:r>
      <w:proofErr w:type="spellStart"/>
      <w:r w:rsidRPr="00900A1A">
        <w:rPr>
          <w:lang w:val="en-US"/>
        </w:rPr>
        <w:t>Habroloma</w:t>
      </w:r>
      <w:proofErr w:type="spellEnd"/>
      <w:r w:rsidRPr="00900A1A">
        <w:rPr>
          <w:lang w:val="en-US"/>
        </w:rPr>
        <w:t xml:space="preserve"> </w:t>
      </w:r>
      <w:proofErr w:type="spellStart"/>
      <w:r w:rsidRPr="00900A1A">
        <w:rPr>
          <w:lang w:val="en-US"/>
        </w:rPr>
        <w:t>sp</w:t>
      </w:r>
      <w:proofErr w:type="spellEnd"/>
      <w:r w:rsidRPr="00900A1A">
        <w:rPr>
          <w:lang w:val="en-US"/>
        </w:rPr>
        <w:t xml:space="preserve">, </w:t>
      </w:r>
      <w:proofErr w:type="spellStart"/>
      <w:r w:rsidRPr="00900A1A">
        <w:rPr>
          <w:lang w:val="en-US"/>
        </w:rPr>
        <w:t>Scymnus</w:t>
      </w:r>
      <w:proofErr w:type="spellEnd"/>
      <w:r w:rsidRPr="00900A1A">
        <w:rPr>
          <w:lang w:val="en-US"/>
        </w:rPr>
        <w:t xml:space="preserve"> </w:t>
      </w:r>
      <w:proofErr w:type="spellStart"/>
      <w:r w:rsidRPr="00900A1A">
        <w:rPr>
          <w:lang w:val="en-US"/>
        </w:rPr>
        <w:t>sp</w:t>
      </w:r>
      <w:proofErr w:type="spellEnd"/>
      <w:r w:rsidRPr="00900A1A">
        <w:rPr>
          <w:lang w:val="en-US"/>
        </w:rPr>
        <w:t xml:space="preserve">, and </w:t>
      </w:r>
      <w:proofErr w:type="spellStart"/>
      <w:r w:rsidRPr="00900A1A">
        <w:rPr>
          <w:lang w:val="en-US"/>
        </w:rPr>
        <w:t>Argyresthia</w:t>
      </w:r>
      <w:proofErr w:type="spellEnd"/>
      <w:r w:rsidRPr="00900A1A">
        <w:rPr>
          <w:lang w:val="en-US"/>
        </w:rPr>
        <w:t xml:space="preserve"> </w:t>
      </w:r>
      <w:proofErr w:type="spellStart"/>
      <w:r w:rsidRPr="00900A1A">
        <w:rPr>
          <w:lang w:val="en-US"/>
        </w:rPr>
        <w:t>sp</w:t>
      </w:r>
      <w:proofErr w:type="spellEnd"/>
      <w:r w:rsidRPr="00900A1A">
        <w:rPr>
          <w:lang w:val="en-US"/>
        </w:rPr>
        <w:t xml:space="preserve"> which are all dependent on Thuja. The belonging of these species to this group only confirms the results of </w:t>
      </w:r>
      <w:proofErr w:type="spellStart"/>
      <w:r w:rsidRPr="00900A1A">
        <w:rPr>
          <w:lang w:val="en-US"/>
        </w:rPr>
        <w:t>Arahou</w:t>
      </w:r>
      <w:proofErr w:type="spellEnd"/>
      <w:r w:rsidRPr="00900A1A">
        <w:rPr>
          <w:lang w:val="en-US"/>
        </w:rPr>
        <w:t xml:space="preserve"> (1982) on Moroccan </w:t>
      </w:r>
      <w:proofErr w:type="spellStart"/>
      <w:r w:rsidRPr="00900A1A">
        <w:rPr>
          <w:lang w:val="en-US"/>
        </w:rPr>
        <w:t>tetraclinias</w:t>
      </w:r>
      <w:proofErr w:type="spellEnd"/>
      <w:r w:rsidRPr="00900A1A">
        <w:rPr>
          <w:lang w:val="en-US"/>
        </w:rPr>
        <w:t>.</w:t>
      </w:r>
    </w:p>
    <w:p w14:paraId="19F50306" w14:textId="77777777" w:rsidR="00900A1A" w:rsidRPr="00900A1A" w:rsidRDefault="00900A1A" w:rsidP="00900A1A">
      <w:pPr>
        <w:numPr>
          <w:ilvl w:val="0"/>
          <w:numId w:val="6"/>
        </w:numPr>
        <w:jc w:val="both"/>
        <w:rPr>
          <w:lang w:val="en-US"/>
        </w:rPr>
      </w:pPr>
      <w:r w:rsidRPr="00900A1A">
        <w:rPr>
          <w:lang w:val="en-US"/>
        </w:rPr>
        <w:t xml:space="preserve">The second on the right consists of </w:t>
      </w:r>
      <w:proofErr w:type="spellStart"/>
      <w:r w:rsidRPr="00900A1A">
        <w:rPr>
          <w:lang w:val="en-US"/>
        </w:rPr>
        <w:t>Carulaspis</w:t>
      </w:r>
      <w:proofErr w:type="spellEnd"/>
      <w:r w:rsidRPr="00900A1A">
        <w:rPr>
          <w:lang w:val="en-US"/>
        </w:rPr>
        <w:t xml:space="preserve"> minima </w:t>
      </w:r>
      <w:proofErr w:type="spellStart"/>
      <w:r w:rsidRPr="00900A1A">
        <w:rPr>
          <w:lang w:val="en-US"/>
        </w:rPr>
        <w:t>Targioni</w:t>
      </w:r>
      <w:proofErr w:type="spellEnd"/>
      <w:r w:rsidRPr="00900A1A">
        <w:rPr>
          <w:lang w:val="en-US"/>
        </w:rPr>
        <w:t xml:space="preserve"> and </w:t>
      </w:r>
      <w:proofErr w:type="spellStart"/>
      <w:r w:rsidRPr="00900A1A">
        <w:rPr>
          <w:lang w:val="en-US"/>
        </w:rPr>
        <w:t>Tozzetti</w:t>
      </w:r>
      <w:proofErr w:type="spellEnd"/>
      <w:r w:rsidRPr="00900A1A">
        <w:rPr>
          <w:lang w:val="en-US"/>
        </w:rPr>
        <w:t xml:space="preserve">, </w:t>
      </w:r>
      <w:proofErr w:type="spellStart"/>
      <w:r w:rsidRPr="00900A1A">
        <w:rPr>
          <w:lang w:val="en-US"/>
        </w:rPr>
        <w:t>Megastigmus</w:t>
      </w:r>
      <w:proofErr w:type="spellEnd"/>
      <w:r w:rsidRPr="00900A1A">
        <w:rPr>
          <w:lang w:val="en-US"/>
        </w:rPr>
        <w:t xml:space="preserve"> </w:t>
      </w:r>
      <w:proofErr w:type="spellStart"/>
      <w:r w:rsidRPr="00900A1A">
        <w:rPr>
          <w:lang w:val="en-US"/>
        </w:rPr>
        <w:t>wachtli</w:t>
      </w:r>
      <w:proofErr w:type="spellEnd"/>
      <w:r w:rsidRPr="00900A1A">
        <w:rPr>
          <w:lang w:val="en-US"/>
        </w:rPr>
        <w:t xml:space="preserve"> </w:t>
      </w:r>
      <w:proofErr w:type="spellStart"/>
      <w:r w:rsidRPr="00900A1A">
        <w:rPr>
          <w:lang w:val="en-US"/>
        </w:rPr>
        <w:t>Seitner</w:t>
      </w:r>
      <w:proofErr w:type="spellEnd"/>
      <w:r w:rsidRPr="00900A1A">
        <w:rPr>
          <w:lang w:val="en-US"/>
        </w:rPr>
        <w:t xml:space="preserve">, </w:t>
      </w:r>
      <w:proofErr w:type="spellStart"/>
      <w:r w:rsidRPr="00900A1A">
        <w:rPr>
          <w:lang w:val="en-US"/>
        </w:rPr>
        <w:t>Anthaxia</w:t>
      </w:r>
      <w:proofErr w:type="spellEnd"/>
      <w:r w:rsidRPr="00900A1A">
        <w:rPr>
          <w:lang w:val="en-US"/>
        </w:rPr>
        <w:t xml:space="preserve"> </w:t>
      </w:r>
      <w:proofErr w:type="spellStart"/>
      <w:r w:rsidRPr="00900A1A">
        <w:rPr>
          <w:lang w:val="en-US"/>
        </w:rPr>
        <w:t>sp</w:t>
      </w:r>
      <w:proofErr w:type="spellEnd"/>
      <w:r w:rsidRPr="00900A1A">
        <w:rPr>
          <w:lang w:val="en-US"/>
        </w:rPr>
        <w:t xml:space="preserve">, </w:t>
      </w:r>
      <w:proofErr w:type="spellStart"/>
      <w:r w:rsidRPr="00900A1A">
        <w:rPr>
          <w:lang w:val="en-US"/>
        </w:rPr>
        <w:t>Orsillus</w:t>
      </w:r>
      <w:proofErr w:type="spellEnd"/>
      <w:r w:rsidRPr="00900A1A">
        <w:rPr>
          <w:lang w:val="en-US"/>
        </w:rPr>
        <w:t xml:space="preserve"> </w:t>
      </w:r>
      <w:proofErr w:type="spellStart"/>
      <w:r w:rsidRPr="00900A1A">
        <w:rPr>
          <w:lang w:val="en-US"/>
        </w:rPr>
        <w:t>maculatus</w:t>
      </w:r>
      <w:proofErr w:type="spellEnd"/>
      <w:r w:rsidRPr="00900A1A">
        <w:rPr>
          <w:lang w:val="en-US"/>
        </w:rPr>
        <w:t xml:space="preserve"> </w:t>
      </w:r>
      <w:proofErr w:type="spellStart"/>
      <w:r w:rsidRPr="00900A1A">
        <w:rPr>
          <w:lang w:val="en-US"/>
        </w:rPr>
        <w:t>Fieber</w:t>
      </w:r>
      <w:proofErr w:type="spellEnd"/>
      <w:r w:rsidRPr="00900A1A">
        <w:rPr>
          <w:lang w:val="en-US"/>
        </w:rPr>
        <w:t xml:space="preserve">, </w:t>
      </w:r>
      <w:proofErr w:type="spellStart"/>
      <w:r w:rsidRPr="00900A1A">
        <w:rPr>
          <w:lang w:val="en-US"/>
        </w:rPr>
        <w:t>Nanodiscus</w:t>
      </w:r>
      <w:proofErr w:type="spellEnd"/>
      <w:r w:rsidRPr="00900A1A">
        <w:rPr>
          <w:lang w:val="en-US"/>
        </w:rPr>
        <w:t xml:space="preserve"> </w:t>
      </w:r>
      <w:proofErr w:type="spellStart"/>
      <w:r w:rsidRPr="00900A1A">
        <w:rPr>
          <w:lang w:val="en-US"/>
        </w:rPr>
        <w:t>transversus</w:t>
      </w:r>
      <w:proofErr w:type="spellEnd"/>
      <w:r w:rsidRPr="00900A1A">
        <w:rPr>
          <w:lang w:val="en-US"/>
        </w:rPr>
        <w:t xml:space="preserve"> </w:t>
      </w:r>
      <w:proofErr w:type="spellStart"/>
      <w:r w:rsidRPr="00900A1A">
        <w:rPr>
          <w:lang w:val="en-US"/>
        </w:rPr>
        <w:t>Aubé</w:t>
      </w:r>
      <w:proofErr w:type="spellEnd"/>
      <w:r w:rsidRPr="00900A1A">
        <w:rPr>
          <w:lang w:val="en-US"/>
        </w:rPr>
        <w:t xml:space="preserve">, </w:t>
      </w:r>
      <w:proofErr w:type="spellStart"/>
      <w:r w:rsidRPr="00900A1A">
        <w:rPr>
          <w:lang w:val="en-US"/>
        </w:rPr>
        <w:t>Cinara</w:t>
      </w:r>
      <w:proofErr w:type="spellEnd"/>
      <w:r w:rsidRPr="00900A1A">
        <w:rPr>
          <w:lang w:val="en-US"/>
        </w:rPr>
        <w:t xml:space="preserve"> </w:t>
      </w:r>
      <w:proofErr w:type="spellStart"/>
      <w:r w:rsidRPr="00900A1A">
        <w:rPr>
          <w:lang w:val="en-US"/>
        </w:rPr>
        <w:t>cupressi</w:t>
      </w:r>
      <w:proofErr w:type="spellEnd"/>
      <w:r w:rsidRPr="00900A1A">
        <w:rPr>
          <w:lang w:val="en-US"/>
        </w:rPr>
        <w:t xml:space="preserve"> </w:t>
      </w:r>
      <w:proofErr w:type="spellStart"/>
      <w:r w:rsidRPr="00900A1A">
        <w:rPr>
          <w:lang w:val="en-US"/>
        </w:rPr>
        <w:t>Buckton</w:t>
      </w:r>
      <w:proofErr w:type="spellEnd"/>
      <w:r w:rsidRPr="00900A1A">
        <w:rPr>
          <w:lang w:val="en-US"/>
        </w:rPr>
        <w:t xml:space="preserve">, </w:t>
      </w:r>
      <w:proofErr w:type="spellStart"/>
      <w:r w:rsidRPr="00900A1A">
        <w:rPr>
          <w:lang w:val="en-US"/>
        </w:rPr>
        <w:t>Dioryctria</w:t>
      </w:r>
      <w:proofErr w:type="spellEnd"/>
      <w:r w:rsidRPr="00900A1A">
        <w:rPr>
          <w:lang w:val="en-US"/>
        </w:rPr>
        <w:t xml:space="preserve"> </w:t>
      </w:r>
      <w:proofErr w:type="spellStart"/>
      <w:r w:rsidRPr="00900A1A">
        <w:rPr>
          <w:lang w:val="en-US"/>
        </w:rPr>
        <w:t>sp</w:t>
      </w:r>
      <w:proofErr w:type="spellEnd"/>
      <w:r w:rsidRPr="00900A1A">
        <w:rPr>
          <w:lang w:val="en-US"/>
        </w:rPr>
        <w:t xml:space="preserve">, </w:t>
      </w:r>
      <w:proofErr w:type="spellStart"/>
      <w:r w:rsidRPr="00900A1A">
        <w:rPr>
          <w:lang w:val="en-US"/>
        </w:rPr>
        <w:t>Cedrobium</w:t>
      </w:r>
      <w:proofErr w:type="spellEnd"/>
      <w:r w:rsidRPr="00900A1A">
        <w:rPr>
          <w:lang w:val="en-US"/>
        </w:rPr>
        <w:t xml:space="preserve"> </w:t>
      </w:r>
      <w:proofErr w:type="spellStart"/>
      <w:r w:rsidRPr="00900A1A">
        <w:rPr>
          <w:lang w:val="en-US"/>
        </w:rPr>
        <w:t>laportei</w:t>
      </w:r>
      <w:proofErr w:type="spellEnd"/>
      <w:r w:rsidRPr="00900A1A">
        <w:rPr>
          <w:lang w:val="en-US"/>
        </w:rPr>
        <w:t xml:space="preserve"> </w:t>
      </w:r>
      <w:proofErr w:type="spellStart"/>
      <w:r w:rsidRPr="00900A1A">
        <w:rPr>
          <w:lang w:val="en-US"/>
        </w:rPr>
        <w:t>Remaudière</w:t>
      </w:r>
      <w:proofErr w:type="spellEnd"/>
      <w:r w:rsidRPr="00900A1A">
        <w:rPr>
          <w:lang w:val="en-US"/>
        </w:rPr>
        <w:t xml:space="preserve">, </w:t>
      </w:r>
      <w:proofErr w:type="spellStart"/>
      <w:r w:rsidRPr="00900A1A">
        <w:rPr>
          <w:lang w:val="en-US"/>
        </w:rPr>
        <w:t>Nysius</w:t>
      </w:r>
      <w:proofErr w:type="spellEnd"/>
      <w:r w:rsidRPr="00900A1A">
        <w:rPr>
          <w:lang w:val="en-US"/>
        </w:rPr>
        <w:t xml:space="preserve"> </w:t>
      </w:r>
      <w:proofErr w:type="spellStart"/>
      <w:r w:rsidRPr="00900A1A">
        <w:rPr>
          <w:lang w:val="en-US"/>
        </w:rPr>
        <w:t>cynoides</w:t>
      </w:r>
      <w:proofErr w:type="spellEnd"/>
      <w:r w:rsidRPr="00900A1A">
        <w:rPr>
          <w:lang w:val="en-US"/>
        </w:rPr>
        <w:t xml:space="preserve"> </w:t>
      </w:r>
      <w:proofErr w:type="spellStart"/>
      <w:r w:rsidRPr="00900A1A">
        <w:rPr>
          <w:lang w:val="en-US"/>
        </w:rPr>
        <w:t>Spinola</w:t>
      </w:r>
      <w:proofErr w:type="spellEnd"/>
      <w:r w:rsidRPr="00900A1A">
        <w:rPr>
          <w:lang w:val="en-US"/>
        </w:rPr>
        <w:t xml:space="preserve"> and </w:t>
      </w:r>
      <w:proofErr w:type="spellStart"/>
      <w:r w:rsidRPr="00900A1A">
        <w:rPr>
          <w:lang w:val="en-US"/>
        </w:rPr>
        <w:t>Pseudococcyx</w:t>
      </w:r>
      <w:proofErr w:type="spellEnd"/>
      <w:r w:rsidRPr="00900A1A">
        <w:rPr>
          <w:lang w:val="en-US"/>
        </w:rPr>
        <w:t xml:space="preserve"> </w:t>
      </w:r>
      <w:proofErr w:type="spellStart"/>
      <w:r w:rsidRPr="00900A1A">
        <w:rPr>
          <w:lang w:val="en-US"/>
        </w:rPr>
        <w:t>tessulatana</w:t>
      </w:r>
      <w:proofErr w:type="spellEnd"/>
      <w:r w:rsidRPr="00900A1A">
        <w:rPr>
          <w:lang w:val="en-US"/>
        </w:rPr>
        <w:t xml:space="preserve"> Staudinger which are mostly characteristic of the cones and seeds of Cypress. These results are consistent with those of El </w:t>
      </w:r>
      <w:proofErr w:type="spellStart"/>
      <w:r w:rsidRPr="00900A1A">
        <w:rPr>
          <w:lang w:val="en-US"/>
        </w:rPr>
        <w:t>Alaoui</w:t>
      </w:r>
      <w:proofErr w:type="spellEnd"/>
      <w:r w:rsidRPr="00900A1A">
        <w:rPr>
          <w:lang w:val="en-US"/>
        </w:rPr>
        <w:t xml:space="preserve"> (1999) (Morocco), </w:t>
      </w:r>
      <w:proofErr w:type="spellStart"/>
      <w:r w:rsidRPr="00900A1A">
        <w:rPr>
          <w:lang w:val="en-US"/>
        </w:rPr>
        <w:t>Benjamaa</w:t>
      </w:r>
      <w:proofErr w:type="spellEnd"/>
      <w:r w:rsidRPr="00900A1A">
        <w:rPr>
          <w:lang w:val="en-US"/>
        </w:rPr>
        <w:t xml:space="preserve"> and Roques (1999) (Tunisia) and Bouaziz and Chakali (1998) in Algeria.</w:t>
      </w:r>
    </w:p>
    <w:p w14:paraId="6781CAA7" w14:textId="77777777" w:rsidR="00900A1A" w:rsidRPr="00900A1A" w:rsidRDefault="00900A1A" w:rsidP="00900A1A">
      <w:pPr>
        <w:numPr>
          <w:ilvl w:val="0"/>
          <w:numId w:val="8"/>
        </w:numPr>
        <w:jc w:val="both"/>
        <w:rPr>
          <w:lang w:val="en-US"/>
        </w:rPr>
      </w:pPr>
      <w:r w:rsidRPr="00900A1A">
        <w:rPr>
          <w:lang w:val="en-US"/>
        </w:rPr>
        <w:t>And the rest constitutes the third group. That is to say the insects which attack the Aleppo pine. These results are consistent with those of Roques (1983) in France and Zemmouri (1991) in Algeria in the forest</w:t>
      </w:r>
      <w:r w:rsidRPr="00900A1A">
        <w:rPr>
          <w:color w:val="FF0000"/>
          <w:lang w:val="en-US"/>
        </w:rPr>
        <w:t xml:space="preserve"> </w:t>
      </w:r>
      <w:r w:rsidRPr="00900A1A">
        <w:rPr>
          <w:lang w:val="en-US"/>
        </w:rPr>
        <w:t xml:space="preserve">from </w:t>
      </w:r>
      <w:proofErr w:type="spellStart"/>
      <w:r w:rsidRPr="00900A1A">
        <w:rPr>
          <w:lang w:val="en-US"/>
        </w:rPr>
        <w:t>Bainem</w:t>
      </w:r>
      <w:proofErr w:type="spellEnd"/>
      <w:r w:rsidRPr="00900A1A">
        <w:rPr>
          <w:lang w:val="en-US"/>
        </w:rPr>
        <w:t>.</w:t>
      </w:r>
    </w:p>
    <w:p w14:paraId="794861D3" w14:textId="77777777" w:rsidR="00900A1A" w:rsidRPr="00900A1A" w:rsidRDefault="00900A1A" w:rsidP="00900A1A">
      <w:pPr>
        <w:rPr>
          <w:lang w:val="en-US"/>
        </w:rPr>
      </w:pPr>
      <w:r w:rsidRPr="00900A1A">
        <w:rPr>
          <w:lang w:val="en-US"/>
        </w:rPr>
        <w:t xml:space="preserve">The application of factorial correspondence analysis in forest entomology is practical and fruitful. Several </w:t>
      </w:r>
      <w:proofErr w:type="spellStart"/>
      <w:r w:rsidRPr="00900A1A">
        <w:rPr>
          <w:lang w:val="en-US"/>
        </w:rPr>
        <w:t>coenotic</w:t>
      </w:r>
      <w:proofErr w:type="spellEnd"/>
      <w:r w:rsidRPr="00900A1A">
        <w:rPr>
          <w:lang w:val="en-US"/>
        </w:rPr>
        <w:t xml:space="preserve"> and </w:t>
      </w:r>
      <w:proofErr w:type="spellStart"/>
      <w:r w:rsidRPr="00900A1A">
        <w:rPr>
          <w:lang w:val="en-US"/>
        </w:rPr>
        <w:t>biocoenotic</w:t>
      </w:r>
      <w:proofErr w:type="spellEnd"/>
      <w:r w:rsidRPr="00900A1A">
        <w:rPr>
          <w:lang w:val="en-US"/>
        </w:rPr>
        <w:t xml:space="preserve"> gradients are revealed on the stationary level (climate, altitude, topographic exposure, etc.) or on the specific level (trophic gradient; </w:t>
      </w:r>
      <w:proofErr w:type="spellStart"/>
      <w:r w:rsidRPr="00900A1A">
        <w:rPr>
          <w:lang w:val="en-US"/>
        </w:rPr>
        <w:t>xylophagous</w:t>
      </w:r>
      <w:proofErr w:type="spellEnd"/>
      <w:r w:rsidRPr="00900A1A">
        <w:rPr>
          <w:lang w:val="en-US"/>
        </w:rPr>
        <w:t xml:space="preserve">, defoliating, sap-sucking, </w:t>
      </w:r>
      <w:proofErr w:type="spellStart"/>
      <w:r w:rsidRPr="00900A1A">
        <w:rPr>
          <w:lang w:val="en-US"/>
        </w:rPr>
        <w:t>conobiant</w:t>
      </w:r>
      <w:proofErr w:type="spellEnd"/>
      <w:r w:rsidRPr="00900A1A">
        <w:rPr>
          <w:lang w:val="en-US"/>
        </w:rPr>
        <w:t>, auxiliary species, etc.), (Delannoy and Lecompte, 1975; Lecompte, 1986).</w:t>
      </w:r>
    </w:p>
    <w:p w14:paraId="68DDD0D7" w14:textId="77777777" w:rsidR="00900A1A" w:rsidRPr="00900A1A" w:rsidRDefault="00900A1A" w:rsidP="00900A1A">
      <w:pPr>
        <w:rPr>
          <w:lang w:val="en-US"/>
        </w:rPr>
      </w:pPr>
    </w:p>
    <w:p w14:paraId="20A1A53E" w14:textId="77777777" w:rsidR="00900A1A" w:rsidRPr="00900A1A" w:rsidRDefault="00900A1A" w:rsidP="00900A1A">
      <w:pPr>
        <w:rPr>
          <w:b/>
          <w:bCs/>
          <w:lang w:val="en-US"/>
        </w:rPr>
      </w:pPr>
      <w:r w:rsidRPr="00900A1A">
        <w:rPr>
          <w:b/>
          <w:bCs/>
          <w:lang w:val="en-US"/>
        </w:rPr>
        <w:t>4. CONCLUSION</w:t>
      </w:r>
    </w:p>
    <w:p w14:paraId="744D0CE5" w14:textId="77777777" w:rsidR="00900A1A" w:rsidRPr="00900A1A" w:rsidRDefault="00900A1A" w:rsidP="00900A1A">
      <w:pPr>
        <w:jc w:val="both"/>
        <w:rPr>
          <w:lang w:val="en-US"/>
        </w:rPr>
      </w:pPr>
      <w:r w:rsidRPr="00900A1A">
        <w:rPr>
          <w:lang w:val="en-US"/>
        </w:rPr>
        <w:t>These initial investigations, using different methods of capturing insects, have made it possible to identify 78 species and it should be noted that certain species are in the process of being determined, such as certain micro lepidoptera.</w:t>
      </w:r>
    </w:p>
    <w:p w14:paraId="4AF49112" w14:textId="77777777" w:rsidR="00900A1A" w:rsidRPr="00900A1A" w:rsidRDefault="00900A1A" w:rsidP="00900A1A">
      <w:pPr>
        <w:jc w:val="both"/>
        <w:rPr>
          <w:lang w:val="en-US"/>
        </w:rPr>
      </w:pPr>
      <w:r w:rsidRPr="00900A1A">
        <w:rPr>
          <w:lang w:val="en-US"/>
        </w:rPr>
        <w:t xml:space="preserve">It should be noted that apart from these species there are many other species in Algeria which are </w:t>
      </w:r>
      <w:proofErr w:type="spellStart"/>
      <w:r w:rsidRPr="00900A1A">
        <w:rPr>
          <w:lang w:val="en-US"/>
        </w:rPr>
        <w:t>recognised</w:t>
      </w:r>
      <w:proofErr w:type="spellEnd"/>
      <w:r w:rsidRPr="00900A1A">
        <w:rPr>
          <w:lang w:val="en-US"/>
        </w:rPr>
        <w:t xml:space="preserve"> as harmful to forests.</w:t>
      </w:r>
    </w:p>
    <w:p w14:paraId="236E3E53" w14:textId="77777777" w:rsidR="00900A1A" w:rsidRPr="00900A1A" w:rsidRDefault="00900A1A" w:rsidP="00900A1A">
      <w:pPr>
        <w:jc w:val="both"/>
        <w:rPr>
          <w:lang w:val="en-US"/>
        </w:rPr>
      </w:pPr>
      <w:r w:rsidRPr="00900A1A">
        <w:rPr>
          <w:lang w:val="en-US"/>
        </w:rPr>
        <w:t xml:space="preserve">Among the 78 species, 30 were found to be notorious or potential pests of conifers, including 9 defoliators, 8 xylophages, 7 </w:t>
      </w:r>
      <w:proofErr w:type="spellStart"/>
      <w:r w:rsidRPr="00900A1A">
        <w:rPr>
          <w:lang w:val="en-US"/>
        </w:rPr>
        <w:t>conobiantes</w:t>
      </w:r>
      <w:proofErr w:type="spellEnd"/>
      <w:r w:rsidRPr="00900A1A">
        <w:rPr>
          <w:lang w:val="en-US"/>
        </w:rPr>
        <w:t xml:space="preserve">, 5 </w:t>
      </w:r>
      <w:proofErr w:type="spellStart"/>
      <w:r w:rsidRPr="00900A1A">
        <w:rPr>
          <w:lang w:val="en-US"/>
        </w:rPr>
        <w:t>opophages</w:t>
      </w:r>
      <w:proofErr w:type="spellEnd"/>
      <w:r w:rsidRPr="00900A1A">
        <w:rPr>
          <w:lang w:val="en-US"/>
        </w:rPr>
        <w:t xml:space="preserve"> and one </w:t>
      </w:r>
      <w:proofErr w:type="spellStart"/>
      <w:r w:rsidRPr="00900A1A">
        <w:rPr>
          <w:lang w:val="en-US"/>
        </w:rPr>
        <w:t>gallicole</w:t>
      </w:r>
      <w:proofErr w:type="spellEnd"/>
      <w:r w:rsidRPr="00900A1A">
        <w:rPr>
          <w:lang w:val="en-US"/>
        </w:rPr>
        <w:t>.</w:t>
      </w:r>
    </w:p>
    <w:p w14:paraId="5759C760" w14:textId="77777777" w:rsidR="00900A1A" w:rsidRPr="00900A1A" w:rsidRDefault="00900A1A" w:rsidP="00900A1A">
      <w:pPr>
        <w:jc w:val="both"/>
        <w:rPr>
          <w:lang w:val="en-US"/>
        </w:rPr>
      </w:pPr>
      <w:r w:rsidRPr="00900A1A">
        <w:rPr>
          <w:lang w:val="en-US"/>
        </w:rPr>
        <w:t>The methodology adopted in the field allowed us to capture certain insects highlighted for the first time in the study region, unlike in Morocco and Tunisia.</w:t>
      </w:r>
    </w:p>
    <w:p w14:paraId="2A4283D2" w14:textId="77777777" w:rsidR="00900A1A" w:rsidRPr="00900A1A" w:rsidRDefault="00900A1A" w:rsidP="00900A1A">
      <w:pPr>
        <w:jc w:val="both"/>
        <w:rPr>
          <w:lang w:val="en-US" w:bidi="ar-DZ"/>
        </w:rPr>
      </w:pPr>
      <w:r w:rsidRPr="00900A1A">
        <w:rPr>
          <w:lang w:val="en-US" w:bidi="ar-DZ"/>
        </w:rPr>
        <w:t xml:space="preserve">In light of these results and following the remarks that we recorded during our various surveys, we can consider that our study, like any other research, can only be participatory and </w:t>
      </w:r>
      <w:r w:rsidRPr="00900A1A">
        <w:rPr>
          <w:lang w:val="en-US" w:bidi="ar-DZ"/>
        </w:rPr>
        <w:lastRenderedPageBreak/>
        <w:t>absolutely requires complementarity with other studies. Additional survey work is therefore necessary to identify new species.</w:t>
      </w:r>
    </w:p>
    <w:p w14:paraId="54C7CFE0" w14:textId="77777777" w:rsidR="00900A1A" w:rsidRPr="00900A1A" w:rsidRDefault="00900A1A" w:rsidP="00900A1A">
      <w:pPr>
        <w:jc w:val="both"/>
        <w:rPr>
          <w:lang w:val="en-US" w:bidi="ar-DZ"/>
        </w:rPr>
      </w:pPr>
      <w:r w:rsidRPr="00900A1A">
        <w:rPr>
          <w:lang w:val="en-US" w:bidi="ar-DZ"/>
        </w:rPr>
        <w:t>These observations will form the basis of specific study programs on this or that species, aimed at deepening our knowledge of the biology, behavior, harmfulness and population dynamics of the selected species, as part of the development of a strategy for monitoring and protecting forest heritage.</w:t>
      </w:r>
    </w:p>
    <w:p w14:paraId="107EB43F" w14:textId="77777777" w:rsidR="00900A1A" w:rsidRPr="00900A1A" w:rsidRDefault="00900A1A" w:rsidP="00900A1A">
      <w:pPr>
        <w:jc w:val="both"/>
        <w:rPr>
          <w:lang w:val="en-US"/>
        </w:rPr>
      </w:pPr>
    </w:p>
    <w:p w14:paraId="67D58FA1" w14:textId="77777777" w:rsidR="00900A1A" w:rsidRPr="00900A1A" w:rsidRDefault="00900A1A" w:rsidP="00900A1A">
      <w:pPr>
        <w:tabs>
          <w:tab w:val="left" w:pos="540"/>
        </w:tabs>
        <w:rPr>
          <w:b/>
          <w:bCs/>
          <w:lang w:val="en-US"/>
        </w:rPr>
      </w:pPr>
      <w:r w:rsidRPr="00900A1A">
        <w:rPr>
          <w:b/>
          <w:bCs/>
          <w:lang w:val="en-US"/>
        </w:rPr>
        <w:t>5. REFERENCES</w:t>
      </w:r>
    </w:p>
    <w:p w14:paraId="06F3FCEB" w14:textId="77777777" w:rsidR="00900A1A" w:rsidRPr="007E5C79" w:rsidRDefault="00900A1A" w:rsidP="00900A1A">
      <w:pPr>
        <w:shd w:val="clear" w:color="auto" w:fill="FFFFFF"/>
        <w:jc w:val="both"/>
        <w:rPr>
          <w:rFonts w:eastAsia="Times New Roman"/>
          <w:color w:val="000000"/>
          <w:lang w:val="en-US" w:eastAsia="fr-FR"/>
        </w:rPr>
      </w:pPr>
      <w:proofErr w:type="spellStart"/>
      <w:r w:rsidRPr="007E5C79">
        <w:rPr>
          <w:rFonts w:eastAsia="Times New Roman"/>
          <w:color w:val="000000"/>
          <w:lang w:val="en-US" w:eastAsia="fr-FR"/>
        </w:rPr>
        <w:t>Abgrall</w:t>
      </w:r>
      <w:proofErr w:type="spellEnd"/>
      <w:r w:rsidRPr="007E5C79">
        <w:rPr>
          <w:rFonts w:eastAsia="Times New Roman"/>
          <w:color w:val="000000"/>
          <w:lang w:val="en-US" w:eastAsia="fr-FR"/>
        </w:rPr>
        <w:t xml:space="preserve"> JF and </w:t>
      </w:r>
      <w:proofErr w:type="spellStart"/>
      <w:r w:rsidRPr="007E5C79">
        <w:rPr>
          <w:rFonts w:eastAsia="Times New Roman"/>
          <w:color w:val="000000"/>
          <w:lang w:val="en-US" w:eastAsia="fr-FR"/>
        </w:rPr>
        <w:t>Soutrenon</w:t>
      </w:r>
      <w:proofErr w:type="spellEnd"/>
      <w:r w:rsidRPr="007E5C79">
        <w:rPr>
          <w:rFonts w:eastAsia="Times New Roman"/>
          <w:color w:val="000000"/>
          <w:lang w:val="en-US" w:eastAsia="fr-FR"/>
        </w:rPr>
        <w:t xml:space="preserve"> A., 1991- The forest and its enemies. Ed. CEMAGREF. Grenoble Diosa. France, 400p.</w:t>
      </w:r>
    </w:p>
    <w:p w14:paraId="593A6649"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 xml:space="preserve">Anonymous, 2003- Study on the protection and development of the coastline of the </w:t>
      </w:r>
      <w:proofErr w:type="spellStart"/>
      <w:r w:rsidRPr="007E5C79">
        <w:rPr>
          <w:rFonts w:eastAsia="Times New Roman"/>
          <w:color w:val="000000"/>
          <w:lang w:val="en-US" w:eastAsia="fr-FR"/>
        </w:rPr>
        <w:t>wilaya</w:t>
      </w:r>
      <w:proofErr w:type="spellEnd"/>
      <w:r w:rsidRPr="007E5C79">
        <w:rPr>
          <w:rFonts w:eastAsia="Times New Roman"/>
          <w:color w:val="000000"/>
          <w:lang w:val="en-US" w:eastAsia="fr-FR"/>
        </w:rPr>
        <w:t xml:space="preserve"> of </w:t>
      </w:r>
      <w:proofErr w:type="spellStart"/>
      <w:r w:rsidRPr="007E5C79">
        <w:rPr>
          <w:rFonts w:eastAsia="Times New Roman"/>
          <w:color w:val="000000"/>
          <w:lang w:val="en-US" w:eastAsia="fr-FR"/>
        </w:rPr>
        <w:t>Tlemcen</w:t>
      </w:r>
      <w:proofErr w:type="spellEnd"/>
      <w:r w:rsidRPr="007E5C79">
        <w:rPr>
          <w:rFonts w:eastAsia="Times New Roman"/>
          <w:color w:val="000000"/>
          <w:lang w:val="en-US" w:eastAsia="fr-FR"/>
        </w:rPr>
        <w:t>. ANAT, 90p.</w:t>
      </w:r>
    </w:p>
    <w:p w14:paraId="3072F116" w14:textId="77777777" w:rsidR="00900A1A" w:rsidRPr="007E5C79" w:rsidRDefault="00900A1A" w:rsidP="00900A1A">
      <w:pPr>
        <w:jc w:val="both"/>
        <w:rPr>
          <w:lang w:val="en-US"/>
        </w:rPr>
      </w:pPr>
      <w:r w:rsidRPr="007E5C79">
        <w:rPr>
          <w:rFonts w:eastAsia="Times New Roman"/>
          <w:color w:val="000000"/>
          <w:lang w:val="en-US" w:eastAsia="fr-FR"/>
        </w:rPr>
        <w:t>Anonymous, 2006- PDAU. Marsa Ben M’hidi. URBOR, Oran, 60p+cards.</w:t>
      </w:r>
    </w:p>
    <w:p w14:paraId="4497A86B" w14:textId="77777777" w:rsidR="00900A1A" w:rsidRPr="007E5C79" w:rsidRDefault="00900A1A" w:rsidP="00900A1A">
      <w:pPr>
        <w:jc w:val="both"/>
        <w:rPr>
          <w:rFonts w:eastAsia="Times New Roman"/>
          <w:lang w:val="en-US" w:eastAsia="fr-FR"/>
        </w:rPr>
      </w:pPr>
      <w:r w:rsidRPr="007E5C79">
        <w:rPr>
          <w:rFonts w:eastAsia="Times New Roman"/>
          <w:lang w:val="en-US" w:eastAsia="fr-FR"/>
        </w:rPr>
        <w:t>Anonymous, 2009- What to do to save the Algerian forest, 2p.</w:t>
      </w:r>
    </w:p>
    <w:p w14:paraId="0924D908" w14:textId="77777777" w:rsidR="00900A1A" w:rsidRPr="007E5C79" w:rsidRDefault="00900A1A" w:rsidP="00900A1A">
      <w:pPr>
        <w:shd w:val="clear" w:color="auto" w:fill="FFFFFF"/>
        <w:jc w:val="both"/>
        <w:rPr>
          <w:rFonts w:eastAsia="Times New Roman"/>
          <w:color w:val="000000"/>
          <w:lang w:val="en-US" w:eastAsia="fr-FR"/>
        </w:rPr>
      </w:pPr>
      <w:proofErr w:type="spellStart"/>
      <w:r w:rsidRPr="007E5C79">
        <w:rPr>
          <w:rFonts w:eastAsia="Times New Roman"/>
          <w:color w:val="000000"/>
          <w:lang w:val="en-US" w:eastAsia="fr-FR"/>
        </w:rPr>
        <w:t>Arahou</w:t>
      </w:r>
      <w:proofErr w:type="spellEnd"/>
      <w:r w:rsidRPr="007E5C79">
        <w:rPr>
          <w:rFonts w:eastAsia="Times New Roman"/>
          <w:color w:val="000000"/>
          <w:lang w:val="en-US" w:eastAsia="fr-FR"/>
        </w:rPr>
        <w:t xml:space="preserve"> M., 1982- Contribution to the ecological study of the </w:t>
      </w:r>
      <w:proofErr w:type="spellStart"/>
      <w:r w:rsidRPr="007E5C79">
        <w:rPr>
          <w:rFonts w:eastAsia="Times New Roman"/>
          <w:color w:val="000000"/>
          <w:lang w:val="en-US" w:eastAsia="fr-FR"/>
        </w:rPr>
        <w:t>frondicole</w:t>
      </w:r>
      <w:proofErr w:type="spellEnd"/>
      <w:r w:rsidRPr="007E5C79">
        <w:rPr>
          <w:rFonts w:eastAsia="Times New Roman"/>
          <w:color w:val="000000"/>
          <w:lang w:val="en-US" w:eastAsia="fr-FR"/>
        </w:rPr>
        <w:t xml:space="preserve"> arthropods of the Thuja (Tetraclinis articulata) in the central Moroccan plateau. Thesis. Doc. Spec. Univ. AIX-Marseille III, 109p.</w:t>
      </w:r>
    </w:p>
    <w:p w14:paraId="65A6B84F" w14:textId="77777777" w:rsidR="00900A1A" w:rsidRPr="007E5C79" w:rsidRDefault="00900A1A" w:rsidP="00900A1A">
      <w:pPr>
        <w:shd w:val="clear" w:color="auto" w:fill="FFFFFF"/>
        <w:jc w:val="both"/>
        <w:rPr>
          <w:rFonts w:eastAsia="Times New Roman"/>
          <w:color w:val="000000"/>
          <w:lang w:val="en-US" w:eastAsia="fr-FR"/>
        </w:rPr>
      </w:pPr>
      <w:proofErr w:type="spellStart"/>
      <w:r w:rsidRPr="007E5C79">
        <w:rPr>
          <w:rFonts w:eastAsia="Times New Roman"/>
          <w:color w:val="000000"/>
          <w:lang w:val="en-US" w:eastAsia="fr-FR"/>
        </w:rPr>
        <w:t>Balachowsky</w:t>
      </w:r>
      <w:proofErr w:type="spellEnd"/>
      <w:r w:rsidRPr="007E5C79">
        <w:rPr>
          <w:rFonts w:eastAsia="Times New Roman"/>
          <w:color w:val="000000"/>
          <w:lang w:val="en-US" w:eastAsia="fr-FR"/>
        </w:rPr>
        <w:t xml:space="preserve"> A., 1962 - Entomology applied to agriculture. Volume I. Beetles. Masson et Cie, 146-229.</w:t>
      </w:r>
    </w:p>
    <w:p w14:paraId="47F99593" w14:textId="77777777" w:rsidR="00900A1A" w:rsidRPr="007E5C79" w:rsidRDefault="00900A1A" w:rsidP="00900A1A">
      <w:pPr>
        <w:shd w:val="clear" w:color="auto" w:fill="FFFFFF"/>
        <w:jc w:val="both"/>
        <w:rPr>
          <w:rFonts w:eastAsia="Times New Roman"/>
          <w:color w:val="000000"/>
          <w:lang w:val="en-US" w:eastAsia="fr-FR"/>
        </w:rPr>
      </w:pPr>
      <w:proofErr w:type="spellStart"/>
      <w:r w:rsidRPr="007E5C79">
        <w:rPr>
          <w:rFonts w:eastAsia="Times New Roman"/>
          <w:color w:val="000000"/>
          <w:lang w:val="en-US" w:eastAsia="fr-FR"/>
        </w:rPr>
        <w:t>Belahbib</w:t>
      </w:r>
      <w:proofErr w:type="spellEnd"/>
      <w:r w:rsidRPr="007E5C79">
        <w:rPr>
          <w:rFonts w:eastAsia="Times New Roman"/>
          <w:color w:val="000000"/>
          <w:lang w:val="en-US" w:eastAsia="fr-FR"/>
        </w:rPr>
        <w:t xml:space="preserve"> R., 2004- Contribution to the study of the bio-ecology of the bark beetle </w:t>
      </w:r>
      <w:proofErr w:type="spellStart"/>
      <w:r w:rsidRPr="007E5C79">
        <w:rPr>
          <w:rFonts w:eastAsia="Times New Roman"/>
          <w:color w:val="000000"/>
          <w:lang w:val="en-US" w:eastAsia="fr-FR"/>
        </w:rPr>
        <w:t>Phloeosinus</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sp</w:t>
      </w:r>
      <w:proofErr w:type="spellEnd"/>
      <w:r w:rsidRPr="007E5C79">
        <w:rPr>
          <w:rFonts w:eastAsia="Times New Roman"/>
          <w:color w:val="000000"/>
          <w:lang w:val="en-US" w:eastAsia="fr-FR"/>
        </w:rPr>
        <w:t xml:space="preserve"> (Cole, </w:t>
      </w:r>
      <w:proofErr w:type="spellStart"/>
      <w:r w:rsidRPr="007E5C79">
        <w:rPr>
          <w:rFonts w:eastAsia="Times New Roman"/>
          <w:color w:val="000000"/>
          <w:lang w:val="en-US" w:eastAsia="fr-FR"/>
        </w:rPr>
        <w:t>Scol</w:t>
      </w:r>
      <w:proofErr w:type="spellEnd"/>
      <w:r w:rsidRPr="007E5C79">
        <w:rPr>
          <w:rFonts w:eastAsia="Times New Roman"/>
          <w:color w:val="000000"/>
          <w:lang w:val="en-US" w:eastAsia="fr-FR"/>
        </w:rPr>
        <w:t>). DEA –FST, Tunisia, 55 p.</w:t>
      </w:r>
    </w:p>
    <w:p w14:paraId="4CEC114D" w14:textId="77777777" w:rsidR="00900A1A" w:rsidRPr="007E5C79" w:rsidRDefault="00900A1A" w:rsidP="00900A1A">
      <w:pPr>
        <w:shd w:val="clear" w:color="auto" w:fill="FFFFFF"/>
        <w:jc w:val="both"/>
        <w:rPr>
          <w:rFonts w:eastAsia="Times New Roman"/>
          <w:color w:val="000000"/>
          <w:lang w:val="en-GB" w:eastAsia="fr-FR"/>
        </w:rPr>
      </w:pPr>
      <w:proofErr w:type="spellStart"/>
      <w:r w:rsidRPr="007E5C79">
        <w:rPr>
          <w:rFonts w:eastAsia="Times New Roman"/>
          <w:color w:val="000000"/>
          <w:lang w:val="es-ES" w:eastAsia="fr-FR"/>
        </w:rPr>
        <w:t>Benjamaa</w:t>
      </w:r>
      <w:proofErr w:type="spellEnd"/>
      <w:r w:rsidRPr="007E5C79">
        <w:rPr>
          <w:rFonts w:eastAsia="Times New Roman"/>
          <w:color w:val="000000"/>
          <w:lang w:val="es-ES" w:eastAsia="fr-FR"/>
        </w:rPr>
        <w:t xml:space="preserve"> ML and Roques A., 1999- </w:t>
      </w:r>
      <w:proofErr w:type="spellStart"/>
      <w:r w:rsidRPr="007E5C79">
        <w:rPr>
          <w:rFonts w:eastAsia="Times New Roman"/>
          <w:color w:val="000000"/>
          <w:lang w:val="es-ES" w:eastAsia="fr-FR"/>
        </w:rPr>
        <w:t>Survey</w:t>
      </w:r>
      <w:proofErr w:type="spellEnd"/>
      <w:r w:rsidRPr="007E5C79">
        <w:rPr>
          <w:rFonts w:eastAsia="Times New Roman"/>
          <w:color w:val="000000"/>
          <w:lang w:val="es-ES" w:eastAsia="fr-FR"/>
        </w:rPr>
        <w:t xml:space="preserve"> of </w:t>
      </w:r>
      <w:proofErr w:type="spellStart"/>
      <w:r w:rsidRPr="007E5C79">
        <w:rPr>
          <w:rFonts w:eastAsia="Times New Roman"/>
          <w:color w:val="000000"/>
          <w:lang w:val="es-ES" w:eastAsia="fr-FR"/>
        </w:rPr>
        <w:t>insect</w:t>
      </w:r>
      <w:proofErr w:type="spellEnd"/>
      <w:r w:rsidRPr="007E5C79">
        <w:rPr>
          <w:rFonts w:eastAsia="Times New Roman"/>
          <w:color w:val="000000"/>
          <w:lang w:val="es-ES" w:eastAsia="fr-FR"/>
        </w:rPr>
        <w:t xml:space="preserve"> </w:t>
      </w:r>
      <w:proofErr w:type="spellStart"/>
      <w:r w:rsidRPr="007E5C79">
        <w:rPr>
          <w:rFonts w:eastAsia="Times New Roman"/>
          <w:color w:val="000000"/>
          <w:lang w:val="es-ES" w:eastAsia="fr-FR"/>
        </w:rPr>
        <w:t>impact</w:t>
      </w:r>
      <w:proofErr w:type="spellEnd"/>
      <w:r w:rsidRPr="007E5C79">
        <w:rPr>
          <w:rFonts w:eastAsia="Times New Roman"/>
          <w:color w:val="000000"/>
          <w:lang w:val="es-ES" w:eastAsia="fr-FR"/>
        </w:rPr>
        <w:t xml:space="preserve"> </w:t>
      </w:r>
      <w:proofErr w:type="spellStart"/>
      <w:r w:rsidRPr="007E5C79">
        <w:rPr>
          <w:rFonts w:eastAsia="Times New Roman"/>
          <w:color w:val="000000"/>
          <w:lang w:val="es-ES" w:eastAsia="fr-FR"/>
        </w:rPr>
        <w:t>on</w:t>
      </w:r>
      <w:proofErr w:type="spellEnd"/>
      <w:r w:rsidRPr="007E5C79">
        <w:rPr>
          <w:rFonts w:eastAsia="Times New Roman"/>
          <w:color w:val="000000"/>
          <w:lang w:val="es-ES" w:eastAsia="fr-FR"/>
        </w:rPr>
        <w:t xml:space="preserve"> </w:t>
      </w:r>
      <w:proofErr w:type="spellStart"/>
      <w:r w:rsidRPr="007E5C79">
        <w:rPr>
          <w:rFonts w:eastAsia="Times New Roman"/>
          <w:color w:val="000000"/>
          <w:lang w:val="es-ES" w:eastAsia="fr-FR"/>
        </w:rPr>
        <w:t>seeds</w:t>
      </w:r>
      <w:proofErr w:type="spellEnd"/>
      <w:r w:rsidRPr="007E5C79">
        <w:rPr>
          <w:rFonts w:eastAsia="Times New Roman"/>
          <w:color w:val="000000"/>
          <w:lang w:val="es-ES" w:eastAsia="fr-FR"/>
        </w:rPr>
        <w:t xml:space="preserve"> and </w:t>
      </w:r>
      <w:proofErr w:type="spellStart"/>
      <w:r w:rsidRPr="007E5C79">
        <w:rPr>
          <w:rFonts w:eastAsia="Times New Roman"/>
          <w:color w:val="000000"/>
          <w:lang w:val="es-ES" w:eastAsia="fr-FR"/>
        </w:rPr>
        <w:t>cones</w:t>
      </w:r>
      <w:proofErr w:type="spellEnd"/>
      <w:r w:rsidRPr="007E5C79">
        <w:rPr>
          <w:rFonts w:eastAsia="Times New Roman"/>
          <w:color w:val="000000"/>
          <w:lang w:val="es-ES" w:eastAsia="fr-FR"/>
        </w:rPr>
        <w:t xml:space="preserve"> of </w:t>
      </w:r>
      <w:proofErr w:type="spellStart"/>
      <w:r w:rsidRPr="007E5C79">
        <w:rPr>
          <w:rFonts w:eastAsia="Times New Roman"/>
          <w:color w:val="000000"/>
          <w:lang w:val="es-ES" w:eastAsia="fr-FR"/>
        </w:rPr>
        <w:t>two</w:t>
      </w:r>
      <w:proofErr w:type="spellEnd"/>
      <w:r w:rsidRPr="007E5C79">
        <w:rPr>
          <w:rFonts w:eastAsia="Times New Roman"/>
          <w:color w:val="000000"/>
          <w:lang w:val="es-ES" w:eastAsia="fr-FR"/>
        </w:rPr>
        <w:t xml:space="preserve"> </w:t>
      </w:r>
      <w:proofErr w:type="spellStart"/>
      <w:r w:rsidRPr="007E5C79">
        <w:rPr>
          <w:rFonts w:eastAsia="Times New Roman"/>
          <w:color w:val="000000"/>
          <w:lang w:val="es-ES" w:eastAsia="fr-FR"/>
        </w:rPr>
        <w:t>species</w:t>
      </w:r>
      <w:proofErr w:type="spellEnd"/>
      <w:r w:rsidRPr="007E5C79">
        <w:rPr>
          <w:rFonts w:eastAsia="Times New Roman"/>
          <w:color w:val="000000"/>
          <w:lang w:val="es-ES" w:eastAsia="fr-FR"/>
        </w:rPr>
        <w:t xml:space="preserve"> of </w:t>
      </w:r>
      <w:proofErr w:type="spellStart"/>
      <w:r w:rsidRPr="007E5C79">
        <w:rPr>
          <w:rFonts w:eastAsia="Times New Roman"/>
          <w:color w:val="000000"/>
          <w:lang w:val="es-ES" w:eastAsia="fr-FR"/>
        </w:rPr>
        <w:t>Cupressacea</w:t>
      </w:r>
      <w:proofErr w:type="spellEnd"/>
      <w:r w:rsidRPr="007E5C79">
        <w:rPr>
          <w:rFonts w:eastAsia="Times New Roman"/>
          <w:color w:val="000000"/>
          <w:lang w:val="es-ES" w:eastAsia="fr-FR"/>
        </w:rPr>
        <w:t xml:space="preserve">, </w:t>
      </w:r>
      <w:proofErr w:type="spellStart"/>
      <w:r w:rsidRPr="007E5C79">
        <w:rPr>
          <w:rFonts w:eastAsia="Times New Roman"/>
          <w:color w:val="000000"/>
          <w:lang w:val="es-ES" w:eastAsia="fr-FR"/>
        </w:rPr>
        <w:t>Cupressus</w:t>
      </w:r>
      <w:proofErr w:type="spellEnd"/>
      <w:r w:rsidRPr="007E5C79">
        <w:rPr>
          <w:rFonts w:eastAsia="Times New Roman"/>
          <w:color w:val="000000"/>
          <w:lang w:val="es-ES" w:eastAsia="fr-FR"/>
        </w:rPr>
        <w:t xml:space="preserve"> </w:t>
      </w:r>
      <w:proofErr w:type="spellStart"/>
      <w:r w:rsidRPr="007E5C79">
        <w:rPr>
          <w:rFonts w:eastAsia="Times New Roman"/>
          <w:color w:val="000000"/>
          <w:lang w:val="es-ES" w:eastAsia="fr-FR"/>
        </w:rPr>
        <w:t>sempervirens</w:t>
      </w:r>
      <w:proofErr w:type="spellEnd"/>
      <w:r w:rsidRPr="007E5C79">
        <w:rPr>
          <w:rFonts w:eastAsia="Times New Roman"/>
          <w:color w:val="000000"/>
          <w:lang w:val="es-ES" w:eastAsia="fr-FR"/>
        </w:rPr>
        <w:t xml:space="preserve"> L and </w:t>
      </w:r>
      <w:proofErr w:type="spellStart"/>
      <w:r w:rsidRPr="007E5C79">
        <w:rPr>
          <w:rFonts w:eastAsia="Times New Roman"/>
          <w:color w:val="000000"/>
          <w:lang w:val="es-ES" w:eastAsia="fr-FR"/>
        </w:rPr>
        <w:t>Tetraclinis</w:t>
      </w:r>
      <w:proofErr w:type="spellEnd"/>
      <w:r w:rsidRPr="007E5C79">
        <w:rPr>
          <w:rFonts w:eastAsia="Times New Roman"/>
          <w:color w:val="000000"/>
          <w:lang w:val="es-ES" w:eastAsia="fr-FR"/>
        </w:rPr>
        <w:t xml:space="preserve"> </w:t>
      </w:r>
      <w:proofErr w:type="spellStart"/>
      <w:r w:rsidRPr="007E5C79">
        <w:rPr>
          <w:rFonts w:eastAsia="Times New Roman"/>
          <w:color w:val="000000"/>
          <w:lang w:val="es-ES" w:eastAsia="fr-FR"/>
        </w:rPr>
        <w:t>articulata</w:t>
      </w:r>
      <w:proofErr w:type="spellEnd"/>
      <w:r w:rsidRPr="007E5C79">
        <w:rPr>
          <w:rFonts w:eastAsia="Times New Roman"/>
          <w:color w:val="000000"/>
          <w:lang w:val="es-ES" w:eastAsia="fr-FR"/>
        </w:rPr>
        <w:t xml:space="preserve"> </w:t>
      </w:r>
      <w:proofErr w:type="spellStart"/>
      <w:r w:rsidRPr="007E5C79">
        <w:rPr>
          <w:rFonts w:eastAsia="Times New Roman"/>
          <w:color w:val="000000"/>
          <w:lang w:val="es-ES" w:eastAsia="fr-FR"/>
        </w:rPr>
        <w:t>Mast</w:t>
      </w:r>
      <w:proofErr w:type="spellEnd"/>
      <w:r w:rsidRPr="007E5C79">
        <w:rPr>
          <w:rFonts w:eastAsia="Times New Roman"/>
          <w:color w:val="000000"/>
          <w:lang w:val="es-ES" w:eastAsia="fr-FR"/>
        </w:rPr>
        <w:t xml:space="preserve"> in </w:t>
      </w:r>
      <w:proofErr w:type="spellStart"/>
      <w:r w:rsidRPr="007E5C79">
        <w:rPr>
          <w:rFonts w:eastAsia="Times New Roman"/>
          <w:color w:val="000000"/>
          <w:lang w:val="es-ES" w:eastAsia="fr-FR"/>
        </w:rPr>
        <w:t>Tunisia</w:t>
      </w:r>
      <w:proofErr w:type="spellEnd"/>
      <w:r w:rsidRPr="007E5C79">
        <w:rPr>
          <w:rFonts w:eastAsia="Times New Roman"/>
          <w:color w:val="000000"/>
          <w:lang w:val="es-ES" w:eastAsia="fr-FR"/>
        </w:rPr>
        <w:t xml:space="preserve">. </w:t>
      </w:r>
      <w:proofErr w:type="spellStart"/>
      <w:r w:rsidRPr="007E5C79">
        <w:rPr>
          <w:rFonts w:eastAsia="Times New Roman"/>
          <w:color w:val="000000"/>
          <w:lang w:val="es-ES" w:eastAsia="fr-FR"/>
        </w:rPr>
        <w:t>Arab</w:t>
      </w:r>
      <w:proofErr w:type="spellEnd"/>
      <w:r w:rsidRPr="007E5C79">
        <w:rPr>
          <w:rFonts w:eastAsia="Times New Roman"/>
          <w:color w:val="000000"/>
          <w:lang w:val="es-ES" w:eastAsia="fr-FR"/>
        </w:rPr>
        <w:t xml:space="preserve"> </w:t>
      </w:r>
      <w:proofErr w:type="gramStart"/>
      <w:r w:rsidRPr="007E5C79">
        <w:rPr>
          <w:rFonts w:eastAsia="Times New Roman"/>
          <w:color w:val="000000"/>
          <w:lang w:val="es-ES" w:eastAsia="fr-FR"/>
        </w:rPr>
        <w:t>J.P</w:t>
      </w:r>
      <w:proofErr w:type="gramEnd"/>
      <w:r w:rsidRPr="007E5C79">
        <w:rPr>
          <w:rFonts w:eastAsia="Times New Roman"/>
          <w:color w:val="000000"/>
          <w:lang w:val="es-ES" w:eastAsia="fr-FR"/>
        </w:rPr>
        <w:t xml:space="preserve">1.Port.Vol17, n°2, </w:t>
      </w:r>
      <w:proofErr w:type="spellStart"/>
      <w:r w:rsidRPr="007E5C79">
        <w:rPr>
          <w:rFonts w:eastAsia="Times New Roman"/>
          <w:color w:val="000000"/>
          <w:lang w:val="es-ES" w:eastAsia="fr-FR"/>
        </w:rPr>
        <w:t>pp</w:t>
      </w:r>
      <w:proofErr w:type="spellEnd"/>
      <w:r w:rsidRPr="007E5C79">
        <w:rPr>
          <w:rFonts w:eastAsia="Times New Roman"/>
          <w:color w:val="000000"/>
          <w:lang w:val="es-ES" w:eastAsia="fr-FR"/>
        </w:rPr>
        <w:t xml:space="preserve"> 107-112.</w:t>
      </w:r>
    </w:p>
    <w:p w14:paraId="17609C34"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Benjamin ML, 2004- Decline of forest trees (Cypress, Eucalyptus, Pines) in the Gulf of Carthage. Tour report, Tunisia, 3p.</w:t>
      </w:r>
    </w:p>
    <w:p w14:paraId="70553993"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Benjamin ML, 2005- Dying of Cypress plants in the forest nursery of Sidi Thabet (Ariana). Tour report, 2p.</w:t>
      </w:r>
    </w:p>
    <w:p w14:paraId="108EAF92"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 xml:space="preserve">Bouaziz K., 1993- Contribution to the study of cone insects in the </w:t>
      </w:r>
      <w:proofErr w:type="spellStart"/>
      <w:r w:rsidRPr="007E5C79">
        <w:rPr>
          <w:rFonts w:eastAsia="Times New Roman"/>
          <w:color w:val="000000"/>
          <w:lang w:val="en-US" w:eastAsia="fr-FR"/>
        </w:rPr>
        <w:t>Meurdja</w:t>
      </w:r>
      <w:proofErr w:type="spellEnd"/>
      <w:r w:rsidRPr="007E5C79">
        <w:rPr>
          <w:rFonts w:eastAsia="Times New Roman"/>
          <w:color w:val="000000"/>
          <w:lang w:val="en-US" w:eastAsia="fr-FR"/>
        </w:rPr>
        <w:t xml:space="preserve"> arboretum and in the </w:t>
      </w:r>
      <w:proofErr w:type="spellStart"/>
      <w:r w:rsidRPr="007E5C79">
        <w:rPr>
          <w:rFonts w:eastAsia="Times New Roman"/>
          <w:color w:val="000000"/>
          <w:lang w:val="en-US" w:eastAsia="fr-FR"/>
        </w:rPr>
        <w:t>Chréa</w:t>
      </w:r>
      <w:proofErr w:type="spellEnd"/>
      <w:r w:rsidRPr="007E5C79">
        <w:rPr>
          <w:rFonts w:eastAsia="Times New Roman"/>
          <w:color w:val="000000"/>
          <w:lang w:val="en-US" w:eastAsia="fr-FR"/>
        </w:rPr>
        <w:t xml:space="preserve"> cedar forest. INA. El Harrach, Algiers, pp 20-65.</w:t>
      </w:r>
    </w:p>
    <w:p w14:paraId="4CF22E8F" w14:textId="77777777" w:rsidR="00900A1A" w:rsidRPr="007E5C79" w:rsidRDefault="00900A1A" w:rsidP="00900A1A">
      <w:pPr>
        <w:shd w:val="clear" w:color="auto" w:fill="FFFFFF"/>
        <w:jc w:val="both"/>
        <w:rPr>
          <w:rFonts w:eastAsia="Times New Roman"/>
          <w:color w:val="000000"/>
          <w:lang w:val="en-GB" w:eastAsia="fr-FR"/>
        </w:rPr>
      </w:pPr>
      <w:r w:rsidRPr="007E5C79">
        <w:rPr>
          <w:rFonts w:eastAsia="Times New Roman"/>
          <w:color w:val="000000"/>
          <w:lang w:val="en-US" w:eastAsia="fr-FR"/>
        </w:rPr>
        <w:t>Bouaziz K. and Chakali G., 1998- Diversity and impact of cone and seed insects in Algeria, Italy, pp 193-208.</w:t>
      </w:r>
    </w:p>
    <w:p w14:paraId="01F0F879"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 xml:space="preserve">Bouchenafa L., 2004- Problems of development of a coastal zone by a cartographic approach. Case of the municipalities of </w:t>
      </w:r>
      <w:proofErr w:type="spellStart"/>
      <w:r w:rsidRPr="007E5C79">
        <w:rPr>
          <w:rFonts w:eastAsia="Times New Roman"/>
          <w:color w:val="000000"/>
          <w:lang w:val="en-US" w:eastAsia="fr-FR"/>
        </w:rPr>
        <w:t>Ghazaouet</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Souahlia</w:t>
      </w:r>
      <w:proofErr w:type="spellEnd"/>
      <w:r w:rsidRPr="007E5C79">
        <w:rPr>
          <w:rFonts w:eastAsia="Times New Roman"/>
          <w:color w:val="000000"/>
          <w:lang w:val="en-US" w:eastAsia="fr-FR"/>
        </w:rPr>
        <w:t xml:space="preserve"> and Souk </w:t>
      </w:r>
      <w:proofErr w:type="spellStart"/>
      <w:r w:rsidRPr="007E5C79">
        <w:rPr>
          <w:rFonts w:eastAsia="Times New Roman"/>
          <w:color w:val="000000"/>
          <w:lang w:val="en-US" w:eastAsia="fr-FR"/>
        </w:rPr>
        <w:t>Tleta</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Mém</w:t>
      </w:r>
      <w:proofErr w:type="spellEnd"/>
      <w:r w:rsidRPr="007E5C79">
        <w:rPr>
          <w:rFonts w:eastAsia="Times New Roman"/>
          <w:color w:val="000000"/>
          <w:lang w:val="en-US" w:eastAsia="fr-FR"/>
        </w:rPr>
        <w:t xml:space="preserve">. Ing. Ecology. Univ. </w:t>
      </w:r>
      <w:proofErr w:type="spellStart"/>
      <w:r w:rsidRPr="007E5C79">
        <w:rPr>
          <w:rFonts w:eastAsia="Times New Roman"/>
          <w:color w:val="000000"/>
          <w:lang w:val="en-US" w:eastAsia="fr-FR"/>
        </w:rPr>
        <w:t>Tlemcen</w:t>
      </w:r>
      <w:proofErr w:type="spellEnd"/>
      <w:r w:rsidRPr="007E5C79">
        <w:rPr>
          <w:rFonts w:eastAsia="Times New Roman"/>
          <w:color w:val="000000"/>
          <w:lang w:val="en-US" w:eastAsia="fr-FR"/>
        </w:rPr>
        <w:t>, 156p.</w:t>
      </w:r>
    </w:p>
    <w:p w14:paraId="1478E93D" w14:textId="77777777" w:rsidR="00900A1A" w:rsidRPr="007E5C79" w:rsidRDefault="00900A1A" w:rsidP="00900A1A">
      <w:pPr>
        <w:shd w:val="clear" w:color="auto" w:fill="FFFFFF"/>
        <w:jc w:val="both"/>
        <w:rPr>
          <w:rFonts w:eastAsia="Times New Roman"/>
          <w:color w:val="000000"/>
          <w:lang w:val="en-US" w:eastAsia="fr-FR"/>
        </w:rPr>
      </w:pPr>
      <w:proofErr w:type="spellStart"/>
      <w:r w:rsidRPr="007E5C79">
        <w:rPr>
          <w:rFonts w:eastAsia="Times New Roman"/>
          <w:color w:val="000000"/>
          <w:lang w:val="en-US" w:eastAsia="fr-FR"/>
        </w:rPr>
        <w:t>Bouragba</w:t>
      </w:r>
      <w:proofErr w:type="spellEnd"/>
      <w:r w:rsidRPr="007E5C79">
        <w:rPr>
          <w:rFonts w:eastAsia="Times New Roman"/>
          <w:color w:val="000000"/>
          <w:lang w:val="en-US" w:eastAsia="fr-FR"/>
        </w:rPr>
        <w:t xml:space="preserve"> N., 2002- Biology of </w:t>
      </w:r>
      <w:proofErr w:type="spellStart"/>
      <w:r w:rsidRPr="007E5C79">
        <w:rPr>
          <w:rFonts w:eastAsia="Times New Roman"/>
          <w:color w:val="000000"/>
          <w:lang w:val="en-US" w:eastAsia="fr-FR"/>
        </w:rPr>
        <w:t>Orthotomicus</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erosus</w:t>
      </w:r>
      <w:proofErr w:type="spellEnd"/>
      <w:r w:rsidRPr="007E5C79">
        <w:rPr>
          <w:rFonts w:eastAsia="Times New Roman"/>
          <w:color w:val="000000"/>
          <w:lang w:val="en-US" w:eastAsia="fr-FR"/>
        </w:rPr>
        <w:t xml:space="preserve"> W and </w:t>
      </w:r>
      <w:proofErr w:type="spellStart"/>
      <w:r w:rsidRPr="007E5C79">
        <w:rPr>
          <w:rFonts w:eastAsia="Times New Roman"/>
          <w:color w:val="000000"/>
          <w:lang w:val="en-US" w:eastAsia="fr-FR"/>
        </w:rPr>
        <w:t>Tomicus</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piniperda</w:t>
      </w:r>
      <w:proofErr w:type="spellEnd"/>
      <w:r w:rsidRPr="007E5C79">
        <w:rPr>
          <w:rFonts w:eastAsia="Times New Roman"/>
          <w:color w:val="000000"/>
          <w:lang w:val="en-US" w:eastAsia="fr-FR"/>
        </w:rPr>
        <w:t xml:space="preserve"> L (</w:t>
      </w:r>
      <w:proofErr w:type="spellStart"/>
      <w:r w:rsidRPr="007E5C79">
        <w:rPr>
          <w:rFonts w:eastAsia="Times New Roman"/>
          <w:color w:val="000000"/>
          <w:lang w:val="en-US" w:eastAsia="fr-FR"/>
        </w:rPr>
        <w:t>Coleoptera</w:t>
      </w:r>
      <w:proofErr w:type="spellEnd"/>
      <w:r w:rsidRPr="007E5C79">
        <w:rPr>
          <w:rFonts w:eastAsia="Times New Roman"/>
          <w:color w:val="000000"/>
          <w:lang w:val="en-US" w:eastAsia="fr-FR"/>
        </w:rPr>
        <w:t xml:space="preserve">, Scolytidae) and their associated fungi in the forest of </w:t>
      </w:r>
      <w:proofErr w:type="spellStart"/>
      <w:r w:rsidRPr="007E5C79">
        <w:rPr>
          <w:rFonts w:eastAsia="Times New Roman"/>
          <w:color w:val="000000"/>
          <w:lang w:val="en-US" w:eastAsia="fr-FR"/>
        </w:rPr>
        <w:t>Sénalba</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Chergui</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Djelfa</w:t>
      </w:r>
      <w:proofErr w:type="spellEnd"/>
      <w:r w:rsidRPr="007E5C79">
        <w:rPr>
          <w:rFonts w:eastAsia="Times New Roman"/>
          <w:color w:val="000000"/>
          <w:lang w:val="en-US" w:eastAsia="fr-FR"/>
        </w:rPr>
        <w:t xml:space="preserve">). Thesis. Ing. Inst. </w:t>
      </w:r>
      <w:proofErr w:type="spellStart"/>
      <w:proofErr w:type="gramStart"/>
      <w:r w:rsidRPr="007E5C79">
        <w:rPr>
          <w:rFonts w:eastAsia="Times New Roman"/>
          <w:color w:val="000000"/>
          <w:lang w:val="en-US" w:eastAsia="fr-FR"/>
        </w:rPr>
        <w:t>Agr</w:t>
      </w:r>
      <w:proofErr w:type="spellEnd"/>
      <w:r w:rsidRPr="007E5C79">
        <w:rPr>
          <w:rFonts w:eastAsia="Times New Roman"/>
          <w:color w:val="000000"/>
          <w:lang w:val="en-US" w:eastAsia="fr-FR"/>
        </w:rPr>
        <w:t xml:space="preserve"> .Past</w:t>
      </w:r>
      <w:proofErr w:type="gramEnd"/>
      <w:r w:rsidRPr="007E5C79">
        <w:rPr>
          <w:rFonts w:eastAsia="Times New Roman"/>
          <w:color w:val="000000"/>
          <w:lang w:val="en-US" w:eastAsia="fr-FR"/>
        </w:rPr>
        <w:t xml:space="preserve"> Univ. </w:t>
      </w:r>
      <w:proofErr w:type="spellStart"/>
      <w:r w:rsidRPr="007E5C79">
        <w:rPr>
          <w:rFonts w:eastAsia="Times New Roman"/>
          <w:color w:val="000000"/>
          <w:lang w:val="en-US" w:eastAsia="fr-FR"/>
        </w:rPr>
        <w:t>Djelfa</w:t>
      </w:r>
      <w:proofErr w:type="spellEnd"/>
      <w:r w:rsidRPr="007E5C79">
        <w:rPr>
          <w:rFonts w:eastAsia="Times New Roman"/>
          <w:color w:val="000000"/>
          <w:lang w:val="en-US" w:eastAsia="fr-FR"/>
        </w:rPr>
        <w:t>, pp 1-23.</w:t>
      </w:r>
    </w:p>
    <w:p w14:paraId="7D98943D" w14:textId="77777777" w:rsidR="00900A1A" w:rsidRPr="007E5C79" w:rsidRDefault="00900A1A" w:rsidP="00900A1A">
      <w:pPr>
        <w:jc w:val="both"/>
        <w:rPr>
          <w:rFonts w:eastAsia="Times New Roman"/>
          <w:color w:val="000000"/>
          <w:lang w:val="en-US" w:eastAsia="fr-FR"/>
        </w:rPr>
      </w:pPr>
      <w:r w:rsidRPr="007E5C79">
        <w:rPr>
          <w:rFonts w:eastAsia="Times New Roman"/>
          <w:color w:val="000000"/>
          <w:lang w:val="en-US" w:eastAsia="fr-FR"/>
        </w:rPr>
        <w:t xml:space="preserve">Chakali G., 2005- Pine beetle, </w:t>
      </w:r>
      <w:proofErr w:type="spellStart"/>
      <w:r w:rsidRPr="007E5C79">
        <w:rPr>
          <w:rFonts w:eastAsia="Times New Roman"/>
          <w:color w:val="000000"/>
          <w:lang w:val="en-US" w:eastAsia="fr-FR"/>
        </w:rPr>
        <w:t>Tomicus</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destruens</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Coleoptera</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Scolytidae</w:t>
      </w:r>
      <w:proofErr w:type="spellEnd"/>
      <w:r w:rsidRPr="007E5C79">
        <w:rPr>
          <w:rFonts w:eastAsia="Times New Roman"/>
          <w:color w:val="000000"/>
          <w:lang w:val="en-US" w:eastAsia="fr-FR"/>
        </w:rPr>
        <w:t>) in semi-arid zone (Algeria</w:t>
      </w:r>
      <w:proofErr w:type="gramStart"/>
      <w:r w:rsidRPr="007E5C79">
        <w:rPr>
          <w:rFonts w:eastAsia="Times New Roman"/>
          <w:color w:val="000000"/>
          <w:lang w:val="en-US" w:eastAsia="fr-FR"/>
        </w:rPr>
        <w:t>).Silva</w:t>
      </w:r>
      <w:proofErr w:type="gramEnd"/>
      <w:r w:rsidRPr="007E5C79">
        <w:rPr>
          <w:rFonts w:eastAsia="Times New Roman"/>
          <w:color w:val="000000"/>
          <w:lang w:val="en-US" w:eastAsia="fr-FR"/>
        </w:rPr>
        <w:t xml:space="preserve"> </w:t>
      </w:r>
      <w:proofErr w:type="spellStart"/>
      <w:r w:rsidRPr="007E5C79">
        <w:rPr>
          <w:rFonts w:eastAsia="Times New Roman"/>
          <w:color w:val="000000"/>
          <w:lang w:val="en-US" w:eastAsia="fr-FR"/>
        </w:rPr>
        <w:t>Lusitana</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Lisboa</w:t>
      </w:r>
      <w:proofErr w:type="spellEnd"/>
      <w:r w:rsidRPr="007E5C79">
        <w:rPr>
          <w:rFonts w:eastAsia="Times New Roman"/>
          <w:color w:val="000000"/>
          <w:lang w:val="en-US" w:eastAsia="fr-FR"/>
        </w:rPr>
        <w:t xml:space="preserve"> Portugal, pp 113-124.</w:t>
      </w:r>
    </w:p>
    <w:p w14:paraId="617BD926" w14:textId="77777777" w:rsidR="00900A1A" w:rsidRPr="007E5C79" w:rsidRDefault="00900A1A" w:rsidP="00900A1A">
      <w:pPr>
        <w:jc w:val="both"/>
        <w:rPr>
          <w:rFonts w:eastAsia="Times New Roman"/>
          <w:color w:val="000000"/>
          <w:lang w:val="en-US" w:eastAsia="fr-FR"/>
        </w:rPr>
      </w:pPr>
      <w:r w:rsidRPr="007E5C79">
        <w:rPr>
          <w:rFonts w:eastAsia="Times New Roman"/>
          <w:color w:val="000000"/>
          <w:lang w:val="en-US" w:eastAsia="fr-FR"/>
        </w:rPr>
        <w:t xml:space="preserve">Chinery </w:t>
      </w:r>
      <w:proofErr w:type="gramStart"/>
      <w:r w:rsidRPr="007E5C79">
        <w:rPr>
          <w:rFonts w:eastAsia="Times New Roman"/>
          <w:color w:val="000000"/>
          <w:lang w:val="en-US" w:eastAsia="fr-FR"/>
        </w:rPr>
        <w:t>M.,-</w:t>
      </w:r>
      <w:proofErr w:type="gramEnd"/>
      <w:r w:rsidRPr="007E5C79">
        <w:rPr>
          <w:rFonts w:eastAsia="Times New Roman"/>
          <w:color w:val="000000"/>
          <w:lang w:val="en-US" w:eastAsia="fr-FR"/>
        </w:rPr>
        <w:t xml:space="preserve"> 1993. Insects of Europe. Ed. Bordas. Paris, 380p.</w:t>
      </w:r>
    </w:p>
    <w:p w14:paraId="674683B5"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 xml:space="preserve">Delannoy H. </w:t>
      </w:r>
      <w:proofErr w:type="spellStart"/>
      <w:r w:rsidRPr="007E5C79">
        <w:rPr>
          <w:rFonts w:eastAsia="Times New Roman"/>
          <w:color w:val="000000"/>
          <w:lang w:val="en-US" w:eastAsia="fr-FR"/>
        </w:rPr>
        <w:t>andLecompte</w:t>
      </w:r>
      <w:proofErr w:type="spellEnd"/>
      <w:r w:rsidRPr="007E5C79">
        <w:rPr>
          <w:rFonts w:eastAsia="Times New Roman"/>
          <w:color w:val="000000"/>
          <w:lang w:val="en-US" w:eastAsia="fr-FR"/>
        </w:rPr>
        <w:t xml:space="preserve"> M., 1975 - Methods for studying thermal regimes in relation to meteorological situations in the Middle Atlas (Morocco). Example of the "thermal belt". </w:t>
      </w:r>
      <w:proofErr w:type="gramStart"/>
      <w:r w:rsidRPr="007E5C79">
        <w:rPr>
          <w:rFonts w:eastAsia="Times New Roman"/>
          <w:color w:val="000000"/>
          <w:lang w:val="en-US" w:eastAsia="fr-FR"/>
        </w:rPr>
        <w:t>Bull.Assoc.Geogr.Fr</w:t>
      </w:r>
      <w:proofErr w:type="gramEnd"/>
      <w:r w:rsidRPr="007E5C79">
        <w:rPr>
          <w:rFonts w:eastAsia="Times New Roman"/>
          <w:color w:val="000000"/>
          <w:lang w:val="en-US" w:eastAsia="fr-FR"/>
        </w:rPr>
        <w:t>, n° 422-423: 83-94.</w:t>
      </w:r>
    </w:p>
    <w:p w14:paraId="1737AF17" w14:textId="77777777" w:rsidR="00900A1A" w:rsidRPr="007E5C79" w:rsidRDefault="00900A1A" w:rsidP="00900A1A">
      <w:pPr>
        <w:shd w:val="clear" w:color="auto" w:fill="FFFFFF"/>
        <w:jc w:val="both"/>
        <w:rPr>
          <w:rFonts w:eastAsia="Times New Roman"/>
          <w:color w:val="000000"/>
          <w:lang w:val="en-US" w:eastAsia="fr-FR"/>
        </w:rPr>
      </w:pPr>
      <w:proofErr w:type="spellStart"/>
      <w:r w:rsidRPr="007E5C79">
        <w:rPr>
          <w:rFonts w:eastAsia="Times New Roman"/>
          <w:color w:val="000000"/>
          <w:lang w:val="en-US" w:eastAsia="fr-FR"/>
        </w:rPr>
        <w:t>Dumerle</w:t>
      </w:r>
      <w:proofErr w:type="spellEnd"/>
      <w:r w:rsidRPr="007E5C79">
        <w:rPr>
          <w:rFonts w:eastAsia="Times New Roman"/>
          <w:color w:val="000000"/>
          <w:lang w:val="en-US" w:eastAsia="fr-FR"/>
        </w:rPr>
        <w:t xml:space="preserve"> P., 1991- Studying insect pests of forest trees: Why? How?... Some results. Forests, 23-27.</w:t>
      </w:r>
    </w:p>
    <w:p w14:paraId="4E44D441"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 xml:space="preserve">El Alaoui El Fels A., 1999- Arthropods associated with native conifers of the Moroccan Atlas: biology, distribution of the main pests of cones and seeds and impact on natural regeneration. Thesis. State doctorate. Es-sciences-entomology. Univ. Cadi </w:t>
      </w:r>
      <w:proofErr w:type="spellStart"/>
      <w:r w:rsidRPr="007E5C79">
        <w:rPr>
          <w:rFonts w:eastAsia="Times New Roman"/>
          <w:color w:val="000000"/>
          <w:lang w:val="en-US" w:eastAsia="fr-FR"/>
        </w:rPr>
        <w:t>Ayyad</w:t>
      </w:r>
      <w:proofErr w:type="spellEnd"/>
      <w:r w:rsidRPr="007E5C79">
        <w:rPr>
          <w:rFonts w:eastAsia="Times New Roman"/>
          <w:color w:val="000000"/>
          <w:lang w:val="en-US" w:eastAsia="fr-FR"/>
        </w:rPr>
        <w:t xml:space="preserve">, </w:t>
      </w:r>
      <w:proofErr w:type="spellStart"/>
      <w:proofErr w:type="gramStart"/>
      <w:r w:rsidRPr="007E5C79">
        <w:rPr>
          <w:rFonts w:eastAsia="Times New Roman"/>
          <w:color w:val="000000"/>
          <w:lang w:val="en-US" w:eastAsia="fr-FR"/>
        </w:rPr>
        <w:t>Fac.Sci.Semlalia</w:t>
      </w:r>
      <w:proofErr w:type="spellEnd"/>
      <w:proofErr w:type="gramEnd"/>
      <w:r w:rsidRPr="007E5C79">
        <w:rPr>
          <w:rFonts w:eastAsia="Times New Roman"/>
          <w:color w:val="000000"/>
          <w:lang w:val="en-US" w:eastAsia="fr-FR"/>
        </w:rPr>
        <w:t>-Marrakech, 127 p.</w:t>
      </w:r>
    </w:p>
    <w:p w14:paraId="418FA5B8"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lastRenderedPageBreak/>
        <w:t>El Hassani A., 1984- Contribution to the knowledge of the fauna of the cones of the main species of conifers in certain forests in Morocco. Third cycle thesis, IAV Hassan II, Rabat, 1-72.</w:t>
      </w:r>
    </w:p>
    <w:p w14:paraId="3ED55118"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El Hassani A. and Messaoudi J., 1987- Conifer cone and seed pests and their distribution in Morocco. INRA Versailles. France, 5-14.</w:t>
      </w:r>
    </w:p>
    <w:p w14:paraId="1894E9FA"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Kerris T., 1987- The pine shoot moth (</w:t>
      </w:r>
      <w:proofErr w:type="spellStart"/>
      <w:r w:rsidRPr="007E5C79">
        <w:rPr>
          <w:rFonts w:eastAsia="Times New Roman"/>
          <w:color w:val="000000"/>
          <w:lang w:val="en-US" w:eastAsia="fr-FR"/>
        </w:rPr>
        <w:t>Rhyacionia</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buoliana</w:t>
      </w:r>
      <w:proofErr w:type="spellEnd"/>
      <w:r w:rsidRPr="007E5C79">
        <w:rPr>
          <w:rFonts w:eastAsia="Times New Roman"/>
          <w:color w:val="000000"/>
          <w:lang w:val="en-US" w:eastAsia="fr-FR"/>
        </w:rPr>
        <w:t xml:space="preserve"> Schiff., distribution, damage and control in Algeria, international seminar on techniques for combating desertification - ALESCO - </w:t>
      </w:r>
      <w:proofErr w:type="spellStart"/>
      <w:r w:rsidRPr="007E5C79">
        <w:rPr>
          <w:rFonts w:eastAsia="Times New Roman"/>
          <w:color w:val="000000"/>
          <w:lang w:val="en-US" w:eastAsia="fr-FR"/>
        </w:rPr>
        <w:t>Bou-Sâada</w:t>
      </w:r>
      <w:proofErr w:type="spellEnd"/>
      <w:r w:rsidRPr="007E5C79">
        <w:rPr>
          <w:rFonts w:eastAsia="Times New Roman"/>
          <w:color w:val="000000"/>
          <w:lang w:val="en-US" w:eastAsia="fr-FR"/>
        </w:rPr>
        <w:t>, 1-25.</w:t>
      </w:r>
    </w:p>
    <w:p w14:paraId="23E0D0A6" w14:textId="77777777" w:rsidR="00900A1A" w:rsidRPr="007E5C79" w:rsidRDefault="00900A1A" w:rsidP="00900A1A">
      <w:pPr>
        <w:shd w:val="clear" w:color="auto" w:fill="FFFFFF"/>
        <w:jc w:val="both"/>
        <w:rPr>
          <w:rFonts w:eastAsia="Times New Roman"/>
          <w:color w:val="000000"/>
          <w:lang w:val="en-US" w:eastAsia="fr-FR"/>
        </w:rPr>
      </w:pPr>
      <w:proofErr w:type="spellStart"/>
      <w:r w:rsidRPr="007E5C79">
        <w:rPr>
          <w:rFonts w:eastAsia="Times New Roman"/>
          <w:color w:val="000000"/>
          <w:lang w:val="en-US" w:eastAsia="fr-FR"/>
        </w:rPr>
        <w:t>Khous</w:t>
      </w:r>
      <w:proofErr w:type="spellEnd"/>
      <w:r w:rsidRPr="007E5C79">
        <w:rPr>
          <w:rFonts w:eastAsia="Times New Roman"/>
          <w:color w:val="000000"/>
          <w:lang w:val="en-US" w:eastAsia="fr-FR"/>
        </w:rPr>
        <w:t xml:space="preserve"> MG, 1992- Contribution to the inventory of lepidopterists of the forests (oak and cedar groves) of Algeria. Ann. Rech. Fore. INRF. Algeria, 44-84.</w:t>
      </w:r>
    </w:p>
    <w:p w14:paraId="02B125F5" w14:textId="77777777" w:rsidR="00900A1A" w:rsidRPr="007E5C79" w:rsidRDefault="00900A1A" w:rsidP="00900A1A">
      <w:pPr>
        <w:shd w:val="clear" w:color="auto" w:fill="FFFFFF"/>
        <w:jc w:val="both"/>
        <w:rPr>
          <w:rFonts w:eastAsia="Times New Roman"/>
          <w:color w:val="000000"/>
          <w:lang w:val="en-US" w:eastAsia="fr-FR"/>
        </w:rPr>
      </w:pPr>
      <w:proofErr w:type="spellStart"/>
      <w:r w:rsidRPr="007E5C79">
        <w:rPr>
          <w:rFonts w:eastAsia="Times New Roman"/>
          <w:color w:val="000000"/>
          <w:lang w:val="en-US" w:eastAsia="fr-FR"/>
        </w:rPr>
        <w:t>Khous</w:t>
      </w:r>
      <w:proofErr w:type="spellEnd"/>
      <w:r w:rsidRPr="007E5C79">
        <w:rPr>
          <w:rFonts w:eastAsia="Times New Roman"/>
          <w:color w:val="000000"/>
          <w:lang w:val="en-US" w:eastAsia="fr-FR"/>
        </w:rPr>
        <w:t xml:space="preserve"> MG, and </w:t>
      </w:r>
      <w:proofErr w:type="spellStart"/>
      <w:r w:rsidRPr="007E5C79">
        <w:rPr>
          <w:rFonts w:eastAsia="Times New Roman"/>
          <w:color w:val="000000"/>
          <w:lang w:val="en-US" w:eastAsia="fr-FR"/>
        </w:rPr>
        <w:t>Gachi</w:t>
      </w:r>
      <w:proofErr w:type="spellEnd"/>
      <w:r w:rsidRPr="007E5C79">
        <w:rPr>
          <w:rFonts w:eastAsia="Times New Roman"/>
          <w:color w:val="000000"/>
          <w:lang w:val="en-US" w:eastAsia="fr-FR"/>
        </w:rPr>
        <w:t xml:space="preserve"> M., 1996- The entomological problems of our forests. Information review “the Algerian forest”, n° 01. INRF, 11-13.</w:t>
      </w:r>
    </w:p>
    <w:p w14:paraId="6109DD93"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 xml:space="preserve">Lecompte M., 1986- Biogeography of the Moroccan mountains. The central Middle Atlas. Thesis. Doc. </w:t>
      </w:r>
      <w:proofErr w:type="spellStart"/>
      <w:r w:rsidRPr="007E5C79">
        <w:rPr>
          <w:rFonts w:eastAsia="Times New Roman"/>
          <w:color w:val="000000"/>
          <w:lang w:val="en-US" w:eastAsia="fr-FR"/>
        </w:rPr>
        <w:t>Géo</w:t>
      </w:r>
      <w:proofErr w:type="spellEnd"/>
      <w:r w:rsidRPr="007E5C79">
        <w:rPr>
          <w:rFonts w:eastAsia="Times New Roman"/>
          <w:color w:val="000000"/>
          <w:lang w:val="en-US" w:eastAsia="fr-FR"/>
        </w:rPr>
        <w:t>. CNRS, 202p.</w:t>
      </w:r>
    </w:p>
    <w:p w14:paraId="52864BBC" w14:textId="77777777" w:rsidR="00900A1A" w:rsidRPr="007E5C79" w:rsidRDefault="00900A1A" w:rsidP="00900A1A">
      <w:pPr>
        <w:shd w:val="clear" w:color="auto" w:fill="FFFFFF"/>
        <w:jc w:val="both"/>
        <w:rPr>
          <w:rFonts w:eastAsia="Times New Roman"/>
          <w:color w:val="000000"/>
          <w:lang w:val="en-US" w:eastAsia="fr-FR"/>
        </w:rPr>
      </w:pPr>
      <w:proofErr w:type="spellStart"/>
      <w:r w:rsidRPr="007E5C79">
        <w:rPr>
          <w:rFonts w:eastAsia="Times New Roman"/>
          <w:color w:val="000000"/>
          <w:lang w:val="en-US" w:eastAsia="fr-FR"/>
        </w:rPr>
        <w:t>Maatoug</w:t>
      </w:r>
      <w:proofErr w:type="spellEnd"/>
      <w:r w:rsidRPr="007E5C79">
        <w:rPr>
          <w:rFonts w:eastAsia="Times New Roman"/>
          <w:color w:val="000000"/>
          <w:lang w:val="en-US" w:eastAsia="fr-FR"/>
        </w:rPr>
        <w:t xml:space="preserve"> M., 1992- Bioecology of the pine </w:t>
      </w:r>
      <w:proofErr w:type="spellStart"/>
      <w:r w:rsidRPr="007E5C79">
        <w:rPr>
          <w:rFonts w:eastAsia="Times New Roman"/>
          <w:color w:val="000000"/>
          <w:lang w:val="en-US" w:eastAsia="fr-FR"/>
        </w:rPr>
        <w:t>processionary</w:t>
      </w:r>
      <w:proofErr w:type="spellEnd"/>
      <w:r w:rsidRPr="007E5C79">
        <w:rPr>
          <w:rFonts w:eastAsia="Times New Roman"/>
          <w:color w:val="000000"/>
          <w:lang w:val="en-US" w:eastAsia="fr-FR"/>
        </w:rPr>
        <w:t xml:space="preserve"> moth: </w:t>
      </w:r>
      <w:proofErr w:type="spellStart"/>
      <w:r w:rsidRPr="007E5C79">
        <w:rPr>
          <w:rFonts w:eastAsia="Times New Roman"/>
          <w:color w:val="000000"/>
          <w:lang w:val="en-US" w:eastAsia="fr-FR"/>
        </w:rPr>
        <w:t>Thaumetopoea</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pityocampa</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Lep-Thaum</w:t>
      </w:r>
      <w:proofErr w:type="spellEnd"/>
      <w:r w:rsidRPr="007E5C79">
        <w:rPr>
          <w:rFonts w:eastAsia="Times New Roman"/>
          <w:color w:val="000000"/>
          <w:lang w:val="en-US" w:eastAsia="fr-FR"/>
        </w:rPr>
        <w:t xml:space="preserve">) and damage assessment in the </w:t>
      </w:r>
      <w:proofErr w:type="spellStart"/>
      <w:r w:rsidRPr="007E5C79">
        <w:rPr>
          <w:rFonts w:eastAsia="Times New Roman"/>
          <w:color w:val="000000"/>
          <w:lang w:val="en-US" w:eastAsia="fr-FR"/>
        </w:rPr>
        <w:t>Nador</w:t>
      </w:r>
      <w:proofErr w:type="spellEnd"/>
      <w:r w:rsidRPr="007E5C79">
        <w:rPr>
          <w:rFonts w:eastAsia="Times New Roman"/>
          <w:color w:val="000000"/>
          <w:lang w:val="en-US" w:eastAsia="fr-FR"/>
        </w:rPr>
        <w:t xml:space="preserve"> forest (</w:t>
      </w:r>
      <w:proofErr w:type="spellStart"/>
      <w:r w:rsidRPr="007E5C79">
        <w:rPr>
          <w:rFonts w:eastAsia="Times New Roman"/>
          <w:color w:val="000000"/>
          <w:lang w:val="en-US" w:eastAsia="fr-FR"/>
        </w:rPr>
        <w:t>Tiaret</w:t>
      </w:r>
      <w:proofErr w:type="spellEnd"/>
      <w:r w:rsidRPr="007E5C79">
        <w:rPr>
          <w:rFonts w:eastAsia="Times New Roman"/>
          <w:color w:val="000000"/>
          <w:lang w:val="en-US" w:eastAsia="fr-FR"/>
        </w:rPr>
        <w:t xml:space="preserve">). </w:t>
      </w:r>
      <w:proofErr w:type="spellStart"/>
      <w:r w:rsidRPr="007E5C79">
        <w:rPr>
          <w:rFonts w:eastAsia="Times New Roman"/>
          <w:color w:val="000000"/>
          <w:lang w:eastAsia="fr-FR"/>
        </w:rPr>
        <w:t>Thesis</w:t>
      </w:r>
      <w:proofErr w:type="spellEnd"/>
      <w:r w:rsidRPr="007E5C79">
        <w:rPr>
          <w:rFonts w:eastAsia="Times New Roman"/>
          <w:color w:val="000000"/>
          <w:lang w:eastAsia="fr-FR"/>
        </w:rPr>
        <w:t xml:space="preserve">. </w:t>
      </w:r>
      <w:proofErr w:type="spellStart"/>
      <w:r w:rsidRPr="007E5C79">
        <w:rPr>
          <w:rFonts w:eastAsia="Times New Roman"/>
          <w:color w:val="000000"/>
          <w:lang w:eastAsia="fr-FR"/>
        </w:rPr>
        <w:t>Ing</w:t>
      </w:r>
      <w:proofErr w:type="spellEnd"/>
      <w:r w:rsidRPr="007E5C79">
        <w:rPr>
          <w:rFonts w:eastAsia="Times New Roman"/>
          <w:color w:val="000000"/>
          <w:lang w:eastAsia="fr-FR"/>
        </w:rPr>
        <w:t xml:space="preserve">. For. Univ. </w:t>
      </w:r>
      <w:proofErr w:type="spellStart"/>
      <w:r w:rsidRPr="007E5C79">
        <w:rPr>
          <w:rFonts w:eastAsia="Times New Roman"/>
          <w:color w:val="000000"/>
          <w:lang w:val="en-US" w:eastAsia="fr-FR"/>
        </w:rPr>
        <w:t>Tlemcen</w:t>
      </w:r>
      <w:proofErr w:type="spellEnd"/>
      <w:r w:rsidRPr="007E5C79">
        <w:rPr>
          <w:rFonts w:eastAsia="Times New Roman"/>
          <w:color w:val="000000"/>
          <w:lang w:val="en-US" w:eastAsia="fr-FR"/>
        </w:rPr>
        <w:t>, 122p.</w:t>
      </w:r>
    </w:p>
    <w:p w14:paraId="05145B65"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Mathys G., 1988 - Main crop enemies of the Sahel. World Meteorological Organization. Niger, 110-113.</w:t>
      </w:r>
    </w:p>
    <w:p w14:paraId="7902DAF9"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Moucha J., 1972- Butterflies of the day. Ed. Gérard et Cie, 15-186.</w:t>
      </w:r>
    </w:p>
    <w:p w14:paraId="7D9785E1" w14:textId="77777777" w:rsidR="00900A1A" w:rsidRPr="007E5C79" w:rsidRDefault="00900A1A" w:rsidP="00900A1A">
      <w:pPr>
        <w:shd w:val="clear" w:color="auto" w:fill="FFFFFF"/>
        <w:jc w:val="both"/>
        <w:rPr>
          <w:rFonts w:eastAsia="Times New Roman"/>
          <w:color w:val="000000"/>
          <w:lang w:eastAsia="fr-FR"/>
        </w:rPr>
      </w:pPr>
      <w:proofErr w:type="spellStart"/>
      <w:r w:rsidRPr="007E5C79">
        <w:rPr>
          <w:rFonts w:eastAsia="Times New Roman"/>
          <w:color w:val="000000"/>
          <w:lang w:val="en-US" w:eastAsia="fr-FR"/>
        </w:rPr>
        <w:t>Nichane</w:t>
      </w:r>
      <w:proofErr w:type="spellEnd"/>
      <w:r w:rsidRPr="007E5C79">
        <w:rPr>
          <w:rFonts w:eastAsia="Times New Roman"/>
          <w:color w:val="000000"/>
          <w:lang w:val="en-US" w:eastAsia="fr-FR"/>
        </w:rPr>
        <w:t xml:space="preserve"> M., 1996- Contribution to the study of the bio ecology of pine entomofauna. Application to Aleppo pine (</w:t>
      </w:r>
      <w:proofErr w:type="spellStart"/>
      <w:r w:rsidRPr="007E5C79">
        <w:rPr>
          <w:rFonts w:eastAsia="Times New Roman"/>
          <w:color w:val="000000"/>
          <w:lang w:val="en-US" w:eastAsia="fr-FR"/>
        </w:rPr>
        <w:t>Pinus</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halepensis</w:t>
      </w:r>
      <w:proofErr w:type="spellEnd"/>
      <w:r w:rsidRPr="007E5C79">
        <w:rPr>
          <w:rFonts w:eastAsia="Times New Roman"/>
          <w:color w:val="000000"/>
          <w:lang w:val="en-US" w:eastAsia="fr-FR"/>
        </w:rPr>
        <w:t xml:space="preserve"> Mill</w:t>
      </w:r>
      <w:proofErr w:type="gramStart"/>
      <w:r w:rsidRPr="007E5C79">
        <w:rPr>
          <w:rFonts w:eastAsia="Times New Roman"/>
          <w:color w:val="000000"/>
          <w:lang w:val="en-US" w:eastAsia="fr-FR"/>
        </w:rPr>
        <w:t>).</w:t>
      </w:r>
      <w:proofErr w:type="spellStart"/>
      <w:r w:rsidRPr="007E5C79">
        <w:rPr>
          <w:rFonts w:eastAsia="Times New Roman"/>
          <w:color w:val="000000"/>
          <w:lang w:val="en-US" w:eastAsia="fr-FR"/>
        </w:rPr>
        <w:t>Mem.Ing</w:t>
      </w:r>
      <w:proofErr w:type="gramEnd"/>
      <w:r w:rsidRPr="007E5C79">
        <w:rPr>
          <w:rFonts w:eastAsia="Times New Roman"/>
          <w:color w:val="000000"/>
          <w:lang w:val="en-US" w:eastAsia="fr-FR"/>
        </w:rPr>
        <w:t>.For</w:t>
      </w:r>
      <w:proofErr w:type="spellEnd"/>
      <w:r w:rsidRPr="007E5C79">
        <w:rPr>
          <w:rFonts w:eastAsia="Times New Roman"/>
          <w:color w:val="000000"/>
          <w:lang w:val="en-US" w:eastAsia="fr-FR"/>
        </w:rPr>
        <w:t xml:space="preserve">. Univ. </w:t>
      </w:r>
      <w:r w:rsidRPr="007E5C79">
        <w:rPr>
          <w:rFonts w:eastAsia="Times New Roman"/>
          <w:color w:val="000000"/>
          <w:lang w:eastAsia="fr-FR"/>
        </w:rPr>
        <w:t>Tlemcen, 105p.</w:t>
      </w:r>
    </w:p>
    <w:p w14:paraId="38F7F9A8"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Paul L., 1953- Biological encyclopedia. Ed. Paris, 70p.</w:t>
      </w:r>
    </w:p>
    <w:p w14:paraId="1C3171AF" w14:textId="77777777" w:rsidR="00900A1A" w:rsidRPr="007E5C79" w:rsidRDefault="00900A1A" w:rsidP="00900A1A">
      <w:pPr>
        <w:shd w:val="clear" w:color="auto" w:fill="FFFFFF"/>
        <w:jc w:val="both"/>
        <w:rPr>
          <w:rFonts w:eastAsia="Times New Roman"/>
          <w:color w:val="000000"/>
          <w:lang w:val="en-US" w:eastAsia="fr-FR"/>
        </w:rPr>
      </w:pPr>
      <w:proofErr w:type="spellStart"/>
      <w:r w:rsidRPr="007E5C79">
        <w:rPr>
          <w:rFonts w:eastAsia="Times New Roman"/>
          <w:color w:val="000000"/>
          <w:lang w:val="en-US" w:eastAsia="fr-FR"/>
        </w:rPr>
        <w:t>Pihan</w:t>
      </w:r>
      <w:proofErr w:type="spellEnd"/>
      <w:r w:rsidRPr="007E5C79">
        <w:rPr>
          <w:rFonts w:eastAsia="Times New Roman"/>
          <w:color w:val="000000"/>
          <w:lang w:val="en-US" w:eastAsia="fr-FR"/>
        </w:rPr>
        <w:t xml:space="preserve"> </w:t>
      </w:r>
      <w:proofErr w:type="gramStart"/>
      <w:r w:rsidRPr="007E5C79">
        <w:rPr>
          <w:rFonts w:eastAsia="Times New Roman"/>
          <w:color w:val="000000"/>
          <w:lang w:val="en-US" w:eastAsia="fr-FR"/>
        </w:rPr>
        <w:t>JC,-</w:t>
      </w:r>
      <w:proofErr w:type="gramEnd"/>
      <w:r w:rsidRPr="007E5C79">
        <w:rPr>
          <w:rFonts w:eastAsia="Times New Roman"/>
          <w:color w:val="000000"/>
          <w:lang w:val="en-US" w:eastAsia="fr-FR"/>
        </w:rPr>
        <w:t xml:space="preserve"> 1986. Insects. Green collection. Masson, 154p.</w:t>
      </w:r>
    </w:p>
    <w:p w14:paraId="2FE2FD46" w14:textId="77777777" w:rsidR="00900A1A" w:rsidRPr="007E5C79" w:rsidRDefault="00900A1A" w:rsidP="00900A1A">
      <w:pPr>
        <w:shd w:val="clear" w:color="auto" w:fill="FFFFFF"/>
        <w:jc w:val="both"/>
        <w:rPr>
          <w:rFonts w:eastAsia="Times New Roman"/>
          <w:color w:val="000000"/>
          <w:lang w:eastAsia="fr-FR"/>
        </w:rPr>
      </w:pPr>
      <w:proofErr w:type="spellStart"/>
      <w:r w:rsidRPr="007E5C79">
        <w:rPr>
          <w:rFonts w:eastAsia="Times New Roman"/>
          <w:color w:val="000000"/>
          <w:lang w:val="en-US" w:eastAsia="fr-FR"/>
        </w:rPr>
        <w:t>Reichholf</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Riehm</w:t>
      </w:r>
      <w:proofErr w:type="spellEnd"/>
      <w:r w:rsidRPr="007E5C79">
        <w:rPr>
          <w:rFonts w:eastAsia="Times New Roman"/>
          <w:color w:val="000000"/>
          <w:lang w:val="en-US" w:eastAsia="fr-FR"/>
        </w:rPr>
        <w:t xml:space="preserve"> H., 1984- Insects. </w:t>
      </w:r>
      <w:r w:rsidRPr="007E5C79">
        <w:rPr>
          <w:rFonts w:eastAsia="Times New Roman"/>
          <w:color w:val="000000"/>
          <w:lang w:eastAsia="fr-FR"/>
        </w:rPr>
        <w:t>Ed. Solar. Paris, 288p.</w:t>
      </w:r>
    </w:p>
    <w:p w14:paraId="321B30D6"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Roques A., 1983- Insect pests of conifer cones and seeds in France. INRA. Paris, 134p.</w:t>
      </w:r>
    </w:p>
    <w:p w14:paraId="582D4361"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Roques A., 1998- Impact of insects damaging seed cones of Cypress, Cupressus sempervirens in natural stands and plantations of South eastern Europe. Zool. Forest. INRA. France, 167-177.</w:t>
      </w:r>
    </w:p>
    <w:p w14:paraId="5B7EBE92"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 xml:space="preserve">Tohme H., 1982- Action of some species of Ants on the </w:t>
      </w:r>
      <w:proofErr w:type="spellStart"/>
      <w:r w:rsidRPr="007E5C79">
        <w:rPr>
          <w:rFonts w:eastAsia="Times New Roman"/>
          <w:color w:val="000000"/>
          <w:lang w:val="en-US" w:eastAsia="fr-FR"/>
        </w:rPr>
        <w:t>processionary</w:t>
      </w:r>
      <w:proofErr w:type="spellEnd"/>
      <w:r w:rsidRPr="007E5C79">
        <w:rPr>
          <w:rFonts w:eastAsia="Times New Roman"/>
          <w:color w:val="000000"/>
          <w:lang w:val="en-US" w:eastAsia="fr-FR"/>
        </w:rPr>
        <w:t xml:space="preserve"> caterpillar </w:t>
      </w:r>
      <w:proofErr w:type="spellStart"/>
      <w:r w:rsidRPr="007E5C79">
        <w:rPr>
          <w:rFonts w:eastAsia="Times New Roman"/>
          <w:color w:val="000000"/>
          <w:lang w:val="en-US" w:eastAsia="fr-FR"/>
        </w:rPr>
        <w:t>Thaumetopoea</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wilkinski</w:t>
      </w:r>
      <w:proofErr w:type="spellEnd"/>
      <w:r w:rsidRPr="007E5C79">
        <w:rPr>
          <w:rFonts w:eastAsia="Times New Roman"/>
          <w:color w:val="000000"/>
          <w:lang w:val="en-US" w:eastAsia="fr-FR"/>
        </w:rPr>
        <w:t xml:space="preserve"> in Lebanon and their behavior in the presence of this caterpillar. Bull. Soc. </w:t>
      </w:r>
      <w:proofErr w:type="spellStart"/>
      <w:r w:rsidRPr="007E5C79">
        <w:rPr>
          <w:rFonts w:eastAsia="Times New Roman"/>
          <w:color w:val="000000"/>
          <w:lang w:val="en-US" w:eastAsia="fr-FR"/>
        </w:rPr>
        <w:t>Ebnt</w:t>
      </w:r>
      <w:proofErr w:type="spellEnd"/>
      <w:r w:rsidRPr="007E5C79">
        <w:rPr>
          <w:rFonts w:eastAsia="Times New Roman"/>
          <w:color w:val="000000"/>
          <w:lang w:val="en-US" w:eastAsia="fr-FR"/>
        </w:rPr>
        <w:t>. France. T. 87, 321-325.</w:t>
      </w:r>
    </w:p>
    <w:p w14:paraId="2861DB2E" w14:textId="77777777" w:rsidR="00900A1A" w:rsidRPr="007E5C79" w:rsidRDefault="00900A1A" w:rsidP="00900A1A">
      <w:pPr>
        <w:shd w:val="clear" w:color="auto" w:fill="FFFFFF"/>
        <w:jc w:val="both"/>
        <w:rPr>
          <w:rFonts w:eastAsia="Times New Roman"/>
          <w:color w:val="000000"/>
          <w:lang w:val="en-US" w:eastAsia="fr-FR"/>
        </w:rPr>
      </w:pPr>
      <w:r w:rsidRPr="007E5C79">
        <w:rPr>
          <w:rFonts w:eastAsia="Times New Roman"/>
          <w:color w:val="000000"/>
          <w:lang w:val="en-US" w:eastAsia="fr-FR"/>
        </w:rPr>
        <w:t xml:space="preserve">Tohme H. and Hossari A., 1993- Contribution to the study of </w:t>
      </w:r>
      <w:proofErr w:type="spellStart"/>
      <w:r w:rsidRPr="007E5C79">
        <w:rPr>
          <w:rFonts w:eastAsia="Times New Roman"/>
          <w:color w:val="000000"/>
          <w:lang w:val="en-US" w:eastAsia="fr-FR"/>
        </w:rPr>
        <w:t>Thaumetopoea</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libanotica</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Kiriakiff</w:t>
      </w:r>
      <w:proofErr w:type="spellEnd"/>
      <w:r w:rsidRPr="007E5C79">
        <w:rPr>
          <w:rFonts w:eastAsia="Times New Roman"/>
          <w:color w:val="000000"/>
          <w:lang w:val="en-US" w:eastAsia="fr-FR"/>
        </w:rPr>
        <w:t xml:space="preserve"> and </w:t>
      </w:r>
      <w:proofErr w:type="spellStart"/>
      <w:r w:rsidRPr="007E5C79">
        <w:rPr>
          <w:rFonts w:eastAsia="Times New Roman"/>
          <w:color w:val="000000"/>
          <w:lang w:val="en-US" w:eastAsia="fr-FR"/>
        </w:rPr>
        <w:t>Talhouk</w:t>
      </w:r>
      <w:proofErr w:type="spellEnd"/>
      <w:r w:rsidRPr="007E5C79">
        <w:rPr>
          <w:rFonts w:eastAsia="Times New Roman"/>
          <w:color w:val="000000"/>
          <w:lang w:val="en-US" w:eastAsia="fr-FR"/>
        </w:rPr>
        <w:t>, pest of the Cedar of Lebanon. Rich. Lebanese Science Bulletin, vol, 7, n°1.</w:t>
      </w:r>
    </w:p>
    <w:p w14:paraId="4D223C04" w14:textId="77777777" w:rsidR="00900A1A" w:rsidRPr="007E5C79" w:rsidRDefault="00900A1A" w:rsidP="00900A1A">
      <w:pPr>
        <w:shd w:val="clear" w:color="auto" w:fill="FFFFFF"/>
        <w:jc w:val="both"/>
        <w:rPr>
          <w:rFonts w:eastAsia="Times New Roman"/>
          <w:color w:val="000000"/>
          <w:lang w:eastAsia="fr-FR"/>
        </w:rPr>
      </w:pPr>
      <w:r w:rsidRPr="007E5C79">
        <w:rPr>
          <w:rFonts w:eastAsia="Times New Roman"/>
          <w:color w:val="000000"/>
          <w:lang w:val="en-US" w:eastAsia="fr-FR"/>
        </w:rPr>
        <w:t xml:space="preserve">Zemmouri F., 1991- Contribution to the study of the inventory of the </w:t>
      </w:r>
      <w:proofErr w:type="spellStart"/>
      <w:r w:rsidRPr="007E5C79">
        <w:rPr>
          <w:rFonts w:eastAsia="Times New Roman"/>
          <w:color w:val="000000"/>
          <w:lang w:val="en-US" w:eastAsia="fr-FR"/>
        </w:rPr>
        <w:t>entomofauna</w:t>
      </w:r>
      <w:proofErr w:type="spellEnd"/>
      <w:r w:rsidRPr="007E5C79">
        <w:rPr>
          <w:rFonts w:eastAsia="Times New Roman"/>
          <w:color w:val="000000"/>
          <w:lang w:val="en-US" w:eastAsia="fr-FR"/>
        </w:rPr>
        <w:t xml:space="preserve"> of </w:t>
      </w:r>
      <w:proofErr w:type="spellStart"/>
      <w:r w:rsidRPr="007E5C79">
        <w:rPr>
          <w:rFonts w:eastAsia="Times New Roman"/>
          <w:color w:val="000000"/>
          <w:lang w:val="en-US" w:eastAsia="fr-FR"/>
        </w:rPr>
        <w:t>Pinus</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halepensis</w:t>
      </w:r>
      <w:proofErr w:type="spellEnd"/>
      <w:r w:rsidRPr="007E5C79">
        <w:rPr>
          <w:rFonts w:eastAsia="Times New Roman"/>
          <w:color w:val="000000"/>
          <w:lang w:val="en-US" w:eastAsia="fr-FR"/>
        </w:rPr>
        <w:t xml:space="preserve"> Mill, </w:t>
      </w:r>
      <w:proofErr w:type="spellStart"/>
      <w:r w:rsidRPr="007E5C79">
        <w:rPr>
          <w:rFonts w:eastAsia="Times New Roman"/>
          <w:color w:val="000000"/>
          <w:lang w:val="en-US" w:eastAsia="fr-FR"/>
        </w:rPr>
        <w:t>Pinus</w:t>
      </w:r>
      <w:proofErr w:type="spellEnd"/>
      <w:r w:rsidRPr="007E5C79">
        <w:rPr>
          <w:rFonts w:eastAsia="Times New Roman"/>
          <w:color w:val="000000"/>
          <w:lang w:val="en-US" w:eastAsia="fr-FR"/>
        </w:rPr>
        <w:t xml:space="preserve"> </w:t>
      </w:r>
      <w:proofErr w:type="spellStart"/>
      <w:r w:rsidRPr="007E5C79">
        <w:rPr>
          <w:rFonts w:eastAsia="Times New Roman"/>
          <w:color w:val="000000"/>
          <w:lang w:val="en-US" w:eastAsia="fr-FR"/>
        </w:rPr>
        <w:t>pinaster</w:t>
      </w:r>
      <w:proofErr w:type="spellEnd"/>
      <w:r w:rsidRPr="007E5C79">
        <w:rPr>
          <w:rFonts w:eastAsia="Times New Roman"/>
          <w:color w:val="000000"/>
          <w:lang w:val="en-US" w:eastAsia="fr-FR"/>
        </w:rPr>
        <w:t xml:space="preserve"> L, Pinus radiata D in the </w:t>
      </w:r>
      <w:proofErr w:type="spellStart"/>
      <w:r w:rsidRPr="007E5C79">
        <w:rPr>
          <w:rFonts w:eastAsia="Times New Roman"/>
          <w:color w:val="000000"/>
          <w:lang w:val="en-US" w:eastAsia="fr-FR"/>
        </w:rPr>
        <w:t>Bainem</w:t>
      </w:r>
      <w:proofErr w:type="spellEnd"/>
      <w:r w:rsidRPr="007E5C79">
        <w:rPr>
          <w:rFonts w:eastAsia="Times New Roman"/>
          <w:color w:val="000000"/>
          <w:lang w:val="en-US" w:eastAsia="fr-FR"/>
        </w:rPr>
        <w:t xml:space="preserve"> forest (Algiers).</w:t>
      </w:r>
      <w:r w:rsidRPr="007E5C79">
        <w:rPr>
          <w:rFonts w:eastAsia="Times New Roman"/>
          <w:color w:val="000000"/>
          <w:rtl/>
          <w:lang w:eastAsia="fr-FR"/>
        </w:rPr>
        <w:t xml:space="preserve"> </w:t>
      </w:r>
      <w:r w:rsidRPr="007E5C79">
        <w:rPr>
          <w:rFonts w:eastAsia="Times New Roman"/>
          <w:color w:val="000000"/>
          <w:lang w:eastAsia="fr-FR"/>
        </w:rPr>
        <w:t>Mem.</w:t>
      </w:r>
      <w:r w:rsidRPr="007E5C79">
        <w:rPr>
          <w:rFonts w:eastAsia="Times New Roman"/>
          <w:color w:val="000000"/>
          <w:rtl/>
          <w:lang w:eastAsia="fr-FR"/>
        </w:rPr>
        <w:t xml:space="preserve"> </w:t>
      </w:r>
      <w:r w:rsidRPr="007E5C79">
        <w:rPr>
          <w:rFonts w:eastAsia="Times New Roman"/>
          <w:color w:val="000000"/>
          <w:lang w:eastAsia="fr-FR"/>
        </w:rPr>
        <w:t>Eng.</w:t>
      </w:r>
      <w:r w:rsidRPr="007E5C79">
        <w:rPr>
          <w:rFonts w:eastAsia="Times New Roman"/>
          <w:color w:val="000000"/>
          <w:rtl/>
          <w:lang w:eastAsia="fr-FR"/>
        </w:rPr>
        <w:t xml:space="preserve"> </w:t>
      </w:r>
      <w:r w:rsidRPr="007E5C79">
        <w:rPr>
          <w:rFonts w:eastAsia="Times New Roman"/>
          <w:color w:val="000000"/>
          <w:lang w:eastAsia="fr-FR"/>
        </w:rPr>
        <w:t>INA.</w:t>
      </w:r>
      <w:r w:rsidRPr="007E5C79">
        <w:rPr>
          <w:rFonts w:eastAsia="Times New Roman"/>
          <w:color w:val="000000"/>
          <w:rtl/>
          <w:lang w:eastAsia="fr-FR"/>
        </w:rPr>
        <w:t xml:space="preserve"> </w:t>
      </w:r>
      <w:r w:rsidRPr="007E5C79">
        <w:rPr>
          <w:rFonts w:eastAsia="Times New Roman"/>
          <w:color w:val="000000"/>
          <w:lang w:eastAsia="fr-FR"/>
        </w:rPr>
        <w:t>Algiers, 54p.</w:t>
      </w:r>
    </w:p>
    <w:sectPr w:rsidR="00900A1A" w:rsidRPr="007E5C79" w:rsidSect="00900A1A">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EMANT" w:date="2025-01-24T22:43:00Z" w:initials="HJP">
    <w:p w14:paraId="42CD79C1" w14:textId="6C32D65B" w:rsidR="00D813E2" w:rsidRDefault="00D813E2">
      <w:pPr>
        <w:pStyle w:val="CommentText"/>
      </w:pPr>
      <w:r>
        <w:rPr>
          <w:rStyle w:val="CommentReference"/>
        </w:rPr>
        <w:annotationRef/>
      </w:r>
    </w:p>
  </w:comment>
  <w:comment w:id="0" w:author="HEMANT" w:date="2025-01-24T22:44:00Z" w:initials="HJP">
    <w:p w14:paraId="75218609" w14:textId="5D1E7B83" w:rsidR="00D813E2" w:rsidRDefault="00D813E2">
      <w:pPr>
        <w:pStyle w:val="CommentText"/>
      </w:pPr>
      <w:r>
        <w:rPr>
          <w:rStyle w:val="CommentReference"/>
        </w:rPr>
        <w:annotationRef/>
      </w:r>
      <w:r>
        <w:t xml:space="preserve">Write </w:t>
      </w:r>
      <w:proofErr w:type="spellStart"/>
      <w:r>
        <w:t>scientific</w:t>
      </w:r>
      <w:proofErr w:type="spellEnd"/>
      <w:r>
        <w:t xml:space="preserve"> </w:t>
      </w:r>
      <w:proofErr w:type="spellStart"/>
      <w:r>
        <w:t>names</w:t>
      </w:r>
      <w:proofErr w:type="spellEnd"/>
      <w:r>
        <w:t xml:space="preserve"> of plant </w:t>
      </w:r>
      <w:proofErr w:type="spellStart"/>
      <w:r>
        <w:t>sps</w:t>
      </w:r>
      <w:proofErr w:type="spellEnd"/>
      <w:r>
        <w:t xml:space="preserve">. In </w:t>
      </w:r>
      <w:proofErr w:type="spellStart"/>
      <w:r>
        <w:t>Italics</w:t>
      </w:r>
      <w:proofErr w:type="spellEnd"/>
    </w:p>
  </w:comment>
  <w:comment w:id="2" w:author="HEMANT" w:date="2025-01-24T22:46:00Z" w:initials="HJP">
    <w:p w14:paraId="518331E6" w14:textId="5F3B1241" w:rsidR="00D813E2" w:rsidRDefault="00D813E2">
      <w:pPr>
        <w:pStyle w:val="CommentText"/>
      </w:pPr>
      <w:r>
        <w:rPr>
          <w:rStyle w:val="CommentReference"/>
        </w:rPr>
        <w:annotationRef/>
      </w:r>
      <w:r>
        <w:t xml:space="preserve">Mention </w:t>
      </w:r>
      <w:proofErr w:type="spellStart"/>
      <w:r>
        <w:t>used</w:t>
      </w:r>
      <w:proofErr w:type="spellEnd"/>
      <w:r>
        <w:t xml:space="preserve"> </w:t>
      </w:r>
      <w:proofErr w:type="spellStart"/>
      <w:r>
        <w:t>methods</w:t>
      </w:r>
      <w:proofErr w:type="spellEnd"/>
      <w:r>
        <w:t>.</w:t>
      </w:r>
    </w:p>
  </w:comment>
  <w:comment w:id="3" w:author="HEMANT" w:date="2025-01-24T23:05:00Z" w:initials="HJP">
    <w:p w14:paraId="6728188C" w14:textId="45F5F0E0" w:rsidR="00EB369A" w:rsidRDefault="00EB369A">
      <w:pPr>
        <w:pStyle w:val="CommentText"/>
      </w:pPr>
      <w:r>
        <w:rPr>
          <w:rStyle w:val="CommentReference"/>
        </w:rPr>
        <w:annotationRef/>
      </w:r>
      <w:proofErr w:type="spellStart"/>
      <w:r>
        <w:t>Give</w:t>
      </w:r>
      <w:proofErr w:type="spellEnd"/>
      <w:r>
        <w:t xml:space="preserve"> </w:t>
      </w:r>
      <w:proofErr w:type="spellStart"/>
      <w:r>
        <w:t>current</w:t>
      </w:r>
      <w:proofErr w:type="spellEnd"/>
      <w:r>
        <w:t xml:space="preserve"> </w:t>
      </w:r>
      <w:proofErr w:type="spellStart"/>
      <w:r>
        <w:t>references</w:t>
      </w:r>
      <w:proofErr w:type="spellEnd"/>
    </w:p>
  </w:comment>
  <w:comment w:id="4" w:author="HEMANT" w:date="2025-01-24T23:06:00Z" w:initials="HJP">
    <w:p w14:paraId="5A083C41" w14:textId="724D7D56" w:rsidR="00BE0C3F" w:rsidRDefault="00BE0C3F">
      <w:pPr>
        <w:pStyle w:val="CommentText"/>
      </w:pPr>
      <w:r>
        <w:rPr>
          <w:rStyle w:val="CommentReference"/>
        </w:rPr>
        <w:annotationRef/>
      </w:r>
      <w:r>
        <w:t xml:space="preserve">Write </w:t>
      </w:r>
      <w:proofErr w:type="spellStart"/>
      <w:r>
        <w:t>this</w:t>
      </w:r>
      <w:proofErr w:type="spellEnd"/>
      <w:r>
        <w:t xml:space="preserve"> </w:t>
      </w:r>
      <w:proofErr w:type="spellStart"/>
      <w:r>
        <w:t>under</w:t>
      </w:r>
      <w:proofErr w:type="spellEnd"/>
      <w:r>
        <w:t xml:space="preserve"> </w:t>
      </w:r>
      <w:proofErr w:type="spellStart"/>
      <w:r>
        <w:t>subpoint</w:t>
      </w:r>
      <w:proofErr w:type="spellEnd"/>
      <w:r>
        <w:t xml:space="preserve"> 2.2</w:t>
      </w:r>
    </w:p>
  </w:comment>
  <w:comment w:id="6" w:author="HEMANT" w:date="2025-01-24T23:00:00Z" w:initials="HJP">
    <w:p w14:paraId="69995D5C" w14:textId="4CB0F3D9" w:rsidR="008A4B14" w:rsidRDefault="008A4B14">
      <w:pPr>
        <w:pStyle w:val="CommentText"/>
      </w:pPr>
      <w:r>
        <w:rPr>
          <w:rStyle w:val="CommentReference"/>
        </w:rPr>
        <w:annotationRef/>
      </w:r>
      <w:proofErr w:type="spellStart"/>
      <w:r>
        <w:t>Instead</w:t>
      </w:r>
      <w:proofErr w:type="spellEnd"/>
      <w:r>
        <w:t xml:space="preserve"> </w:t>
      </w:r>
      <w:proofErr w:type="spellStart"/>
      <w:r>
        <w:t>diet</w:t>
      </w:r>
      <w:proofErr w:type="spellEnd"/>
      <w:r>
        <w:t xml:space="preserve"> </w:t>
      </w:r>
      <w:proofErr w:type="spellStart"/>
      <w:r>
        <w:t>you</w:t>
      </w:r>
      <w:proofErr w:type="spellEnd"/>
      <w:r>
        <w:t xml:space="preserve"> </w:t>
      </w:r>
      <w:proofErr w:type="spellStart"/>
      <w:r>
        <w:t>can</w:t>
      </w:r>
      <w:proofErr w:type="spellEnd"/>
      <w:r>
        <w:t xml:space="preserve"> mention </w:t>
      </w:r>
      <w:proofErr w:type="spellStart"/>
      <w:r>
        <w:t>insect</w:t>
      </w:r>
      <w:proofErr w:type="spellEnd"/>
      <w:r>
        <w:t xml:space="preserve"> </w:t>
      </w:r>
      <w:proofErr w:type="spellStart"/>
      <w:r>
        <w:t>trophic</w:t>
      </w:r>
      <w:proofErr w:type="spellEnd"/>
      <w:r>
        <w:t xml:space="preserve"> </w:t>
      </w:r>
      <w:proofErr w:type="spellStart"/>
      <w:r>
        <w:t>guilds</w:t>
      </w:r>
      <w:proofErr w:type="spellEnd"/>
    </w:p>
  </w:comment>
  <w:comment w:id="7" w:author="HEMANT" w:date="2025-01-24T23:02:00Z" w:initials="HJP">
    <w:p w14:paraId="74EB05E7" w14:textId="1129D52E" w:rsidR="00A93B2B" w:rsidRDefault="00A93B2B">
      <w:pPr>
        <w:pStyle w:val="CommentText"/>
      </w:pPr>
      <w:r>
        <w:rPr>
          <w:rStyle w:val="CommentReference"/>
        </w:rPr>
        <w:annotationRef/>
      </w:r>
      <w:r>
        <w:t xml:space="preserve">Write all </w:t>
      </w:r>
      <w:proofErr w:type="spellStart"/>
      <w:r>
        <w:t>scientific</w:t>
      </w:r>
      <w:proofErr w:type="spellEnd"/>
      <w:r>
        <w:t xml:space="preserve"> </w:t>
      </w:r>
      <w:proofErr w:type="spellStart"/>
      <w:r>
        <w:t>names</w:t>
      </w:r>
      <w:proofErr w:type="spellEnd"/>
      <w:r>
        <w:t xml:space="preserve"> in </w:t>
      </w:r>
      <w:proofErr w:type="spellStart"/>
      <w:r>
        <w:t>Italics</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CD79C1" w15:done="0"/>
  <w15:commentEx w15:paraId="75218609" w15:done="0"/>
  <w15:commentEx w15:paraId="518331E6" w15:done="0"/>
  <w15:commentEx w15:paraId="6728188C" w15:done="0"/>
  <w15:commentEx w15:paraId="5A083C41" w15:done="0"/>
  <w15:commentEx w15:paraId="69995D5C" w15:done="0"/>
  <w15:commentEx w15:paraId="74EB05E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BBA2F" w14:textId="77777777" w:rsidR="00C960C8" w:rsidRDefault="00C960C8" w:rsidP="00A7373C">
      <w:r>
        <w:separator/>
      </w:r>
    </w:p>
  </w:endnote>
  <w:endnote w:type="continuationSeparator" w:id="0">
    <w:p w14:paraId="4CE80A23" w14:textId="77777777" w:rsidR="00C960C8" w:rsidRDefault="00C960C8" w:rsidP="00A7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11B0" w14:textId="77777777" w:rsidR="00D813E2" w:rsidRDefault="00D813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FD64A" w14:textId="77777777" w:rsidR="00D813E2" w:rsidRDefault="00D813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82D37" w14:textId="77777777" w:rsidR="00D813E2" w:rsidRDefault="00D813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C460A" w14:textId="77777777" w:rsidR="00C960C8" w:rsidRDefault="00C960C8" w:rsidP="00A7373C">
      <w:r>
        <w:separator/>
      </w:r>
    </w:p>
  </w:footnote>
  <w:footnote w:type="continuationSeparator" w:id="0">
    <w:p w14:paraId="2AC40698" w14:textId="77777777" w:rsidR="00C960C8" w:rsidRDefault="00C960C8" w:rsidP="00A737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17533" w14:textId="13FCFB8A" w:rsidR="00D813E2" w:rsidRDefault="00D813E2">
    <w:pPr>
      <w:pStyle w:val="Header"/>
    </w:pPr>
    <w:r>
      <w:rPr>
        <w:noProof/>
      </w:rPr>
      <w:pict w14:anchorId="3D9EE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089438" o:spid="_x0000_s2050" type="#_x0000_t136" style="position:absolute;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E6DBD" w14:textId="2F6DF71D" w:rsidR="00D813E2" w:rsidRDefault="00D813E2">
    <w:pPr>
      <w:pStyle w:val="Header"/>
    </w:pPr>
    <w:r>
      <w:rPr>
        <w:noProof/>
      </w:rPr>
      <w:pict w14:anchorId="6F4E7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089439" o:spid="_x0000_s2051" type="#_x0000_t136" style="position:absolute;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7C0E0" w14:textId="35472681" w:rsidR="00D813E2" w:rsidRDefault="00D813E2">
    <w:pPr>
      <w:pStyle w:val="Header"/>
    </w:pPr>
    <w:r>
      <w:rPr>
        <w:noProof/>
      </w:rPr>
      <w:pict w14:anchorId="7B7E3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089437" o:spid="_x0000_s2049" type="#_x0000_t136" style="position:absolute;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024C9"/>
    <w:multiLevelType w:val="hybridMultilevel"/>
    <w:tmpl w:val="F6F231EC"/>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15:restartNumberingAfterBreak="0">
    <w:nsid w:val="542D7804"/>
    <w:multiLevelType w:val="hybridMultilevel"/>
    <w:tmpl w:val="023060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65F40AB"/>
    <w:multiLevelType w:val="hybridMultilevel"/>
    <w:tmpl w:val="4DE4B2E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5DD125B"/>
    <w:multiLevelType w:val="hybridMultilevel"/>
    <w:tmpl w:val="E77405E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num>
  <w:num w:numId="7">
    <w:abstractNumId w:val="3"/>
  </w:num>
  <w:num w:numId="8">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MANT">
    <w15:presenceInfo w15:providerId="None" w15:userId="HEM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1A"/>
    <w:rsid w:val="0007302D"/>
    <w:rsid w:val="000E3338"/>
    <w:rsid w:val="0013635C"/>
    <w:rsid w:val="00364506"/>
    <w:rsid w:val="00377F57"/>
    <w:rsid w:val="0044104B"/>
    <w:rsid w:val="00645540"/>
    <w:rsid w:val="00647157"/>
    <w:rsid w:val="00651CE6"/>
    <w:rsid w:val="007E5C79"/>
    <w:rsid w:val="008A4B14"/>
    <w:rsid w:val="00900A1A"/>
    <w:rsid w:val="00A36776"/>
    <w:rsid w:val="00A7373C"/>
    <w:rsid w:val="00A93B2B"/>
    <w:rsid w:val="00AE4ACE"/>
    <w:rsid w:val="00BC1F62"/>
    <w:rsid w:val="00BE0C3F"/>
    <w:rsid w:val="00C87540"/>
    <w:rsid w:val="00C960C8"/>
    <w:rsid w:val="00CA4198"/>
    <w:rsid w:val="00D813E2"/>
    <w:rsid w:val="00D95C70"/>
    <w:rsid w:val="00EB36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30BFE3"/>
  <w15:docId w15:val="{EFF78662-9453-4E49-A49B-742141F9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1A"/>
    <w:pPr>
      <w:spacing w:after="0" w:line="240" w:lineRule="auto"/>
    </w:pPr>
    <w:rPr>
      <w:rFonts w:ascii="Times New Roman" w:eastAsia="PMingLiU"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0A1A"/>
    <w:rPr>
      <w:color w:val="0000FF"/>
      <w:u w:val="single"/>
    </w:rPr>
  </w:style>
  <w:style w:type="character" w:customStyle="1" w:styleId="CommentTextChar">
    <w:name w:val="Comment Text Char"/>
    <w:basedOn w:val="DefaultParagraphFont"/>
    <w:link w:val="CommentText"/>
    <w:semiHidden/>
    <w:rsid w:val="00900A1A"/>
    <w:rPr>
      <w:rFonts w:ascii="Times New Roman" w:eastAsia="PMingLiU" w:hAnsi="Times New Roman" w:cs="Times New Roman"/>
      <w:sz w:val="20"/>
      <w:szCs w:val="20"/>
      <w:lang w:eastAsia="zh-TW"/>
    </w:rPr>
  </w:style>
  <w:style w:type="paragraph" w:styleId="CommentText">
    <w:name w:val="annotation text"/>
    <w:basedOn w:val="Normal"/>
    <w:link w:val="CommentTextChar"/>
    <w:semiHidden/>
    <w:unhideWhenUsed/>
    <w:rsid w:val="00900A1A"/>
    <w:rPr>
      <w:sz w:val="20"/>
      <w:szCs w:val="20"/>
    </w:rPr>
  </w:style>
  <w:style w:type="character" w:customStyle="1" w:styleId="HeaderChar">
    <w:name w:val="Header Char"/>
    <w:basedOn w:val="DefaultParagraphFont"/>
    <w:link w:val="Header"/>
    <w:uiPriority w:val="99"/>
    <w:rsid w:val="00900A1A"/>
    <w:rPr>
      <w:rFonts w:ascii="Times New Roman" w:eastAsia="PMingLiU" w:hAnsi="Times New Roman" w:cs="Times New Roman"/>
      <w:sz w:val="24"/>
      <w:szCs w:val="24"/>
      <w:lang w:eastAsia="zh-TW"/>
    </w:rPr>
  </w:style>
  <w:style w:type="paragraph" w:styleId="Header">
    <w:name w:val="header"/>
    <w:basedOn w:val="Normal"/>
    <w:link w:val="HeaderChar"/>
    <w:uiPriority w:val="99"/>
    <w:unhideWhenUsed/>
    <w:rsid w:val="00900A1A"/>
    <w:pPr>
      <w:tabs>
        <w:tab w:val="center" w:pos="4153"/>
        <w:tab w:val="right" w:pos="8306"/>
      </w:tabs>
    </w:pPr>
  </w:style>
  <w:style w:type="character" w:customStyle="1" w:styleId="FooterChar">
    <w:name w:val="Footer Char"/>
    <w:basedOn w:val="DefaultParagraphFont"/>
    <w:link w:val="Footer"/>
    <w:uiPriority w:val="99"/>
    <w:rsid w:val="00900A1A"/>
    <w:rPr>
      <w:rFonts w:ascii="Times New Roman" w:eastAsia="PMingLiU" w:hAnsi="Times New Roman" w:cs="Times New Roman"/>
      <w:sz w:val="24"/>
      <w:szCs w:val="24"/>
      <w:lang w:eastAsia="zh-TW"/>
    </w:rPr>
  </w:style>
  <w:style w:type="paragraph" w:styleId="Footer">
    <w:name w:val="footer"/>
    <w:basedOn w:val="Normal"/>
    <w:link w:val="FooterChar"/>
    <w:uiPriority w:val="99"/>
    <w:unhideWhenUsed/>
    <w:rsid w:val="00900A1A"/>
    <w:pPr>
      <w:tabs>
        <w:tab w:val="center" w:pos="4153"/>
        <w:tab w:val="right" w:pos="8306"/>
      </w:tabs>
    </w:pPr>
  </w:style>
  <w:style w:type="character" w:customStyle="1" w:styleId="CommentSubjectChar">
    <w:name w:val="Comment Subject Char"/>
    <w:basedOn w:val="CommentTextChar"/>
    <w:link w:val="CommentSubject"/>
    <w:semiHidden/>
    <w:rsid w:val="00900A1A"/>
    <w:rPr>
      <w:rFonts w:ascii="Times New Roman" w:eastAsia="PMingLiU" w:hAnsi="Times New Roman" w:cs="Times New Roman"/>
      <w:b/>
      <w:bCs/>
      <w:sz w:val="20"/>
      <w:szCs w:val="20"/>
      <w:lang w:eastAsia="zh-TW"/>
    </w:rPr>
  </w:style>
  <w:style w:type="paragraph" w:styleId="CommentSubject">
    <w:name w:val="annotation subject"/>
    <w:basedOn w:val="CommentText"/>
    <w:next w:val="CommentText"/>
    <w:link w:val="CommentSubjectChar"/>
    <w:semiHidden/>
    <w:unhideWhenUsed/>
    <w:rsid w:val="00900A1A"/>
    <w:rPr>
      <w:b/>
      <w:bCs/>
    </w:rPr>
  </w:style>
  <w:style w:type="paragraph" w:styleId="BalloonText">
    <w:name w:val="Balloon Text"/>
    <w:basedOn w:val="Normal"/>
    <w:link w:val="BalloonTextChar"/>
    <w:semiHidden/>
    <w:unhideWhenUsed/>
    <w:rsid w:val="00900A1A"/>
    <w:rPr>
      <w:rFonts w:ascii="Tahoma" w:hAnsi="Tahoma" w:cs="Tahoma"/>
      <w:sz w:val="16"/>
      <w:szCs w:val="16"/>
    </w:rPr>
  </w:style>
  <w:style w:type="character" w:customStyle="1" w:styleId="BalloonTextChar">
    <w:name w:val="Balloon Text Char"/>
    <w:basedOn w:val="DefaultParagraphFont"/>
    <w:link w:val="BalloonText"/>
    <w:semiHidden/>
    <w:rsid w:val="00900A1A"/>
    <w:rPr>
      <w:rFonts w:ascii="Tahoma" w:eastAsia="PMingLiU" w:hAnsi="Tahoma" w:cs="Tahoma"/>
      <w:sz w:val="16"/>
      <w:szCs w:val="16"/>
      <w:lang w:eastAsia="zh-TW"/>
    </w:rPr>
  </w:style>
  <w:style w:type="paragraph" w:styleId="ListParagraph">
    <w:name w:val="List Paragraph"/>
    <w:basedOn w:val="Normal"/>
    <w:uiPriority w:val="34"/>
    <w:qFormat/>
    <w:rsid w:val="00900A1A"/>
    <w:pPr>
      <w:ind w:left="720"/>
      <w:contextualSpacing/>
    </w:pPr>
  </w:style>
  <w:style w:type="paragraph" w:customStyle="1" w:styleId="Paragraphedeliste1">
    <w:name w:val="Paragraphe de liste1"/>
    <w:basedOn w:val="Normal"/>
    <w:qFormat/>
    <w:rsid w:val="00900A1A"/>
    <w:pPr>
      <w:ind w:left="720"/>
      <w:contextualSpacing/>
    </w:pPr>
  </w:style>
  <w:style w:type="character" w:customStyle="1" w:styleId="longtext1">
    <w:name w:val="long_text1"/>
    <w:basedOn w:val="DefaultParagraphFont"/>
    <w:rsid w:val="00900A1A"/>
    <w:rPr>
      <w:sz w:val="26"/>
      <w:szCs w:val="26"/>
    </w:rPr>
  </w:style>
  <w:style w:type="character" w:styleId="CommentReference">
    <w:name w:val="annotation reference"/>
    <w:basedOn w:val="DefaultParagraphFont"/>
    <w:semiHidden/>
    <w:unhideWhenUsed/>
    <w:rsid w:val="001363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3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7.444444444444491E-2"/>
                  <c:y val="-0.15207677165354166"/>
                </c:manualLayout>
              </c:layout>
              <c:tx>
                <c:rich>
                  <a:bodyPr/>
                  <a:lstStyle/>
                  <a:p>
                    <a:pPr>
                      <a:defRPr lang="fr-FR" b="0"/>
                    </a:pPr>
                    <a:r>
                      <a:rPr lang="en-US" b="0"/>
                      <a:t>Coleoptera: 39%</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544-4C62-B43B-4643F5D270DD}"/>
                </c:ext>
              </c:extLst>
            </c:dLbl>
            <c:dLbl>
              <c:idx val="1"/>
              <c:layout>
                <c:manualLayout>
                  <c:x val="5.1355533683289545E-2"/>
                  <c:y val="-3.8888888888888892E-3"/>
                </c:manualLayout>
              </c:layout>
              <c:tx>
                <c:rich>
                  <a:bodyPr/>
                  <a:lstStyle/>
                  <a:p>
                    <a:pPr>
                      <a:defRPr lang="fr-FR" b="0"/>
                    </a:pPr>
                    <a:r>
                      <a:rPr lang="en-US" b="0"/>
                      <a:t>Hymenoptera: 17%</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44-4C62-B43B-4643F5D270DD}"/>
                </c:ext>
              </c:extLst>
            </c:dLbl>
            <c:dLbl>
              <c:idx val="2"/>
              <c:layout>
                <c:manualLayout>
                  <c:x val="5.7027777777777774E-2"/>
                  <c:y val="9.8562627588219598E-2"/>
                </c:manualLayout>
              </c:layout>
              <c:tx>
                <c:rich>
                  <a:bodyPr/>
                  <a:lstStyle/>
                  <a:p>
                    <a:pPr>
                      <a:defRPr lang="fr-FR" b="0"/>
                    </a:pPr>
                    <a:r>
                      <a:rPr lang="en-US" b="0"/>
                      <a:t>Lepidoptera: 15%</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544-4C62-B43B-4643F5D270DD}"/>
                </c:ext>
              </c:extLst>
            </c:dLbl>
            <c:dLbl>
              <c:idx val="3"/>
              <c:layout>
                <c:manualLayout>
                  <c:x val="3.8389654418197749E-2"/>
                  <c:y val="-9.3509769612131824E-2"/>
                </c:manualLayout>
              </c:layout>
              <c:tx>
                <c:rich>
                  <a:bodyPr/>
                  <a:lstStyle/>
                  <a:p>
                    <a:pPr>
                      <a:defRPr lang="fr-FR" b="0"/>
                    </a:pPr>
                    <a:r>
                      <a:rPr lang="en-US" b="0"/>
                      <a:t>Autres: 29%</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544-4C62-B43B-4643F5D270DD}"/>
                </c:ext>
              </c:extLst>
            </c:dLbl>
            <c:spPr>
              <a:noFill/>
              <a:ln>
                <a:noFill/>
              </a:ln>
              <a:effectLst/>
            </c:spPr>
            <c:txPr>
              <a:bodyPr/>
              <a:lstStyle/>
              <a:p>
                <a:pPr>
                  <a:defRPr lang="fr-FR" b="1"/>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Feuil1!$A$1:$A$4</c:f>
              <c:strCache>
                <c:ptCount val="4"/>
                <c:pt idx="0">
                  <c:v>Coleoptera</c:v>
                </c:pt>
                <c:pt idx="1">
                  <c:v>Hymenoptera</c:v>
                </c:pt>
                <c:pt idx="2">
                  <c:v>Lepidoptera</c:v>
                </c:pt>
                <c:pt idx="3">
                  <c:v>Autres</c:v>
                </c:pt>
              </c:strCache>
            </c:strRef>
          </c:cat>
          <c:val>
            <c:numRef>
              <c:f>Feuil1!$B$1:$B$4</c:f>
              <c:numCache>
                <c:formatCode>0%</c:formatCode>
                <c:ptCount val="4"/>
                <c:pt idx="0">
                  <c:v>0.39000000000000318</c:v>
                </c:pt>
                <c:pt idx="1">
                  <c:v>0.17</c:v>
                </c:pt>
                <c:pt idx="2">
                  <c:v>0.15000000000000024</c:v>
                </c:pt>
                <c:pt idx="3">
                  <c:v>0.29000000000000031</c:v>
                </c:pt>
              </c:numCache>
            </c:numRef>
          </c:val>
          <c:extLst>
            <c:ext xmlns:c16="http://schemas.microsoft.com/office/drawing/2014/chart" uri="{C3380CC4-5D6E-409C-BE32-E72D297353CC}">
              <c16:uniqueId val="{00000004-E544-4C62-B43B-4643F5D270DD}"/>
            </c:ext>
          </c:extLst>
        </c:ser>
        <c:dLbls>
          <c:showLegendKey val="0"/>
          <c:showVal val="0"/>
          <c:showCatName val="0"/>
          <c:showSerName val="0"/>
          <c:showPercent val="0"/>
          <c:showBubbleSize val="0"/>
          <c:showLeaderLines val="1"/>
        </c:dLbls>
      </c:pie3DChart>
    </c:plotArea>
    <c:plotVisOnly val="1"/>
    <c:dispBlanksAs val="gap"/>
    <c:showDLblsOverMax val="0"/>
  </c:chart>
  <c:spPr>
    <a:ln w="3175">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spPr>
            <a:ln w="28575"/>
          </c:spPr>
          <c:explosion val="25"/>
          <c:dLbls>
            <c:dLbl>
              <c:idx val="0"/>
              <c:layout>
                <c:manualLayout>
                  <c:x val="-4.0548665791775747E-2"/>
                  <c:y val="-0.11126749781277237"/>
                </c:manualLayout>
              </c:layout>
              <c:tx>
                <c:rich>
                  <a:bodyPr/>
                  <a:lstStyle/>
                  <a:p>
                    <a:r>
                      <a:rPr lang="en-US"/>
                      <a:t>Auxiliaires: 33%</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1C-4271-9964-C66813054F1B}"/>
                </c:ext>
              </c:extLst>
            </c:dLbl>
            <c:dLbl>
              <c:idx val="1"/>
              <c:layout>
                <c:manualLayout>
                  <c:x val="9.9434820647420652E-2"/>
                  <c:y val="-8.5185185185185208E-3"/>
                </c:manualLayout>
              </c:layout>
              <c:tx>
                <c:rich>
                  <a:bodyPr/>
                  <a:lstStyle/>
                  <a:p>
                    <a:r>
                      <a:rPr lang="en-US"/>
                      <a:t>Défoliateurs: 29%</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1C-4271-9964-C66813054F1B}"/>
                </c:ext>
              </c:extLst>
            </c:dLbl>
            <c:dLbl>
              <c:idx val="2"/>
              <c:layout>
                <c:manualLayout>
                  <c:x val="2.7062554680664992E-2"/>
                  <c:y val="0.24476086322543181"/>
                </c:manualLayout>
              </c:layout>
              <c:tx>
                <c:rich>
                  <a:bodyPr/>
                  <a:lstStyle/>
                  <a:p>
                    <a:r>
                      <a:rPr lang="en-US"/>
                      <a:t>Xylophages: 22%</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1C-4271-9964-C66813054F1B}"/>
                </c:ext>
              </c:extLst>
            </c:dLbl>
            <c:dLbl>
              <c:idx val="3"/>
              <c:tx>
                <c:rich>
                  <a:bodyPr/>
                  <a:lstStyle/>
                  <a:p>
                    <a:r>
                      <a:rPr lang="en-US"/>
                      <a:t>Conobiantes: 9%</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1C-4271-9964-C66813054F1B}"/>
                </c:ext>
              </c:extLst>
            </c:dLbl>
            <c:dLbl>
              <c:idx val="4"/>
              <c:layout>
                <c:manualLayout>
                  <c:x val="-8.8659230096238568E-3"/>
                  <c:y val="-3.9484908136482942E-2"/>
                </c:manualLayout>
              </c:layout>
              <c:tx>
                <c:rich>
                  <a:bodyPr/>
                  <a:lstStyle/>
                  <a:p>
                    <a:r>
                      <a:rPr lang="en-US"/>
                      <a:t>Opophages: 6%</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1C-4271-9964-C66813054F1B}"/>
                </c:ext>
              </c:extLst>
            </c:dLbl>
            <c:dLbl>
              <c:idx val="5"/>
              <c:tx>
                <c:rich>
                  <a:bodyPr/>
                  <a:lstStyle/>
                  <a:p>
                    <a:r>
                      <a:rPr lang="en-US"/>
                      <a:t>Gallicoles: 1%</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1C-4271-9964-C66813054F1B}"/>
                </c:ext>
              </c:extLst>
            </c:dLbl>
            <c:spPr>
              <a:noFill/>
              <a:ln>
                <a:noFill/>
              </a:ln>
              <a:effectLst/>
            </c:spPr>
            <c:txPr>
              <a:bodyPr/>
              <a:lstStyle/>
              <a:p>
                <a:pPr>
                  <a:defRPr lang="fr-FR" sz="800" b="1"/>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Feuil1!$A$1:$A$6</c:f>
              <c:strCache>
                <c:ptCount val="6"/>
                <c:pt idx="0">
                  <c:v>Auxiliaires</c:v>
                </c:pt>
                <c:pt idx="1">
                  <c:v>Défoliateurs</c:v>
                </c:pt>
                <c:pt idx="2">
                  <c:v>Xylophages</c:v>
                </c:pt>
                <c:pt idx="3">
                  <c:v>Conobiantes</c:v>
                </c:pt>
                <c:pt idx="4">
                  <c:v>Opophages</c:v>
                </c:pt>
                <c:pt idx="5">
                  <c:v>Gallicoles</c:v>
                </c:pt>
              </c:strCache>
            </c:strRef>
          </c:cat>
          <c:val>
            <c:numRef>
              <c:f>Feuil1!$B$1:$B$6</c:f>
              <c:numCache>
                <c:formatCode>0%</c:formatCode>
                <c:ptCount val="6"/>
                <c:pt idx="0">
                  <c:v>0.33000000000000346</c:v>
                </c:pt>
                <c:pt idx="1">
                  <c:v>0.29000000000000031</c:v>
                </c:pt>
                <c:pt idx="2">
                  <c:v>0.22</c:v>
                </c:pt>
                <c:pt idx="3">
                  <c:v>9.0000000000000024E-2</c:v>
                </c:pt>
                <c:pt idx="4">
                  <c:v>6.0000000000000032E-2</c:v>
                </c:pt>
                <c:pt idx="5">
                  <c:v>1.0000000000000005E-2</c:v>
                </c:pt>
              </c:numCache>
            </c:numRef>
          </c:val>
          <c:extLst>
            <c:ext xmlns:c16="http://schemas.microsoft.com/office/drawing/2014/chart" uri="{C3380CC4-5D6E-409C-BE32-E72D297353CC}">
              <c16:uniqueId val="{00000006-F21C-4271-9964-C66813054F1B}"/>
            </c:ext>
          </c:extLst>
        </c:ser>
        <c:dLbls>
          <c:showLegendKey val="0"/>
          <c:showVal val="0"/>
          <c:showCatName val="0"/>
          <c:showSerName val="0"/>
          <c:showPercent val="0"/>
          <c:showBubbleSize val="0"/>
          <c:showLeaderLines val="1"/>
        </c:dLbls>
      </c:pie3DChart>
    </c:plotArea>
    <c:plotVisOnly val="1"/>
    <c:dispBlanksAs val="gap"/>
    <c:showDLblsOverMax val="0"/>
  </c:chart>
  <c:spPr>
    <a:ln w="3175">
      <a:solidFill>
        <a:schemeClr val="tx1"/>
      </a:solidFill>
    </a:ln>
  </c:spPr>
  <c:txPr>
    <a:bodyPr/>
    <a:lstStyle/>
    <a:p>
      <a:pPr>
        <a:defRPr>
          <a:solidFill>
            <a:schemeClr val="tx1"/>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8.3132043911311793E-2"/>
                  <c:y val="-0.19215924978624571"/>
                </c:manualLayout>
              </c:layout>
              <c:tx>
                <c:rich>
                  <a:bodyPr/>
                  <a:lstStyle/>
                  <a:p>
                    <a:r>
                      <a:rPr lang="en-US" b="0">
                        <a:solidFill>
                          <a:sysClr val="windowText" lastClr="000000"/>
                        </a:solidFill>
                      </a:rPr>
                      <a:t>Nuisibles: 39%</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9E-4784-89A8-318CE2C2E6DF}"/>
                </c:ext>
              </c:extLst>
            </c:dLbl>
            <c:dLbl>
              <c:idx val="1"/>
              <c:layout>
                <c:manualLayout>
                  <c:x val="-2.074597080323641E-2"/>
                  <c:y val="1.0392971711869495E-2"/>
                </c:manualLayout>
              </c:layout>
              <c:tx>
                <c:rich>
                  <a:bodyPr/>
                  <a:lstStyle/>
                  <a:p>
                    <a:r>
                      <a:rPr lang="en-US" b="0">
                        <a:solidFill>
                          <a:sysClr val="windowText" lastClr="000000"/>
                        </a:solidFill>
                      </a:rPr>
                      <a:t>Auxiliares: 33%</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9E-4784-89A8-318CE2C2E6DF}"/>
                </c:ext>
              </c:extLst>
            </c:dLbl>
            <c:dLbl>
              <c:idx val="2"/>
              <c:layout>
                <c:manualLayout>
                  <c:x val="-1.6163604549431514E-3"/>
                  <c:y val="-7.6362277631962724E-2"/>
                </c:manualLayout>
              </c:layout>
              <c:tx>
                <c:rich>
                  <a:bodyPr/>
                  <a:lstStyle/>
                  <a:p>
                    <a:r>
                      <a:rPr lang="en-US" b="0">
                        <a:solidFill>
                          <a:sysClr val="windowText" lastClr="000000"/>
                        </a:solidFill>
                      </a:rPr>
                      <a:t>Indifférents: 28%</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9E-4784-89A8-318CE2C2E6DF}"/>
                </c:ext>
              </c:extLst>
            </c:dLbl>
            <c:spPr>
              <a:noFill/>
              <a:ln>
                <a:noFill/>
              </a:ln>
              <a:effectLst/>
            </c:spPr>
            <c:txPr>
              <a:bodyPr/>
              <a:lstStyle/>
              <a:p>
                <a:pPr>
                  <a:defRPr lang="fr-FR" b="0">
                    <a:solidFill>
                      <a:sysClr val="windowText" lastClr="000000"/>
                    </a:solidFill>
                  </a:defRPr>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Feuil1!$A$1:$A$3</c:f>
              <c:strCache>
                <c:ptCount val="3"/>
                <c:pt idx="0">
                  <c:v>Nuisibles</c:v>
                </c:pt>
                <c:pt idx="1">
                  <c:v>Auxiliares</c:v>
                </c:pt>
                <c:pt idx="2">
                  <c:v>Indifférents</c:v>
                </c:pt>
              </c:strCache>
            </c:strRef>
          </c:cat>
          <c:val>
            <c:numRef>
              <c:f>Feuil1!$B$1:$B$3</c:f>
              <c:numCache>
                <c:formatCode>0%</c:formatCode>
                <c:ptCount val="3"/>
                <c:pt idx="0">
                  <c:v>0.39000000000000318</c:v>
                </c:pt>
                <c:pt idx="1">
                  <c:v>0.33000000000000346</c:v>
                </c:pt>
                <c:pt idx="2">
                  <c:v>0.28000000000000008</c:v>
                </c:pt>
              </c:numCache>
            </c:numRef>
          </c:val>
          <c:extLst>
            <c:ext xmlns:c16="http://schemas.microsoft.com/office/drawing/2014/chart" uri="{C3380CC4-5D6E-409C-BE32-E72D297353CC}">
              <c16:uniqueId val="{00000003-EA9E-4784-89A8-318CE2C2E6DF}"/>
            </c:ext>
          </c:extLst>
        </c:ser>
        <c:dLbls>
          <c:showLegendKey val="0"/>
          <c:showVal val="0"/>
          <c:showCatName val="0"/>
          <c:showSerName val="0"/>
          <c:showPercent val="0"/>
          <c:showBubbleSize val="0"/>
          <c:showLeaderLines val="1"/>
        </c:dLbls>
      </c:pie3DChart>
    </c:plotArea>
    <c:plotVisOnly val="1"/>
    <c:dispBlanksAs val="gap"/>
    <c:showDLblsOverMax val="0"/>
  </c:chart>
  <c:spPr>
    <a:ln w="3175">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txPr>
              <a:bodyPr/>
              <a:lstStyle/>
              <a:p>
                <a:pPr>
                  <a:defRPr sz="1200" b="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Feuil1!$A$1:$A$6</c:f>
              <c:strCache>
                <c:ptCount val="6"/>
                <c:pt idx="0">
                  <c:v>Auxiliaires</c:v>
                </c:pt>
                <c:pt idx="1">
                  <c:v>Défoliateurs</c:v>
                </c:pt>
                <c:pt idx="2">
                  <c:v>Xylophages</c:v>
                </c:pt>
                <c:pt idx="3">
                  <c:v>Conobiantes</c:v>
                </c:pt>
                <c:pt idx="4">
                  <c:v>Opophages</c:v>
                </c:pt>
                <c:pt idx="5">
                  <c:v>Gallicoles</c:v>
                </c:pt>
              </c:strCache>
            </c:strRef>
          </c:cat>
          <c:val>
            <c:numRef>
              <c:f>Feuil1!$B$1:$B$6</c:f>
              <c:numCache>
                <c:formatCode>General</c:formatCode>
                <c:ptCount val="6"/>
                <c:pt idx="0">
                  <c:v>26</c:v>
                </c:pt>
                <c:pt idx="1">
                  <c:v>9</c:v>
                </c:pt>
                <c:pt idx="2">
                  <c:v>8</c:v>
                </c:pt>
                <c:pt idx="3">
                  <c:v>7</c:v>
                </c:pt>
                <c:pt idx="4">
                  <c:v>5</c:v>
                </c:pt>
                <c:pt idx="5">
                  <c:v>1</c:v>
                </c:pt>
              </c:numCache>
            </c:numRef>
          </c:val>
          <c:extLst>
            <c:ext xmlns:c16="http://schemas.microsoft.com/office/drawing/2014/chart" uri="{C3380CC4-5D6E-409C-BE32-E72D297353CC}">
              <c16:uniqueId val="{00000000-94FE-4B76-9343-7A6E92C13320}"/>
            </c:ext>
          </c:extLst>
        </c:ser>
        <c:dLbls>
          <c:showLegendKey val="0"/>
          <c:showVal val="0"/>
          <c:showCatName val="0"/>
          <c:showSerName val="0"/>
          <c:showPercent val="0"/>
          <c:showBubbleSize val="0"/>
        </c:dLbls>
        <c:gapWidth val="150"/>
        <c:shape val="cylinder"/>
        <c:axId val="148447232"/>
        <c:axId val="148448768"/>
        <c:axId val="0"/>
      </c:bar3DChart>
      <c:catAx>
        <c:axId val="148447232"/>
        <c:scaling>
          <c:orientation val="minMax"/>
        </c:scaling>
        <c:delete val="0"/>
        <c:axPos val="b"/>
        <c:numFmt formatCode="General" sourceLinked="0"/>
        <c:majorTickMark val="out"/>
        <c:minorTickMark val="none"/>
        <c:tickLblPos val="nextTo"/>
        <c:txPr>
          <a:bodyPr/>
          <a:lstStyle/>
          <a:p>
            <a:pPr>
              <a:defRPr b="0"/>
            </a:pPr>
            <a:endParaRPr lang="en-US"/>
          </a:p>
        </c:txPr>
        <c:crossAx val="148448768"/>
        <c:crosses val="autoZero"/>
        <c:auto val="1"/>
        <c:lblAlgn val="ctr"/>
        <c:lblOffset val="100"/>
        <c:noMultiLvlLbl val="0"/>
      </c:catAx>
      <c:valAx>
        <c:axId val="148448768"/>
        <c:scaling>
          <c:orientation val="minMax"/>
        </c:scaling>
        <c:delete val="0"/>
        <c:axPos val="l"/>
        <c:numFmt formatCode="General" sourceLinked="1"/>
        <c:majorTickMark val="out"/>
        <c:minorTickMark val="none"/>
        <c:tickLblPos val="nextTo"/>
        <c:crossAx val="148447232"/>
        <c:crosses val="autoZero"/>
        <c:crossBetween val="between"/>
      </c:valAx>
    </c:plotArea>
    <c:plotVisOnly val="1"/>
    <c:dispBlanksAs val="gap"/>
    <c:showDLblsOverMax val="0"/>
  </c:chart>
  <c:spPr>
    <a:ln w="3175">
      <a:solidFill>
        <a:schemeClr val="tx1"/>
      </a:solidFill>
    </a:ln>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4359</Words>
  <Characters>24851</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khainfo</dc:creator>
  <cp:lastModifiedBy>HEMANT</cp:lastModifiedBy>
  <cp:revision>4</cp:revision>
  <dcterms:created xsi:type="dcterms:W3CDTF">2025-01-24T17:40:00Z</dcterms:created>
  <dcterms:modified xsi:type="dcterms:W3CDTF">2025-01-24T18:14:00Z</dcterms:modified>
</cp:coreProperties>
</file>