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850DF" w:rsidTr="004847FF">
        <w:trPr>
          <w:trHeight w:val="450"/>
        </w:trPr>
        <w:tc>
          <w:tcPr>
            <w:tcW w:w="5000" w:type="pct"/>
            <w:gridSpan w:val="2"/>
            <w:tcBorders>
              <w:top w:val="nil"/>
              <w:left w:val="nil"/>
              <w:right w:val="nil"/>
            </w:tcBorders>
          </w:tcPr>
          <w:p w:rsidR="00602F7D" w:rsidRPr="003850DF" w:rsidRDefault="00602F7D" w:rsidP="00F2643C">
            <w:pPr>
              <w:pStyle w:val="Heading2"/>
              <w:jc w:val="left"/>
              <w:rPr>
                <w:rFonts w:ascii="Arial" w:hAnsi="Arial" w:cs="Arial"/>
                <w:b w:val="0"/>
                <w:bCs w:val="0"/>
                <w:lang w:val="en-US"/>
              </w:rPr>
            </w:pPr>
          </w:p>
        </w:tc>
      </w:tr>
      <w:tr w:rsidR="0000007A" w:rsidRPr="003850DF" w:rsidTr="00EA6D1E">
        <w:trPr>
          <w:trHeight w:val="64"/>
        </w:trPr>
        <w:tc>
          <w:tcPr>
            <w:tcW w:w="1234" w:type="pct"/>
          </w:tcPr>
          <w:p w:rsidR="0000007A" w:rsidRPr="003850DF" w:rsidRDefault="00D27A79" w:rsidP="00696CAD">
            <w:pPr>
              <w:pStyle w:val="BodyText"/>
              <w:ind w:left="90"/>
              <w:jc w:val="left"/>
              <w:rPr>
                <w:rFonts w:ascii="Arial" w:hAnsi="Arial" w:cs="Arial"/>
                <w:bCs/>
                <w:sz w:val="20"/>
                <w:szCs w:val="20"/>
                <w:lang w:val="en-GB"/>
              </w:rPr>
            </w:pPr>
            <w:r w:rsidRPr="003850DF">
              <w:rPr>
                <w:rFonts w:ascii="Arial" w:hAnsi="Arial" w:cs="Arial"/>
                <w:bCs/>
                <w:sz w:val="20"/>
                <w:szCs w:val="20"/>
                <w:lang w:val="en-GB"/>
              </w:rPr>
              <w:t xml:space="preserve">Book </w:t>
            </w:r>
            <w:r w:rsidR="0000007A" w:rsidRPr="003850D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3850DF" w:rsidRDefault="00521C72" w:rsidP="00054BC4">
            <w:pPr>
              <w:pStyle w:val="NormalWeb"/>
              <w:rPr>
                <w:rFonts w:ascii="Arial" w:hAnsi="Arial" w:cs="Arial"/>
                <w:b/>
                <w:bCs/>
                <w:sz w:val="20"/>
                <w:szCs w:val="20"/>
                <w:u w:val="single"/>
              </w:rPr>
            </w:pPr>
            <w:hyperlink r:id="rId7" w:history="1">
              <w:r w:rsidR="00350CAF" w:rsidRPr="003850DF">
                <w:rPr>
                  <w:rStyle w:val="Hyperlink"/>
                  <w:rFonts w:ascii="Arial" w:hAnsi="Arial" w:cs="Arial"/>
                  <w:sz w:val="20"/>
                  <w:szCs w:val="20"/>
                </w:rPr>
                <w:t>New Advances in Business, Management and Economics</w:t>
              </w:r>
            </w:hyperlink>
          </w:p>
        </w:tc>
      </w:tr>
      <w:tr w:rsidR="0000007A" w:rsidRPr="003850DF" w:rsidTr="00EA6D1E">
        <w:trPr>
          <w:trHeight w:val="64"/>
        </w:trPr>
        <w:tc>
          <w:tcPr>
            <w:tcW w:w="1234" w:type="pct"/>
          </w:tcPr>
          <w:p w:rsidR="0000007A" w:rsidRPr="003850DF" w:rsidRDefault="0000007A" w:rsidP="00696CAD">
            <w:pPr>
              <w:pStyle w:val="BodyText"/>
              <w:ind w:left="90"/>
              <w:jc w:val="left"/>
              <w:rPr>
                <w:rFonts w:ascii="Arial" w:hAnsi="Arial" w:cs="Arial"/>
                <w:bCs/>
                <w:sz w:val="20"/>
                <w:szCs w:val="20"/>
                <w:lang w:val="en-GB"/>
              </w:rPr>
            </w:pPr>
            <w:r w:rsidRPr="003850D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3850DF"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850DF">
              <w:rPr>
                <w:rFonts w:ascii="Arial" w:hAnsi="Arial" w:cs="Arial"/>
                <w:b/>
                <w:bCs/>
                <w:sz w:val="20"/>
                <w:szCs w:val="20"/>
                <w:lang w:val="en-GB"/>
              </w:rPr>
              <w:t>Ms_BP</w:t>
            </w:r>
            <w:r w:rsidR="00FC432A" w:rsidRPr="003850DF">
              <w:rPr>
                <w:rFonts w:ascii="Arial" w:hAnsi="Arial" w:cs="Arial"/>
                <w:b/>
                <w:bCs/>
                <w:sz w:val="20"/>
                <w:szCs w:val="20"/>
                <w:lang w:val="en-GB"/>
              </w:rPr>
              <w:t>R</w:t>
            </w:r>
            <w:proofErr w:type="spellEnd"/>
            <w:r w:rsidRPr="003850DF">
              <w:rPr>
                <w:rFonts w:ascii="Arial" w:hAnsi="Arial" w:cs="Arial"/>
                <w:b/>
                <w:bCs/>
                <w:sz w:val="20"/>
                <w:szCs w:val="20"/>
                <w:lang w:val="en-GB"/>
              </w:rPr>
              <w:t>_</w:t>
            </w:r>
            <w:r w:rsidR="000401C0" w:rsidRPr="003850DF">
              <w:rPr>
                <w:rFonts w:ascii="Arial" w:hAnsi="Arial" w:cs="Arial"/>
                <w:b/>
                <w:bCs/>
                <w:sz w:val="20"/>
                <w:szCs w:val="20"/>
              </w:rPr>
              <w:t>4347</w:t>
            </w:r>
          </w:p>
        </w:tc>
      </w:tr>
      <w:tr w:rsidR="0000007A" w:rsidRPr="003850DF" w:rsidTr="00EA6D1E">
        <w:trPr>
          <w:trHeight w:val="64"/>
        </w:trPr>
        <w:tc>
          <w:tcPr>
            <w:tcW w:w="1234" w:type="pct"/>
          </w:tcPr>
          <w:p w:rsidR="0000007A" w:rsidRPr="003850DF" w:rsidRDefault="0000007A" w:rsidP="00696CAD">
            <w:pPr>
              <w:pStyle w:val="BodyText"/>
              <w:ind w:left="90"/>
              <w:jc w:val="left"/>
              <w:rPr>
                <w:rFonts w:ascii="Arial" w:hAnsi="Arial" w:cs="Arial"/>
                <w:bCs/>
                <w:sz w:val="20"/>
                <w:szCs w:val="20"/>
                <w:lang w:val="en-GB"/>
              </w:rPr>
            </w:pPr>
            <w:r w:rsidRPr="003850D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3850DF" w:rsidRDefault="00350CAF" w:rsidP="000450FC">
            <w:pPr>
              <w:pStyle w:val="NormalWeb"/>
              <w:spacing w:before="0" w:beforeAutospacing="0" w:after="0" w:afterAutospacing="0"/>
              <w:rPr>
                <w:rFonts w:ascii="Arial" w:hAnsi="Arial" w:cs="Arial"/>
                <w:b/>
                <w:sz w:val="20"/>
                <w:szCs w:val="20"/>
                <w:highlight w:val="yellow"/>
                <w:lang w:val="en-GB"/>
              </w:rPr>
            </w:pPr>
            <w:proofErr w:type="gramStart"/>
            <w:r w:rsidRPr="003850DF">
              <w:rPr>
                <w:rFonts w:ascii="Arial" w:hAnsi="Arial" w:cs="Arial"/>
                <w:b/>
                <w:sz w:val="20"/>
                <w:szCs w:val="20"/>
                <w:lang w:val="en-GB"/>
              </w:rPr>
              <w:t>Pre TRIPS</w:t>
            </w:r>
            <w:proofErr w:type="gramEnd"/>
            <w:r w:rsidRPr="003850DF">
              <w:rPr>
                <w:rFonts w:ascii="Arial" w:hAnsi="Arial" w:cs="Arial"/>
                <w:b/>
                <w:sz w:val="20"/>
                <w:szCs w:val="20"/>
                <w:lang w:val="en-GB"/>
              </w:rPr>
              <w:t>, Post TRIPS Patent Regime and the Indian Pharmaceutical Industry: An Empirical Study</w:t>
            </w:r>
          </w:p>
        </w:tc>
      </w:tr>
      <w:tr w:rsidR="00CF0BBB" w:rsidRPr="003850DF" w:rsidTr="00EA6D1E">
        <w:trPr>
          <w:trHeight w:val="64"/>
        </w:trPr>
        <w:tc>
          <w:tcPr>
            <w:tcW w:w="1234" w:type="pct"/>
          </w:tcPr>
          <w:p w:rsidR="00CF0BBB" w:rsidRPr="003850DF" w:rsidRDefault="00CF0BBB" w:rsidP="00696CAD">
            <w:pPr>
              <w:pStyle w:val="BodyText"/>
              <w:ind w:left="90"/>
              <w:jc w:val="left"/>
              <w:rPr>
                <w:rFonts w:ascii="Arial" w:hAnsi="Arial" w:cs="Arial"/>
                <w:bCs/>
                <w:sz w:val="20"/>
                <w:szCs w:val="20"/>
                <w:lang w:val="en-GB"/>
              </w:rPr>
            </w:pPr>
            <w:r w:rsidRPr="003850D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3850DF" w:rsidRDefault="00350CAF" w:rsidP="000450FC">
            <w:pPr>
              <w:pStyle w:val="NormalWeb"/>
              <w:spacing w:before="0" w:beforeAutospacing="0" w:after="0" w:afterAutospacing="0"/>
              <w:rPr>
                <w:rFonts w:ascii="Arial" w:hAnsi="Arial" w:cs="Arial"/>
                <w:b/>
                <w:sz w:val="20"/>
                <w:szCs w:val="20"/>
                <w:lang w:val="en-GB"/>
              </w:rPr>
            </w:pPr>
            <w:r w:rsidRPr="003850DF">
              <w:rPr>
                <w:rFonts w:ascii="Arial" w:hAnsi="Arial" w:cs="Arial"/>
                <w:b/>
                <w:sz w:val="20"/>
                <w:szCs w:val="20"/>
                <w:lang w:val="en-GB"/>
              </w:rPr>
              <w:t>BOOK CHAPTER</w:t>
            </w:r>
          </w:p>
        </w:tc>
      </w:tr>
    </w:tbl>
    <w:p w:rsidR="00D27A79" w:rsidRPr="003850DF" w:rsidRDefault="00D27A79" w:rsidP="00EA6D1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850DF" w:rsidTr="007222C8">
        <w:tc>
          <w:tcPr>
            <w:tcW w:w="5000" w:type="pct"/>
            <w:gridSpan w:val="3"/>
            <w:tcBorders>
              <w:top w:val="nil"/>
              <w:left w:val="nil"/>
              <w:right w:val="nil"/>
            </w:tcBorders>
            <w:noWrap/>
          </w:tcPr>
          <w:p w:rsidR="00F1171E" w:rsidRPr="003850DF" w:rsidRDefault="00F1171E" w:rsidP="007222C8">
            <w:pPr>
              <w:pStyle w:val="Heading2"/>
              <w:jc w:val="left"/>
              <w:rPr>
                <w:rFonts w:ascii="Arial" w:hAnsi="Arial" w:cs="Arial"/>
                <w:lang w:val="en-GB"/>
              </w:rPr>
            </w:pPr>
            <w:r w:rsidRPr="003850DF">
              <w:rPr>
                <w:rFonts w:ascii="Arial" w:hAnsi="Arial" w:cs="Arial"/>
                <w:highlight w:val="yellow"/>
                <w:lang w:val="en-GB"/>
              </w:rPr>
              <w:t>PART  1:</w:t>
            </w:r>
            <w:r w:rsidRPr="003850DF">
              <w:rPr>
                <w:rFonts w:ascii="Arial" w:hAnsi="Arial" w:cs="Arial"/>
                <w:lang w:val="en-GB"/>
              </w:rPr>
              <w:t xml:space="preserve"> Comments</w:t>
            </w:r>
          </w:p>
          <w:p w:rsidR="00F1171E" w:rsidRPr="003850DF" w:rsidRDefault="00F1171E" w:rsidP="007222C8">
            <w:pPr>
              <w:rPr>
                <w:rFonts w:ascii="Arial" w:hAnsi="Arial" w:cs="Arial"/>
                <w:sz w:val="20"/>
                <w:szCs w:val="20"/>
                <w:lang w:val="en-GB"/>
              </w:rPr>
            </w:pPr>
          </w:p>
        </w:tc>
      </w:tr>
      <w:tr w:rsidR="00F1171E" w:rsidRPr="003850DF" w:rsidTr="007222C8">
        <w:tc>
          <w:tcPr>
            <w:tcW w:w="1265" w:type="pct"/>
            <w:noWrap/>
          </w:tcPr>
          <w:p w:rsidR="00F1171E" w:rsidRPr="003850DF" w:rsidRDefault="00F1171E" w:rsidP="007222C8">
            <w:pPr>
              <w:pStyle w:val="Heading2"/>
              <w:jc w:val="left"/>
              <w:rPr>
                <w:rFonts w:ascii="Arial" w:hAnsi="Arial" w:cs="Arial"/>
                <w:lang w:val="en-GB"/>
              </w:rPr>
            </w:pPr>
          </w:p>
        </w:tc>
        <w:tc>
          <w:tcPr>
            <w:tcW w:w="2212" w:type="pct"/>
          </w:tcPr>
          <w:p w:rsidR="00F1171E" w:rsidRPr="003850DF" w:rsidRDefault="00F1171E" w:rsidP="007222C8">
            <w:pPr>
              <w:pStyle w:val="Heading2"/>
              <w:jc w:val="left"/>
              <w:rPr>
                <w:rFonts w:ascii="Arial" w:hAnsi="Arial" w:cs="Arial"/>
                <w:lang w:val="en-GB"/>
              </w:rPr>
            </w:pPr>
            <w:r w:rsidRPr="003850DF">
              <w:rPr>
                <w:rFonts w:ascii="Arial" w:hAnsi="Arial" w:cs="Arial"/>
                <w:lang w:val="en-GB"/>
              </w:rPr>
              <w:t>Reviewer’s comment</w:t>
            </w:r>
          </w:p>
        </w:tc>
        <w:tc>
          <w:tcPr>
            <w:tcW w:w="1523" w:type="pct"/>
          </w:tcPr>
          <w:p w:rsidR="00F1171E" w:rsidRPr="003850DF" w:rsidRDefault="00F1171E" w:rsidP="007222C8">
            <w:pPr>
              <w:pStyle w:val="Heading2"/>
              <w:jc w:val="left"/>
              <w:rPr>
                <w:rFonts w:ascii="Arial" w:hAnsi="Arial" w:cs="Arial"/>
                <w:b w:val="0"/>
                <w:lang w:val="en-GB"/>
              </w:rPr>
            </w:pPr>
            <w:r w:rsidRPr="003850DF">
              <w:rPr>
                <w:rFonts w:ascii="Arial" w:hAnsi="Arial" w:cs="Arial"/>
                <w:lang w:val="en-GB"/>
              </w:rPr>
              <w:t xml:space="preserve">Author’s </w:t>
            </w:r>
            <w:proofErr w:type="gramStart"/>
            <w:r w:rsidRPr="003850DF">
              <w:rPr>
                <w:rFonts w:ascii="Arial" w:hAnsi="Arial" w:cs="Arial"/>
                <w:lang w:val="en-GB"/>
              </w:rPr>
              <w:t>Feedback</w:t>
            </w:r>
            <w:r w:rsidRPr="003850DF">
              <w:rPr>
                <w:rFonts w:ascii="Arial" w:hAnsi="Arial" w:cs="Arial"/>
                <w:b w:val="0"/>
                <w:i/>
                <w:lang w:val="en-GB"/>
              </w:rPr>
              <w:t>(</w:t>
            </w:r>
            <w:proofErr w:type="gramEnd"/>
            <w:r w:rsidRPr="003850DF">
              <w:rPr>
                <w:rFonts w:ascii="Arial" w:hAnsi="Arial" w:cs="Arial"/>
                <w:b w:val="0"/>
                <w:i/>
                <w:lang w:val="en-GB"/>
              </w:rPr>
              <w:t>Please correct the manuscript and highlight that part in the manuscript. It is mandatory that authors should write his/her feedback here)</w:t>
            </w:r>
          </w:p>
        </w:tc>
      </w:tr>
      <w:tr w:rsidR="00F1171E" w:rsidRPr="003850DF" w:rsidTr="007222C8">
        <w:trPr>
          <w:trHeight w:val="1264"/>
        </w:trPr>
        <w:tc>
          <w:tcPr>
            <w:tcW w:w="1265" w:type="pct"/>
            <w:noWrap/>
          </w:tcPr>
          <w:p w:rsidR="00F1171E" w:rsidRPr="003850DF" w:rsidRDefault="00F1171E" w:rsidP="007222C8">
            <w:pPr>
              <w:ind w:left="360"/>
              <w:rPr>
                <w:rFonts w:ascii="Arial" w:hAnsi="Arial" w:cs="Arial"/>
                <w:b/>
                <w:bCs/>
                <w:sz w:val="20"/>
                <w:szCs w:val="20"/>
                <w:lang w:val="en-GB"/>
              </w:rPr>
            </w:pPr>
            <w:r w:rsidRPr="003850DF">
              <w:rPr>
                <w:rFonts w:ascii="Arial" w:hAnsi="Arial" w:cs="Arial"/>
                <w:b/>
                <w:bCs/>
                <w:sz w:val="20"/>
                <w:szCs w:val="20"/>
                <w:lang w:val="en-GB"/>
              </w:rPr>
              <w:t xml:space="preserve">Please write a few sentences regarding the importance of this manuscript for the scientific community. A </w:t>
            </w:r>
            <w:proofErr w:type="spellStart"/>
            <w:r w:rsidRPr="003850DF">
              <w:rPr>
                <w:rFonts w:ascii="Arial" w:hAnsi="Arial" w:cs="Arial"/>
                <w:b/>
                <w:bCs/>
                <w:sz w:val="20"/>
                <w:szCs w:val="20"/>
                <w:lang w:val="en-GB"/>
              </w:rPr>
              <w:t>minimumof</w:t>
            </w:r>
            <w:proofErr w:type="spellEnd"/>
            <w:r w:rsidRPr="003850DF">
              <w:rPr>
                <w:rFonts w:ascii="Arial" w:hAnsi="Arial" w:cs="Arial"/>
                <w:b/>
                <w:bCs/>
                <w:sz w:val="20"/>
                <w:szCs w:val="20"/>
                <w:lang w:val="en-GB"/>
              </w:rPr>
              <w:t xml:space="preserve"> 3-4 sentences may be required for this part.</w:t>
            </w:r>
          </w:p>
          <w:p w:rsidR="00F1171E" w:rsidRPr="003850DF" w:rsidRDefault="00F1171E" w:rsidP="007222C8">
            <w:pPr>
              <w:ind w:left="360"/>
              <w:rPr>
                <w:rFonts w:ascii="Arial" w:eastAsia="MS Mincho" w:hAnsi="Arial" w:cs="Arial"/>
                <w:b/>
                <w:bCs/>
                <w:sz w:val="20"/>
                <w:szCs w:val="20"/>
                <w:lang w:val="en-GB"/>
              </w:rPr>
            </w:pPr>
          </w:p>
        </w:tc>
        <w:tc>
          <w:tcPr>
            <w:tcW w:w="2212" w:type="pct"/>
          </w:tcPr>
          <w:p w:rsidR="00F1171E" w:rsidRPr="003850DF" w:rsidRDefault="0096587F" w:rsidP="0096587F">
            <w:pPr>
              <w:pStyle w:val="ListParagraph"/>
              <w:ind w:left="0"/>
              <w:jc w:val="both"/>
              <w:rPr>
                <w:rFonts w:ascii="Arial" w:hAnsi="Arial" w:cs="Arial"/>
                <w:b/>
                <w:bCs/>
                <w:sz w:val="20"/>
                <w:szCs w:val="20"/>
                <w:lang w:val="en-GB"/>
              </w:rPr>
            </w:pPr>
            <w:r w:rsidRPr="003850DF">
              <w:rPr>
                <w:rFonts w:ascii="Arial" w:hAnsi="Arial" w:cs="Arial"/>
                <w:sz w:val="20"/>
                <w:szCs w:val="20"/>
              </w:rPr>
              <w:t>By employing GAP analysis and statistical tools like SPSS, the study offers a comparative financial assessment of major pharmaceutical firms during the pre- and post-TRIPS periods. The findings highlight the shift in business models, increased investments in R&amp;D, and improved financial performance of Indian pharmaceutical companies. Furthermore, this research contributes valuable insights into policy implications, the role of government support, and the evolving strategies of Indian firms in response to global intellectual property regulations.</w:t>
            </w:r>
          </w:p>
        </w:tc>
        <w:tc>
          <w:tcPr>
            <w:tcW w:w="1523" w:type="pct"/>
          </w:tcPr>
          <w:p w:rsidR="00F1171E" w:rsidRPr="003850DF" w:rsidRDefault="00F1171E" w:rsidP="007222C8">
            <w:pPr>
              <w:pStyle w:val="Heading2"/>
              <w:jc w:val="left"/>
              <w:rPr>
                <w:rFonts w:ascii="Arial" w:hAnsi="Arial" w:cs="Arial"/>
                <w:b w:val="0"/>
                <w:lang w:val="en-GB"/>
              </w:rPr>
            </w:pPr>
          </w:p>
        </w:tc>
      </w:tr>
      <w:tr w:rsidR="00F1171E" w:rsidRPr="003850DF" w:rsidTr="001E6746">
        <w:trPr>
          <w:trHeight w:val="818"/>
        </w:trPr>
        <w:tc>
          <w:tcPr>
            <w:tcW w:w="1265" w:type="pct"/>
            <w:noWrap/>
          </w:tcPr>
          <w:p w:rsidR="00F1171E" w:rsidRPr="003850DF" w:rsidRDefault="00F1171E" w:rsidP="007222C8">
            <w:pPr>
              <w:ind w:left="360"/>
              <w:rPr>
                <w:rFonts w:ascii="Arial" w:hAnsi="Arial" w:cs="Arial"/>
                <w:b/>
                <w:bCs/>
                <w:sz w:val="20"/>
                <w:szCs w:val="20"/>
                <w:lang w:val="en-GB"/>
              </w:rPr>
            </w:pPr>
            <w:r w:rsidRPr="003850DF">
              <w:rPr>
                <w:rFonts w:ascii="Arial" w:hAnsi="Arial" w:cs="Arial"/>
                <w:b/>
                <w:bCs/>
                <w:sz w:val="20"/>
                <w:szCs w:val="20"/>
                <w:lang w:val="en-GB"/>
              </w:rPr>
              <w:t>Is the title of the article suitable?</w:t>
            </w:r>
          </w:p>
          <w:p w:rsidR="00F1171E" w:rsidRPr="003850DF" w:rsidRDefault="00F1171E" w:rsidP="007222C8">
            <w:pPr>
              <w:ind w:left="360"/>
              <w:rPr>
                <w:rFonts w:ascii="Arial" w:hAnsi="Arial" w:cs="Arial"/>
                <w:b/>
                <w:bCs/>
                <w:sz w:val="20"/>
                <w:szCs w:val="20"/>
                <w:lang w:val="en-GB"/>
              </w:rPr>
            </w:pPr>
            <w:r w:rsidRPr="003850DF">
              <w:rPr>
                <w:rFonts w:ascii="Arial" w:hAnsi="Arial" w:cs="Arial"/>
                <w:b/>
                <w:bCs/>
                <w:sz w:val="20"/>
                <w:szCs w:val="20"/>
                <w:lang w:val="en-GB"/>
              </w:rPr>
              <w:t>(If not please suggest an alternative title)</w:t>
            </w:r>
          </w:p>
          <w:p w:rsidR="00F1171E" w:rsidRPr="003850DF" w:rsidRDefault="00F1171E" w:rsidP="007222C8">
            <w:pPr>
              <w:pStyle w:val="Heading2"/>
              <w:jc w:val="left"/>
              <w:rPr>
                <w:rFonts w:ascii="Arial" w:hAnsi="Arial" w:cs="Arial"/>
                <w:u w:val="single"/>
                <w:lang w:val="en-GB"/>
              </w:rPr>
            </w:pPr>
          </w:p>
        </w:tc>
        <w:tc>
          <w:tcPr>
            <w:tcW w:w="2212" w:type="pct"/>
          </w:tcPr>
          <w:p w:rsidR="00F1171E" w:rsidRPr="003850DF" w:rsidRDefault="0096587F" w:rsidP="0096587F">
            <w:pPr>
              <w:jc w:val="both"/>
              <w:rPr>
                <w:rFonts w:ascii="Arial" w:hAnsi="Arial" w:cs="Arial"/>
                <w:b/>
                <w:bCs/>
                <w:sz w:val="20"/>
                <w:szCs w:val="20"/>
                <w:lang w:val="en-GB"/>
              </w:rPr>
            </w:pPr>
            <w:r w:rsidRPr="003850DF">
              <w:rPr>
                <w:rFonts w:ascii="Arial" w:hAnsi="Arial" w:cs="Arial"/>
                <w:sz w:val="20"/>
                <w:szCs w:val="20"/>
              </w:rPr>
              <w:t xml:space="preserve">The current title, </w:t>
            </w:r>
            <w:r w:rsidRPr="003850DF">
              <w:rPr>
                <w:rStyle w:val="Strong"/>
                <w:rFonts w:ascii="Arial" w:eastAsia="MS Mincho" w:hAnsi="Arial" w:cs="Arial"/>
                <w:sz w:val="20"/>
                <w:szCs w:val="20"/>
              </w:rPr>
              <w:t>"</w:t>
            </w:r>
            <w:proofErr w:type="gramStart"/>
            <w:r w:rsidRPr="003850DF">
              <w:rPr>
                <w:rStyle w:val="Strong"/>
                <w:rFonts w:ascii="Arial" w:eastAsia="MS Mincho" w:hAnsi="Arial" w:cs="Arial"/>
                <w:sz w:val="20"/>
                <w:szCs w:val="20"/>
              </w:rPr>
              <w:t>Pre TRIPS</w:t>
            </w:r>
            <w:proofErr w:type="gramEnd"/>
            <w:r w:rsidRPr="003850DF">
              <w:rPr>
                <w:rStyle w:val="Strong"/>
                <w:rFonts w:ascii="Arial" w:eastAsia="MS Mincho" w:hAnsi="Arial" w:cs="Arial"/>
                <w:sz w:val="20"/>
                <w:szCs w:val="20"/>
              </w:rPr>
              <w:t>, Post TRIPS Patent Regime and the Indian Pharmaceutical Industry: An Empirical Study,"</w:t>
            </w:r>
            <w:r w:rsidRPr="003850DF">
              <w:rPr>
                <w:rFonts w:ascii="Arial" w:hAnsi="Arial" w:cs="Arial"/>
                <w:sz w:val="20"/>
                <w:szCs w:val="20"/>
              </w:rPr>
              <w:t xml:space="preserve"> effectively conveys the central theme of the paper.</w:t>
            </w:r>
          </w:p>
        </w:tc>
        <w:tc>
          <w:tcPr>
            <w:tcW w:w="1523" w:type="pct"/>
          </w:tcPr>
          <w:p w:rsidR="00F1171E" w:rsidRPr="003850DF" w:rsidRDefault="00F1171E" w:rsidP="007222C8">
            <w:pPr>
              <w:pStyle w:val="Heading2"/>
              <w:jc w:val="left"/>
              <w:rPr>
                <w:rFonts w:ascii="Arial" w:hAnsi="Arial" w:cs="Arial"/>
                <w:b w:val="0"/>
                <w:lang w:val="en-GB"/>
              </w:rPr>
            </w:pPr>
          </w:p>
        </w:tc>
      </w:tr>
      <w:tr w:rsidR="00F1171E" w:rsidRPr="003850DF" w:rsidTr="001E6746">
        <w:trPr>
          <w:trHeight w:val="1070"/>
        </w:trPr>
        <w:tc>
          <w:tcPr>
            <w:tcW w:w="1265" w:type="pct"/>
            <w:noWrap/>
          </w:tcPr>
          <w:p w:rsidR="00F1171E" w:rsidRPr="003850DF" w:rsidRDefault="00F1171E" w:rsidP="007222C8">
            <w:pPr>
              <w:pStyle w:val="Heading2"/>
              <w:ind w:left="360"/>
              <w:jc w:val="left"/>
              <w:rPr>
                <w:rFonts w:ascii="Arial" w:hAnsi="Arial" w:cs="Arial"/>
                <w:lang w:val="en-GB"/>
              </w:rPr>
            </w:pPr>
            <w:r w:rsidRPr="003850DF">
              <w:rPr>
                <w:rFonts w:ascii="Arial" w:hAnsi="Arial" w:cs="Arial"/>
                <w:lang w:val="en-GB"/>
              </w:rPr>
              <w:t>Is the abstract of the article comprehensive? Do you suggest the addition (or deletion) of some points in this section? Please write your suggestions here.</w:t>
            </w:r>
          </w:p>
          <w:p w:rsidR="00F1171E" w:rsidRPr="003850DF" w:rsidRDefault="00F1171E" w:rsidP="007222C8">
            <w:pPr>
              <w:pStyle w:val="Heading2"/>
              <w:jc w:val="left"/>
              <w:rPr>
                <w:rFonts w:ascii="Arial" w:hAnsi="Arial" w:cs="Arial"/>
                <w:u w:val="single"/>
                <w:lang w:val="en-GB"/>
              </w:rPr>
            </w:pPr>
          </w:p>
        </w:tc>
        <w:tc>
          <w:tcPr>
            <w:tcW w:w="2212" w:type="pct"/>
          </w:tcPr>
          <w:p w:rsidR="00F1171E" w:rsidRPr="003850DF" w:rsidRDefault="0096587F" w:rsidP="0096587F">
            <w:pPr>
              <w:jc w:val="both"/>
              <w:rPr>
                <w:rFonts w:ascii="Arial" w:hAnsi="Arial" w:cs="Arial"/>
                <w:sz w:val="20"/>
                <w:szCs w:val="20"/>
              </w:rPr>
            </w:pPr>
            <w:r w:rsidRPr="003850DF">
              <w:rPr>
                <w:rFonts w:ascii="Arial" w:hAnsi="Arial" w:cs="Arial"/>
                <w:sz w:val="20"/>
                <w:szCs w:val="20"/>
              </w:rPr>
              <w:t xml:space="preserve">The abstract states that financial performance improved post-TRIPS, but a stronger emphasis on </w:t>
            </w:r>
            <w:r w:rsidRPr="003850DF">
              <w:rPr>
                <w:rStyle w:val="Strong"/>
                <w:rFonts w:ascii="Arial" w:eastAsia="MS Mincho" w:hAnsi="Arial" w:cs="Arial"/>
                <w:sz w:val="20"/>
                <w:szCs w:val="20"/>
              </w:rPr>
              <w:t>why</w:t>
            </w:r>
            <w:r w:rsidRPr="003850DF">
              <w:rPr>
                <w:rFonts w:ascii="Arial" w:hAnsi="Arial" w:cs="Arial"/>
                <w:sz w:val="20"/>
                <w:szCs w:val="20"/>
              </w:rPr>
              <w:t xml:space="preserve"> this happened (such as increased R&amp;D investments, strategic shifts, or government policies) would add value.</w:t>
            </w:r>
          </w:p>
          <w:p w:rsidR="0096587F" w:rsidRPr="003850DF" w:rsidRDefault="0096587F" w:rsidP="0096587F">
            <w:pPr>
              <w:jc w:val="both"/>
              <w:rPr>
                <w:rFonts w:ascii="Arial" w:hAnsi="Arial" w:cs="Arial"/>
                <w:b/>
                <w:bCs/>
                <w:sz w:val="20"/>
                <w:szCs w:val="20"/>
                <w:lang w:val="en-GB"/>
              </w:rPr>
            </w:pPr>
            <w:r w:rsidRPr="003850DF">
              <w:rPr>
                <w:rFonts w:ascii="Arial" w:hAnsi="Arial" w:cs="Arial"/>
                <w:sz w:val="20"/>
                <w:szCs w:val="20"/>
              </w:rPr>
              <w:t>Some sentences in the abstract are repetitive, particularly those explaining the transition from pre-TRIPS to post-TRIPS. This can be streamlined for better readability.</w:t>
            </w:r>
          </w:p>
        </w:tc>
        <w:tc>
          <w:tcPr>
            <w:tcW w:w="1523" w:type="pct"/>
          </w:tcPr>
          <w:p w:rsidR="00F1171E" w:rsidRPr="003850DF" w:rsidRDefault="00F1171E" w:rsidP="007222C8">
            <w:pPr>
              <w:pStyle w:val="Heading2"/>
              <w:jc w:val="left"/>
              <w:rPr>
                <w:rFonts w:ascii="Arial" w:hAnsi="Arial" w:cs="Arial"/>
                <w:b w:val="0"/>
                <w:lang w:val="en-GB"/>
              </w:rPr>
            </w:pPr>
          </w:p>
        </w:tc>
      </w:tr>
      <w:tr w:rsidR="00F1171E" w:rsidRPr="003850DF" w:rsidTr="001E6746">
        <w:trPr>
          <w:trHeight w:val="611"/>
        </w:trPr>
        <w:tc>
          <w:tcPr>
            <w:tcW w:w="1265" w:type="pct"/>
            <w:noWrap/>
          </w:tcPr>
          <w:p w:rsidR="00F1171E" w:rsidRPr="003850DF" w:rsidRDefault="00DC6FED" w:rsidP="007222C8">
            <w:pPr>
              <w:ind w:left="360"/>
              <w:rPr>
                <w:rFonts w:ascii="Arial" w:hAnsi="Arial" w:cs="Arial"/>
                <w:b/>
                <w:bCs/>
                <w:sz w:val="20"/>
                <w:szCs w:val="20"/>
                <w:u w:val="single"/>
                <w:lang w:val="en-GB"/>
              </w:rPr>
            </w:pPr>
            <w:r w:rsidRPr="003850DF">
              <w:rPr>
                <w:rFonts w:ascii="Arial" w:hAnsi="Arial" w:cs="Arial"/>
                <w:b/>
                <w:bCs/>
                <w:sz w:val="20"/>
                <w:szCs w:val="20"/>
                <w:lang w:val="en-GB"/>
              </w:rPr>
              <w:t>Is the manuscript scientifically, correct? Please write here.</w:t>
            </w:r>
          </w:p>
        </w:tc>
        <w:tc>
          <w:tcPr>
            <w:tcW w:w="2212" w:type="pct"/>
          </w:tcPr>
          <w:p w:rsidR="00F1171E" w:rsidRPr="003850DF" w:rsidRDefault="0096587F" w:rsidP="007222C8">
            <w:pPr>
              <w:pStyle w:val="ListParagraph"/>
              <w:ind w:left="0"/>
              <w:rPr>
                <w:rFonts w:ascii="Arial" w:hAnsi="Arial" w:cs="Arial"/>
                <w:b/>
                <w:bCs/>
                <w:sz w:val="20"/>
                <w:szCs w:val="20"/>
                <w:lang w:val="en-GB"/>
              </w:rPr>
            </w:pPr>
            <w:r w:rsidRPr="003850DF">
              <w:rPr>
                <w:rFonts w:ascii="Arial" w:hAnsi="Arial" w:cs="Arial"/>
                <w:sz w:val="20"/>
                <w:szCs w:val="20"/>
              </w:rPr>
              <w:t>The manuscript appears to be scientifically sound in terms of its methodology and data analysis.</w:t>
            </w:r>
          </w:p>
        </w:tc>
        <w:tc>
          <w:tcPr>
            <w:tcW w:w="1523" w:type="pct"/>
          </w:tcPr>
          <w:p w:rsidR="00F1171E" w:rsidRPr="003850DF" w:rsidRDefault="00F1171E" w:rsidP="007222C8">
            <w:pPr>
              <w:pStyle w:val="Heading2"/>
              <w:jc w:val="left"/>
              <w:rPr>
                <w:rFonts w:ascii="Arial" w:hAnsi="Arial" w:cs="Arial"/>
                <w:b w:val="0"/>
                <w:lang w:val="en-GB"/>
              </w:rPr>
            </w:pPr>
          </w:p>
        </w:tc>
      </w:tr>
      <w:tr w:rsidR="00F1171E" w:rsidRPr="003850DF" w:rsidTr="007222C8">
        <w:trPr>
          <w:trHeight w:val="703"/>
        </w:trPr>
        <w:tc>
          <w:tcPr>
            <w:tcW w:w="1265" w:type="pct"/>
            <w:noWrap/>
          </w:tcPr>
          <w:p w:rsidR="00F1171E" w:rsidRPr="003850DF" w:rsidRDefault="00F1171E" w:rsidP="007222C8">
            <w:pPr>
              <w:ind w:left="360"/>
              <w:rPr>
                <w:rFonts w:ascii="Arial" w:hAnsi="Arial" w:cs="Arial"/>
                <w:b/>
                <w:bCs/>
                <w:sz w:val="20"/>
                <w:szCs w:val="20"/>
                <w:lang w:val="en-GB"/>
              </w:rPr>
            </w:pPr>
            <w:r w:rsidRPr="003850DF">
              <w:rPr>
                <w:rFonts w:ascii="Arial" w:hAnsi="Arial" w:cs="Arial"/>
                <w:b/>
                <w:bCs/>
                <w:sz w:val="20"/>
                <w:szCs w:val="20"/>
                <w:lang w:val="en-GB"/>
              </w:rPr>
              <w:t>Are the references sufficient and recent? If you have suggestions of additional references, please mention them in the review form.</w:t>
            </w:r>
          </w:p>
          <w:p w:rsidR="00F1171E" w:rsidRPr="003850DF" w:rsidRDefault="00F1171E" w:rsidP="007222C8">
            <w:pPr>
              <w:ind w:left="360"/>
              <w:rPr>
                <w:rFonts w:ascii="Arial" w:hAnsi="Arial" w:cs="Arial"/>
                <w:b/>
                <w:bCs/>
                <w:sz w:val="20"/>
                <w:szCs w:val="20"/>
                <w:u w:val="single"/>
                <w:lang w:val="en-GB"/>
              </w:rPr>
            </w:pPr>
            <w:r w:rsidRPr="003850DF">
              <w:rPr>
                <w:rFonts w:ascii="Arial" w:hAnsi="Arial" w:cs="Arial"/>
                <w:b/>
                <w:bCs/>
                <w:sz w:val="20"/>
                <w:szCs w:val="20"/>
                <w:u w:val="single"/>
                <w:lang w:val="en-GB"/>
              </w:rPr>
              <w:t>-</w:t>
            </w:r>
          </w:p>
        </w:tc>
        <w:tc>
          <w:tcPr>
            <w:tcW w:w="2212" w:type="pct"/>
          </w:tcPr>
          <w:p w:rsidR="00F1171E" w:rsidRPr="003850DF" w:rsidRDefault="0096587F" w:rsidP="0096587F">
            <w:pPr>
              <w:pStyle w:val="ListParagraph"/>
              <w:ind w:left="0"/>
              <w:jc w:val="both"/>
              <w:rPr>
                <w:rFonts w:ascii="Arial" w:hAnsi="Arial" w:cs="Arial"/>
                <w:b/>
                <w:bCs/>
                <w:sz w:val="20"/>
                <w:szCs w:val="20"/>
                <w:lang w:val="en-GB"/>
              </w:rPr>
            </w:pPr>
            <w:r w:rsidRPr="003850DF">
              <w:rPr>
                <w:rFonts w:ascii="Arial" w:hAnsi="Arial" w:cs="Arial"/>
                <w:sz w:val="20"/>
                <w:szCs w:val="20"/>
              </w:rPr>
              <w:t xml:space="preserve">Many of the cited sources date back to the </w:t>
            </w:r>
            <w:r w:rsidRPr="003850DF">
              <w:rPr>
                <w:rStyle w:val="Strong"/>
                <w:rFonts w:ascii="Arial" w:eastAsia="MS Mincho" w:hAnsi="Arial" w:cs="Arial"/>
                <w:sz w:val="20"/>
                <w:szCs w:val="20"/>
              </w:rPr>
              <w:t>1990s and early 2000s</w:t>
            </w:r>
            <w:r w:rsidRPr="003850DF">
              <w:rPr>
                <w:rFonts w:ascii="Arial" w:hAnsi="Arial" w:cs="Arial"/>
                <w:sz w:val="20"/>
                <w:szCs w:val="20"/>
              </w:rPr>
              <w:t>. Given the rapid evolution of intellectual property laws and pharmaceutical markets, more recent studies (from 2015–2024) should be included to reflect the latest trends.</w:t>
            </w:r>
          </w:p>
        </w:tc>
        <w:tc>
          <w:tcPr>
            <w:tcW w:w="1523" w:type="pct"/>
          </w:tcPr>
          <w:p w:rsidR="00F1171E" w:rsidRPr="003850DF" w:rsidRDefault="00F1171E" w:rsidP="007222C8">
            <w:pPr>
              <w:pStyle w:val="Heading2"/>
              <w:jc w:val="left"/>
              <w:rPr>
                <w:rFonts w:ascii="Arial" w:hAnsi="Arial" w:cs="Arial"/>
                <w:b w:val="0"/>
                <w:lang w:val="en-GB"/>
              </w:rPr>
            </w:pPr>
          </w:p>
        </w:tc>
      </w:tr>
      <w:tr w:rsidR="00F1171E" w:rsidRPr="003850DF" w:rsidTr="007222C8">
        <w:trPr>
          <w:trHeight w:val="386"/>
        </w:trPr>
        <w:tc>
          <w:tcPr>
            <w:tcW w:w="1265" w:type="pct"/>
            <w:noWrap/>
          </w:tcPr>
          <w:p w:rsidR="00F1171E" w:rsidRPr="003850DF" w:rsidRDefault="00F1171E" w:rsidP="007222C8">
            <w:pPr>
              <w:pStyle w:val="Heading2"/>
              <w:jc w:val="left"/>
              <w:rPr>
                <w:rFonts w:ascii="Arial" w:hAnsi="Arial" w:cs="Arial"/>
                <w:b w:val="0"/>
                <w:lang w:val="en-GB"/>
              </w:rPr>
            </w:pPr>
          </w:p>
          <w:p w:rsidR="00F1171E" w:rsidRPr="003850DF" w:rsidRDefault="00F1171E" w:rsidP="007222C8">
            <w:pPr>
              <w:pStyle w:val="Heading2"/>
              <w:ind w:left="360"/>
              <w:jc w:val="left"/>
              <w:rPr>
                <w:rFonts w:ascii="Arial" w:hAnsi="Arial" w:cs="Arial"/>
                <w:bCs w:val="0"/>
                <w:lang w:val="en-GB"/>
              </w:rPr>
            </w:pPr>
            <w:r w:rsidRPr="003850DF">
              <w:rPr>
                <w:rFonts w:ascii="Arial" w:hAnsi="Arial" w:cs="Arial"/>
                <w:bCs w:val="0"/>
                <w:lang w:val="en-GB"/>
              </w:rPr>
              <w:t>Is the language/English quality of the article suitable for scholarly communications?</w:t>
            </w:r>
          </w:p>
          <w:p w:rsidR="00F1171E" w:rsidRPr="003850DF" w:rsidRDefault="00F1171E" w:rsidP="007222C8">
            <w:pPr>
              <w:rPr>
                <w:rFonts w:ascii="Arial" w:hAnsi="Arial" w:cs="Arial"/>
                <w:sz w:val="20"/>
                <w:szCs w:val="20"/>
                <w:lang w:val="en-GB"/>
              </w:rPr>
            </w:pPr>
          </w:p>
        </w:tc>
        <w:tc>
          <w:tcPr>
            <w:tcW w:w="2212" w:type="pct"/>
          </w:tcPr>
          <w:p w:rsidR="00F1171E" w:rsidRPr="003850DF" w:rsidRDefault="0096587F" w:rsidP="007222C8">
            <w:pPr>
              <w:rPr>
                <w:rFonts w:ascii="Arial" w:hAnsi="Arial" w:cs="Arial"/>
                <w:sz w:val="20"/>
                <w:szCs w:val="20"/>
                <w:lang w:val="en-GB"/>
              </w:rPr>
            </w:pPr>
            <w:proofErr w:type="gramStart"/>
            <w:r w:rsidRPr="003850DF">
              <w:rPr>
                <w:rFonts w:ascii="Arial" w:hAnsi="Arial" w:cs="Arial"/>
                <w:sz w:val="20"/>
                <w:szCs w:val="20"/>
                <w:lang w:val="en-GB"/>
              </w:rPr>
              <w:t>Yes ,</w:t>
            </w:r>
            <w:proofErr w:type="gramEnd"/>
            <w:r w:rsidRPr="003850DF">
              <w:rPr>
                <w:rFonts w:ascii="Arial" w:hAnsi="Arial" w:cs="Arial"/>
                <w:sz w:val="20"/>
                <w:szCs w:val="20"/>
                <w:lang w:val="en-GB"/>
              </w:rPr>
              <w:t xml:space="preserve"> It is suitable.</w:t>
            </w:r>
          </w:p>
          <w:p w:rsidR="00F1171E" w:rsidRPr="003850DF" w:rsidRDefault="00F1171E" w:rsidP="007222C8">
            <w:pPr>
              <w:rPr>
                <w:rFonts w:ascii="Arial" w:hAnsi="Arial" w:cs="Arial"/>
                <w:sz w:val="20"/>
                <w:szCs w:val="20"/>
                <w:lang w:val="en-GB"/>
              </w:rPr>
            </w:pPr>
          </w:p>
          <w:p w:rsidR="00F1171E" w:rsidRPr="003850DF" w:rsidRDefault="00F1171E" w:rsidP="007222C8">
            <w:pPr>
              <w:rPr>
                <w:rFonts w:ascii="Arial" w:hAnsi="Arial" w:cs="Arial"/>
                <w:sz w:val="20"/>
                <w:szCs w:val="20"/>
                <w:lang w:val="en-GB"/>
              </w:rPr>
            </w:pPr>
          </w:p>
        </w:tc>
        <w:tc>
          <w:tcPr>
            <w:tcW w:w="1523" w:type="pct"/>
          </w:tcPr>
          <w:p w:rsidR="00F1171E" w:rsidRPr="003850DF" w:rsidRDefault="00F1171E" w:rsidP="007222C8">
            <w:pPr>
              <w:rPr>
                <w:rFonts w:ascii="Arial" w:hAnsi="Arial" w:cs="Arial"/>
                <w:sz w:val="20"/>
                <w:szCs w:val="20"/>
                <w:lang w:val="en-GB"/>
              </w:rPr>
            </w:pPr>
          </w:p>
        </w:tc>
      </w:tr>
      <w:tr w:rsidR="00F1171E" w:rsidRPr="003850DF" w:rsidTr="00EA6D1E">
        <w:trPr>
          <w:trHeight w:val="64"/>
        </w:trPr>
        <w:tc>
          <w:tcPr>
            <w:tcW w:w="1265" w:type="pct"/>
            <w:noWrap/>
          </w:tcPr>
          <w:p w:rsidR="00F1171E" w:rsidRPr="003850DF" w:rsidRDefault="00F1171E" w:rsidP="007222C8">
            <w:pPr>
              <w:pStyle w:val="Heading2"/>
              <w:jc w:val="left"/>
              <w:rPr>
                <w:rFonts w:ascii="Arial" w:hAnsi="Arial" w:cs="Arial"/>
                <w:b w:val="0"/>
                <w:bCs w:val="0"/>
                <w:lang w:val="en-GB"/>
              </w:rPr>
            </w:pPr>
            <w:r w:rsidRPr="003850DF">
              <w:rPr>
                <w:rFonts w:ascii="Arial" w:hAnsi="Arial" w:cs="Arial"/>
                <w:bCs w:val="0"/>
                <w:u w:val="single"/>
                <w:lang w:val="en-GB"/>
              </w:rPr>
              <w:t>Optional/</w:t>
            </w:r>
            <w:proofErr w:type="spellStart"/>
            <w:r w:rsidRPr="003850DF">
              <w:rPr>
                <w:rFonts w:ascii="Arial" w:hAnsi="Arial" w:cs="Arial"/>
                <w:bCs w:val="0"/>
                <w:u w:val="single"/>
                <w:lang w:val="en-GB"/>
              </w:rPr>
              <w:t>General</w:t>
            </w:r>
            <w:r w:rsidRPr="003850DF">
              <w:rPr>
                <w:rFonts w:ascii="Arial" w:hAnsi="Arial" w:cs="Arial"/>
                <w:b w:val="0"/>
                <w:bCs w:val="0"/>
                <w:lang w:val="en-GB"/>
              </w:rPr>
              <w:t>comments</w:t>
            </w:r>
            <w:proofErr w:type="spellEnd"/>
          </w:p>
          <w:p w:rsidR="00F1171E" w:rsidRPr="003850DF" w:rsidRDefault="00F1171E" w:rsidP="007222C8">
            <w:pPr>
              <w:pStyle w:val="Heading2"/>
              <w:jc w:val="left"/>
              <w:rPr>
                <w:rFonts w:ascii="Arial" w:hAnsi="Arial" w:cs="Arial"/>
                <w:b w:val="0"/>
                <w:lang w:val="en-GB"/>
              </w:rPr>
            </w:pPr>
          </w:p>
        </w:tc>
        <w:tc>
          <w:tcPr>
            <w:tcW w:w="2212" w:type="pct"/>
          </w:tcPr>
          <w:p w:rsidR="00F1171E" w:rsidRPr="003850DF" w:rsidRDefault="00F1171E" w:rsidP="007222C8">
            <w:pPr>
              <w:rPr>
                <w:rFonts w:ascii="Arial" w:hAnsi="Arial" w:cs="Arial"/>
                <w:sz w:val="20"/>
                <w:szCs w:val="20"/>
                <w:lang w:val="en-GB"/>
              </w:rPr>
            </w:pPr>
          </w:p>
        </w:tc>
        <w:tc>
          <w:tcPr>
            <w:tcW w:w="1523" w:type="pct"/>
          </w:tcPr>
          <w:p w:rsidR="00F1171E" w:rsidRPr="003850DF" w:rsidRDefault="00F1171E" w:rsidP="007222C8">
            <w:pPr>
              <w:rPr>
                <w:rFonts w:ascii="Arial" w:hAnsi="Arial" w:cs="Arial"/>
                <w:sz w:val="20"/>
                <w:szCs w:val="20"/>
                <w:lang w:val="en-GB"/>
              </w:rPr>
            </w:pPr>
          </w:p>
        </w:tc>
      </w:tr>
    </w:tbl>
    <w:p w:rsidR="00F1171E" w:rsidRPr="003850D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35E1F" w:rsidRPr="003850DF" w:rsidTr="00DF01D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35E1F" w:rsidRPr="003850DF" w:rsidRDefault="00F35E1F" w:rsidP="00F35E1F">
            <w:pPr>
              <w:rPr>
                <w:rFonts w:ascii="Arial" w:eastAsia="Arial Unicode MS" w:hAnsi="Arial" w:cs="Arial"/>
                <w:b/>
                <w:sz w:val="20"/>
                <w:szCs w:val="20"/>
                <w:u w:val="single"/>
                <w:lang w:val="en-GB"/>
              </w:rPr>
            </w:pPr>
            <w:bookmarkStart w:id="0" w:name="_Hlk156057883"/>
            <w:bookmarkStart w:id="1" w:name="_Hlk156057704"/>
            <w:r w:rsidRPr="003850DF">
              <w:rPr>
                <w:rFonts w:ascii="Arial" w:eastAsia="Arial Unicode MS" w:hAnsi="Arial" w:cs="Arial"/>
                <w:b/>
                <w:sz w:val="20"/>
                <w:szCs w:val="20"/>
                <w:highlight w:val="yellow"/>
                <w:u w:val="single"/>
                <w:lang w:val="en-GB"/>
              </w:rPr>
              <w:t>PART  2:</w:t>
            </w:r>
            <w:r w:rsidRPr="003850DF">
              <w:rPr>
                <w:rFonts w:ascii="Arial" w:eastAsia="Arial Unicode MS" w:hAnsi="Arial" w:cs="Arial"/>
                <w:b/>
                <w:sz w:val="20"/>
                <w:szCs w:val="20"/>
                <w:u w:val="single"/>
                <w:lang w:val="en-GB"/>
              </w:rPr>
              <w:t xml:space="preserve"> </w:t>
            </w:r>
          </w:p>
          <w:p w:rsidR="00F35E1F" w:rsidRPr="003850DF" w:rsidRDefault="00F35E1F" w:rsidP="00F35E1F">
            <w:pPr>
              <w:rPr>
                <w:rFonts w:ascii="Arial" w:eastAsia="Arial Unicode MS" w:hAnsi="Arial" w:cs="Arial"/>
                <w:b/>
                <w:sz w:val="20"/>
                <w:szCs w:val="20"/>
                <w:u w:val="single"/>
                <w:lang w:val="en-GB"/>
              </w:rPr>
            </w:pPr>
          </w:p>
        </w:tc>
      </w:tr>
      <w:tr w:rsidR="00F35E1F" w:rsidRPr="003850DF" w:rsidTr="00DF01DB">
        <w:tc>
          <w:tcPr>
            <w:tcW w:w="1615" w:type="pct"/>
            <w:shd w:val="clear" w:color="auto" w:fill="auto"/>
            <w:noWrap/>
            <w:tcMar>
              <w:top w:w="0" w:type="dxa"/>
              <w:left w:w="108" w:type="dxa"/>
              <w:bottom w:w="0" w:type="dxa"/>
              <w:right w:w="108" w:type="dxa"/>
            </w:tcMar>
            <w:vAlign w:val="center"/>
          </w:tcPr>
          <w:p w:rsidR="00F35E1F" w:rsidRPr="003850DF" w:rsidRDefault="00F35E1F" w:rsidP="00F35E1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F35E1F" w:rsidRPr="003850DF" w:rsidRDefault="00F35E1F" w:rsidP="00F35E1F">
            <w:pPr>
              <w:keepNext/>
              <w:outlineLvl w:val="1"/>
              <w:rPr>
                <w:rFonts w:ascii="Arial" w:eastAsia="MS Mincho" w:hAnsi="Arial" w:cs="Arial"/>
                <w:b/>
                <w:bCs/>
                <w:sz w:val="20"/>
                <w:szCs w:val="20"/>
                <w:lang w:val="en-GB"/>
              </w:rPr>
            </w:pPr>
            <w:r w:rsidRPr="003850DF">
              <w:rPr>
                <w:rFonts w:ascii="Arial" w:eastAsia="MS Mincho" w:hAnsi="Arial" w:cs="Arial"/>
                <w:b/>
                <w:bCs/>
                <w:sz w:val="20"/>
                <w:szCs w:val="20"/>
                <w:lang w:val="en-GB"/>
              </w:rPr>
              <w:t>Reviewer’s comment</w:t>
            </w:r>
          </w:p>
        </w:tc>
        <w:tc>
          <w:tcPr>
            <w:tcW w:w="1691" w:type="pct"/>
            <w:shd w:val="clear" w:color="auto" w:fill="auto"/>
          </w:tcPr>
          <w:p w:rsidR="00F35E1F" w:rsidRPr="003850DF" w:rsidRDefault="00F35E1F" w:rsidP="00F35E1F">
            <w:pPr>
              <w:keepNext/>
              <w:outlineLvl w:val="1"/>
              <w:rPr>
                <w:rFonts w:ascii="Arial" w:eastAsia="MS Mincho" w:hAnsi="Arial" w:cs="Arial"/>
                <w:bCs/>
                <w:sz w:val="20"/>
                <w:szCs w:val="20"/>
                <w:lang w:val="en-GB"/>
              </w:rPr>
            </w:pPr>
            <w:r w:rsidRPr="003850DF">
              <w:rPr>
                <w:rFonts w:ascii="Arial" w:eastAsia="MS Mincho" w:hAnsi="Arial" w:cs="Arial"/>
                <w:b/>
                <w:bCs/>
                <w:sz w:val="20"/>
                <w:szCs w:val="20"/>
                <w:lang w:val="en-GB"/>
              </w:rPr>
              <w:t>Author’s comment</w:t>
            </w:r>
            <w:r w:rsidRPr="003850DF">
              <w:rPr>
                <w:rFonts w:ascii="Arial" w:eastAsia="MS Mincho" w:hAnsi="Arial" w:cs="Arial"/>
                <w:bCs/>
                <w:sz w:val="20"/>
                <w:szCs w:val="20"/>
                <w:lang w:val="en-GB"/>
              </w:rPr>
              <w:t xml:space="preserve"> </w:t>
            </w:r>
            <w:r w:rsidRPr="003850D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35E1F" w:rsidRPr="003850DF" w:rsidTr="00DF01DB">
        <w:trPr>
          <w:trHeight w:val="890"/>
        </w:trPr>
        <w:tc>
          <w:tcPr>
            <w:tcW w:w="1615" w:type="pct"/>
            <w:shd w:val="clear" w:color="auto" w:fill="auto"/>
            <w:noWrap/>
            <w:tcMar>
              <w:top w:w="0" w:type="dxa"/>
              <w:left w:w="108" w:type="dxa"/>
              <w:bottom w:w="0" w:type="dxa"/>
              <w:right w:w="108" w:type="dxa"/>
            </w:tcMar>
            <w:vAlign w:val="center"/>
          </w:tcPr>
          <w:p w:rsidR="00F35E1F" w:rsidRPr="003850DF" w:rsidRDefault="00F35E1F" w:rsidP="00F35E1F">
            <w:pPr>
              <w:rPr>
                <w:rFonts w:ascii="Arial" w:eastAsia="Arial Unicode MS" w:hAnsi="Arial" w:cs="Arial"/>
                <w:b/>
                <w:sz w:val="20"/>
                <w:szCs w:val="20"/>
                <w:lang w:val="en-GB"/>
              </w:rPr>
            </w:pPr>
            <w:r w:rsidRPr="003850DF">
              <w:rPr>
                <w:rFonts w:ascii="Arial" w:eastAsia="Arial Unicode MS" w:hAnsi="Arial" w:cs="Arial"/>
                <w:b/>
                <w:sz w:val="20"/>
                <w:szCs w:val="20"/>
                <w:lang w:val="en-GB"/>
              </w:rPr>
              <w:t xml:space="preserve">Are there ethical issues in this manuscript? </w:t>
            </w:r>
          </w:p>
          <w:p w:rsidR="00F35E1F" w:rsidRPr="003850DF" w:rsidRDefault="00F35E1F" w:rsidP="00F35E1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F35E1F" w:rsidRPr="003850DF" w:rsidRDefault="00F35E1F" w:rsidP="00F35E1F">
            <w:pPr>
              <w:rPr>
                <w:rFonts w:ascii="Arial" w:eastAsia="Arial Unicode MS" w:hAnsi="Arial" w:cs="Arial"/>
                <w:i/>
                <w:iCs/>
                <w:sz w:val="20"/>
                <w:szCs w:val="20"/>
                <w:u w:val="single"/>
                <w:lang w:val="en-GB"/>
              </w:rPr>
            </w:pPr>
            <w:r w:rsidRPr="003850DF">
              <w:rPr>
                <w:rFonts w:ascii="Arial" w:eastAsia="Arial Unicode MS" w:hAnsi="Arial" w:cs="Arial"/>
                <w:i/>
                <w:iCs/>
                <w:sz w:val="20"/>
                <w:szCs w:val="20"/>
                <w:u w:val="single"/>
                <w:lang w:val="en-GB"/>
              </w:rPr>
              <w:t xml:space="preserve">(If yes, </w:t>
            </w:r>
            <w:proofErr w:type="gramStart"/>
            <w:r w:rsidRPr="003850DF">
              <w:rPr>
                <w:rFonts w:ascii="Arial" w:eastAsia="Arial Unicode MS" w:hAnsi="Arial" w:cs="Arial"/>
                <w:i/>
                <w:iCs/>
                <w:sz w:val="20"/>
                <w:szCs w:val="20"/>
                <w:u w:val="single"/>
                <w:lang w:val="en-GB"/>
              </w:rPr>
              <w:t>Kindly</w:t>
            </w:r>
            <w:proofErr w:type="gramEnd"/>
            <w:r w:rsidRPr="003850DF">
              <w:rPr>
                <w:rFonts w:ascii="Arial" w:eastAsia="Arial Unicode MS" w:hAnsi="Arial" w:cs="Arial"/>
                <w:i/>
                <w:iCs/>
                <w:sz w:val="20"/>
                <w:szCs w:val="20"/>
                <w:u w:val="single"/>
                <w:lang w:val="en-GB"/>
              </w:rPr>
              <w:t xml:space="preserve"> please write down the ethical issues here in details)</w:t>
            </w:r>
          </w:p>
          <w:p w:rsidR="00F35E1F" w:rsidRPr="003850DF" w:rsidRDefault="00F35E1F" w:rsidP="00F35E1F">
            <w:pPr>
              <w:rPr>
                <w:rFonts w:ascii="Arial" w:eastAsia="Arial Unicode MS" w:hAnsi="Arial" w:cs="Arial"/>
                <w:sz w:val="20"/>
                <w:szCs w:val="20"/>
                <w:lang w:val="en-GB"/>
              </w:rPr>
            </w:pPr>
          </w:p>
          <w:p w:rsidR="00F35E1F" w:rsidRPr="003850DF" w:rsidRDefault="00F35E1F" w:rsidP="00F35E1F">
            <w:pPr>
              <w:rPr>
                <w:rFonts w:ascii="Arial" w:eastAsia="Arial Unicode MS" w:hAnsi="Arial" w:cs="Arial"/>
                <w:sz w:val="20"/>
                <w:szCs w:val="20"/>
                <w:lang w:val="en-GB"/>
              </w:rPr>
            </w:pPr>
          </w:p>
        </w:tc>
        <w:tc>
          <w:tcPr>
            <w:tcW w:w="1691" w:type="pct"/>
            <w:shd w:val="clear" w:color="auto" w:fill="auto"/>
            <w:vAlign w:val="center"/>
          </w:tcPr>
          <w:p w:rsidR="00F35E1F" w:rsidRPr="003850DF" w:rsidRDefault="00F35E1F" w:rsidP="00F35E1F">
            <w:pPr>
              <w:rPr>
                <w:rFonts w:ascii="Arial" w:eastAsia="Arial Unicode MS" w:hAnsi="Arial" w:cs="Arial"/>
                <w:sz w:val="20"/>
                <w:szCs w:val="20"/>
                <w:lang w:val="en-GB"/>
              </w:rPr>
            </w:pPr>
          </w:p>
          <w:p w:rsidR="00F35E1F" w:rsidRPr="003850DF" w:rsidRDefault="00F35E1F" w:rsidP="00F35E1F">
            <w:pPr>
              <w:rPr>
                <w:rFonts w:ascii="Arial" w:eastAsia="Arial Unicode MS" w:hAnsi="Arial" w:cs="Arial"/>
                <w:sz w:val="20"/>
                <w:szCs w:val="20"/>
                <w:lang w:val="en-GB"/>
              </w:rPr>
            </w:pPr>
          </w:p>
          <w:p w:rsidR="00F35E1F" w:rsidRPr="003850DF" w:rsidRDefault="00F35E1F" w:rsidP="00F35E1F">
            <w:pPr>
              <w:rPr>
                <w:rFonts w:ascii="Arial" w:eastAsia="Arial Unicode MS" w:hAnsi="Arial" w:cs="Arial"/>
                <w:sz w:val="20"/>
                <w:szCs w:val="20"/>
                <w:lang w:val="en-GB"/>
              </w:rPr>
            </w:pPr>
          </w:p>
        </w:tc>
      </w:tr>
    </w:tbl>
    <w:p w:rsidR="00F35E1F" w:rsidRPr="003850DF" w:rsidRDefault="00F35E1F" w:rsidP="00F35E1F">
      <w:pPr>
        <w:rPr>
          <w:rFonts w:ascii="Arial" w:hAnsi="Arial" w:cs="Arial"/>
          <w:sz w:val="20"/>
          <w:szCs w:val="20"/>
        </w:rPr>
      </w:pPr>
      <w:bookmarkStart w:id="2" w:name="_Hlk191981655"/>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35E1F" w:rsidRPr="003850DF" w:rsidTr="00DF01D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F35E1F" w:rsidRPr="003850DF" w:rsidRDefault="00F35E1F" w:rsidP="00F35E1F">
            <w:pPr>
              <w:rPr>
                <w:rFonts w:ascii="Arial" w:hAnsi="Arial" w:cs="Arial"/>
                <w:b/>
                <w:sz w:val="20"/>
                <w:szCs w:val="20"/>
                <w:u w:val="single"/>
                <w:lang w:val="en-GB"/>
              </w:rPr>
            </w:pPr>
            <w:r w:rsidRPr="003850DF">
              <w:rPr>
                <w:rFonts w:ascii="Arial" w:hAnsi="Arial" w:cs="Arial"/>
                <w:b/>
                <w:sz w:val="20"/>
                <w:szCs w:val="20"/>
                <w:u w:val="single"/>
                <w:lang w:val="en-GB"/>
              </w:rPr>
              <w:t>Reviewer Details:</w:t>
            </w:r>
          </w:p>
          <w:p w:rsidR="00F35E1F" w:rsidRPr="003850DF" w:rsidRDefault="00F35E1F" w:rsidP="00F35E1F">
            <w:pPr>
              <w:rPr>
                <w:rFonts w:ascii="Arial" w:hAnsi="Arial" w:cs="Arial"/>
                <w:bCs/>
                <w:sz w:val="20"/>
                <w:szCs w:val="20"/>
                <w:u w:val="single"/>
                <w:lang w:val="en-GB"/>
              </w:rPr>
            </w:pPr>
          </w:p>
        </w:tc>
      </w:tr>
      <w:tr w:rsidR="00F35E1F" w:rsidRPr="003850DF" w:rsidTr="00DF01DB">
        <w:trPr>
          <w:trHeight w:val="77"/>
        </w:trPr>
        <w:tc>
          <w:tcPr>
            <w:tcW w:w="1409" w:type="pct"/>
            <w:shd w:val="clear" w:color="auto" w:fill="auto"/>
            <w:noWrap/>
            <w:tcMar>
              <w:top w:w="0" w:type="dxa"/>
              <w:left w:w="108" w:type="dxa"/>
              <w:bottom w:w="0" w:type="dxa"/>
              <w:right w:w="108" w:type="dxa"/>
            </w:tcMar>
            <w:vAlign w:val="center"/>
          </w:tcPr>
          <w:p w:rsidR="00F35E1F" w:rsidRPr="003850DF" w:rsidRDefault="00F35E1F" w:rsidP="00F35E1F">
            <w:pPr>
              <w:rPr>
                <w:rFonts w:ascii="Arial" w:hAnsi="Arial" w:cs="Arial"/>
                <w:sz w:val="20"/>
                <w:szCs w:val="20"/>
                <w:lang w:val="en-GB"/>
              </w:rPr>
            </w:pPr>
            <w:r w:rsidRPr="003850D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F35E1F" w:rsidRPr="003850DF" w:rsidRDefault="00EA6D1E" w:rsidP="00F35E1F">
            <w:pPr>
              <w:rPr>
                <w:rFonts w:ascii="Arial" w:hAnsi="Arial" w:cs="Arial"/>
                <w:b/>
                <w:bCs/>
                <w:sz w:val="20"/>
                <w:szCs w:val="20"/>
              </w:rPr>
            </w:pPr>
            <w:r w:rsidRPr="00EA6D1E">
              <w:rPr>
                <w:rFonts w:ascii="Arial" w:hAnsi="Arial" w:cs="Arial"/>
                <w:b/>
                <w:bCs/>
                <w:sz w:val="20"/>
                <w:szCs w:val="20"/>
              </w:rPr>
              <w:t xml:space="preserve">Sourabh </w:t>
            </w:r>
            <w:proofErr w:type="spellStart"/>
            <w:r w:rsidRPr="00EA6D1E">
              <w:rPr>
                <w:rFonts w:ascii="Arial" w:hAnsi="Arial" w:cs="Arial"/>
                <w:b/>
                <w:bCs/>
                <w:sz w:val="20"/>
                <w:szCs w:val="20"/>
              </w:rPr>
              <w:t>Batar</w:t>
            </w:r>
            <w:proofErr w:type="spellEnd"/>
          </w:p>
        </w:tc>
      </w:tr>
      <w:tr w:rsidR="00F35E1F" w:rsidRPr="003850DF" w:rsidTr="00DF01DB">
        <w:trPr>
          <w:trHeight w:val="77"/>
        </w:trPr>
        <w:tc>
          <w:tcPr>
            <w:tcW w:w="1409" w:type="pct"/>
            <w:shd w:val="clear" w:color="auto" w:fill="auto"/>
            <w:noWrap/>
            <w:tcMar>
              <w:top w:w="0" w:type="dxa"/>
              <w:left w:w="108" w:type="dxa"/>
              <w:bottom w:w="0" w:type="dxa"/>
              <w:right w:w="108" w:type="dxa"/>
            </w:tcMar>
            <w:vAlign w:val="center"/>
          </w:tcPr>
          <w:p w:rsidR="00F35E1F" w:rsidRPr="003850DF" w:rsidRDefault="00F35E1F" w:rsidP="00F35E1F">
            <w:pPr>
              <w:rPr>
                <w:rFonts w:ascii="Arial" w:hAnsi="Arial" w:cs="Arial"/>
                <w:sz w:val="20"/>
                <w:szCs w:val="20"/>
                <w:lang w:val="en-GB"/>
              </w:rPr>
            </w:pPr>
            <w:r w:rsidRPr="003850D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F35E1F" w:rsidRPr="003850DF" w:rsidRDefault="00EA6D1E" w:rsidP="00EA6D1E">
            <w:pPr>
              <w:rPr>
                <w:rFonts w:ascii="Arial" w:hAnsi="Arial" w:cs="Arial"/>
                <w:b/>
                <w:bCs/>
                <w:sz w:val="20"/>
                <w:szCs w:val="20"/>
                <w:lang w:val="en-GB"/>
              </w:rPr>
            </w:pPr>
            <w:proofErr w:type="spellStart"/>
            <w:r w:rsidRPr="00EA6D1E">
              <w:rPr>
                <w:rFonts w:ascii="Arial" w:hAnsi="Arial" w:cs="Arial"/>
                <w:b/>
                <w:bCs/>
                <w:sz w:val="20"/>
                <w:szCs w:val="20"/>
                <w:lang w:val="en-GB"/>
              </w:rPr>
              <w:t>Teerthanker</w:t>
            </w:r>
            <w:proofErr w:type="spellEnd"/>
            <w:r w:rsidRPr="00EA6D1E">
              <w:rPr>
                <w:rFonts w:ascii="Arial" w:hAnsi="Arial" w:cs="Arial"/>
                <w:b/>
                <w:bCs/>
                <w:sz w:val="20"/>
                <w:szCs w:val="20"/>
                <w:lang w:val="en-GB"/>
              </w:rPr>
              <w:t xml:space="preserve"> Mahaveer University, India</w:t>
            </w:r>
          </w:p>
        </w:tc>
      </w:tr>
      <w:bookmarkEnd w:id="1"/>
      <w:bookmarkEnd w:id="2"/>
      <w:bookmarkEnd w:id="3"/>
    </w:tbl>
    <w:p w:rsidR="00F1171E" w:rsidRPr="003850DF" w:rsidRDefault="00F1171E" w:rsidP="00F1171E">
      <w:pPr>
        <w:pStyle w:val="BodyText"/>
        <w:rPr>
          <w:rFonts w:ascii="Arial" w:hAnsi="Arial" w:cs="Arial"/>
          <w:b/>
          <w:bCs/>
          <w:sz w:val="20"/>
          <w:szCs w:val="20"/>
          <w:u w:val="single"/>
          <w:lang w:val="en-GB"/>
        </w:rPr>
      </w:pPr>
    </w:p>
    <w:sectPr w:rsidR="00F1171E" w:rsidRPr="003850D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C72" w:rsidRPr="0000007A" w:rsidRDefault="00521C72" w:rsidP="0099583E">
      <w:r>
        <w:separator/>
      </w:r>
    </w:p>
  </w:endnote>
  <w:endnote w:type="continuationSeparator" w:id="0">
    <w:p w:rsidR="00521C72" w:rsidRPr="0000007A" w:rsidRDefault="00521C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C72" w:rsidRPr="0000007A" w:rsidRDefault="00521C72" w:rsidP="0099583E">
      <w:r>
        <w:separator/>
      </w:r>
    </w:p>
  </w:footnote>
  <w:footnote w:type="continuationSeparator" w:id="0">
    <w:p w:rsidR="00521C72" w:rsidRPr="0000007A" w:rsidRDefault="00521C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01C0"/>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5F29"/>
    <w:rsid w:val="001D3A1D"/>
    <w:rsid w:val="001E4B3D"/>
    <w:rsid w:val="001E6746"/>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CAF"/>
    <w:rsid w:val="00353718"/>
    <w:rsid w:val="00374F93"/>
    <w:rsid w:val="00377F1D"/>
    <w:rsid w:val="003850DF"/>
    <w:rsid w:val="00394901"/>
    <w:rsid w:val="003A04E7"/>
    <w:rsid w:val="003A1C45"/>
    <w:rsid w:val="003A4991"/>
    <w:rsid w:val="003A6E1A"/>
    <w:rsid w:val="003B1D0B"/>
    <w:rsid w:val="003B2172"/>
    <w:rsid w:val="003D1BDE"/>
    <w:rsid w:val="003E746A"/>
    <w:rsid w:val="00401C12"/>
    <w:rsid w:val="004178DD"/>
    <w:rsid w:val="0042465A"/>
    <w:rsid w:val="004263D0"/>
    <w:rsid w:val="00435B36"/>
    <w:rsid w:val="00442B24"/>
    <w:rsid w:val="004430CD"/>
    <w:rsid w:val="0044519B"/>
    <w:rsid w:val="00452F40"/>
    <w:rsid w:val="00457AB1"/>
    <w:rsid w:val="00457BC0"/>
    <w:rsid w:val="00461309"/>
    <w:rsid w:val="00462996"/>
    <w:rsid w:val="00467D5A"/>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1C72"/>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5CF4"/>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2825"/>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2DAD"/>
    <w:rsid w:val="0096587F"/>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4BC1"/>
    <w:rsid w:val="00BE6454"/>
    <w:rsid w:val="00BF2DB6"/>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E4F"/>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16E"/>
    <w:rsid w:val="00D40416"/>
    <w:rsid w:val="00D430AB"/>
    <w:rsid w:val="00D44E7A"/>
    <w:rsid w:val="00D4782A"/>
    <w:rsid w:val="00D709EB"/>
    <w:rsid w:val="00D7603E"/>
    <w:rsid w:val="00D77997"/>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6D1E"/>
    <w:rsid w:val="00EB3E91"/>
    <w:rsid w:val="00EB6E15"/>
    <w:rsid w:val="00EC6894"/>
    <w:rsid w:val="00ED6B12"/>
    <w:rsid w:val="00ED7400"/>
    <w:rsid w:val="00EF211E"/>
    <w:rsid w:val="00EF326D"/>
    <w:rsid w:val="00EF53FE"/>
    <w:rsid w:val="00F1171E"/>
    <w:rsid w:val="00F13071"/>
    <w:rsid w:val="00F2643C"/>
    <w:rsid w:val="00F32717"/>
    <w:rsid w:val="00F3295A"/>
    <w:rsid w:val="00F32A9A"/>
    <w:rsid w:val="00F33C84"/>
    <w:rsid w:val="00F35E1F"/>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925DF"/>
  <w15:docId w15:val="{62411E98-D485-4FB6-ABBB-C98B4506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965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2025-01-30T08:32:00Z</dcterms:created>
  <dcterms:modified xsi:type="dcterms:W3CDTF">2025-03-04T06:24:00Z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