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EB491A" w14:paraId="1643A4CA" w14:textId="77777777" w:rsidTr="004847FF">
        <w:trPr>
          <w:trHeight w:val="450"/>
        </w:trPr>
        <w:tc>
          <w:tcPr>
            <w:tcW w:w="5000" w:type="pct"/>
            <w:gridSpan w:val="2"/>
            <w:tcBorders>
              <w:top w:val="nil"/>
              <w:left w:val="nil"/>
              <w:right w:val="nil"/>
            </w:tcBorders>
          </w:tcPr>
          <w:p w14:paraId="4C55E51F" w14:textId="77777777" w:rsidR="00602F7D" w:rsidRPr="00EB491A" w:rsidRDefault="00602F7D" w:rsidP="00F2643C">
            <w:pPr>
              <w:pStyle w:val="Heading2"/>
              <w:jc w:val="left"/>
              <w:rPr>
                <w:rFonts w:ascii="Arial" w:hAnsi="Arial" w:cs="Arial"/>
                <w:b w:val="0"/>
                <w:bCs w:val="0"/>
                <w:lang w:val="en-US"/>
              </w:rPr>
            </w:pPr>
          </w:p>
        </w:tc>
      </w:tr>
      <w:tr w:rsidR="0000007A" w:rsidRPr="00EB491A" w14:paraId="127EAD7E" w14:textId="77777777" w:rsidTr="00F33C84">
        <w:trPr>
          <w:trHeight w:val="413"/>
        </w:trPr>
        <w:tc>
          <w:tcPr>
            <w:tcW w:w="1234" w:type="pct"/>
          </w:tcPr>
          <w:p w14:paraId="3C159AA5" w14:textId="77777777" w:rsidR="0000007A" w:rsidRPr="00EB491A" w:rsidRDefault="00D27A79" w:rsidP="00696CAD">
            <w:pPr>
              <w:pStyle w:val="BodyText"/>
              <w:ind w:left="90"/>
              <w:jc w:val="left"/>
              <w:rPr>
                <w:rFonts w:ascii="Arial" w:hAnsi="Arial" w:cs="Arial"/>
                <w:bCs/>
                <w:sz w:val="20"/>
                <w:szCs w:val="20"/>
                <w:lang w:val="en-GB"/>
              </w:rPr>
            </w:pPr>
            <w:r w:rsidRPr="00EB491A">
              <w:rPr>
                <w:rFonts w:ascii="Arial" w:hAnsi="Arial" w:cs="Arial"/>
                <w:bCs/>
                <w:sz w:val="20"/>
                <w:szCs w:val="20"/>
                <w:lang w:val="en-GB"/>
              </w:rPr>
              <w:t xml:space="preserve">Book </w:t>
            </w:r>
            <w:r w:rsidR="0000007A" w:rsidRPr="00EB491A">
              <w:rPr>
                <w:rFonts w:ascii="Arial" w:hAnsi="Arial" w:cs="Arial"/>
                <w:bCs/>
                <w:sz w:val="20"/>
                <w:szCs w:val="20"/>
                <w:lang w:val="en-GB"/>
              </w:rPr>
              <w:t>Name:</w:t>
            </w:r>
          </w:p>
        </w:tc>
        <w:bookmarkStart w:id="0" w:name="_Hlk189234903"/>
        <w:tc>
          <w:tcPr>
            <w:tcW w:w="3766" w:type="pct"/>
            <w:shd w:val="clear" w:color="auto" w:fill="auto"/>
            <w:tcMar>
              <w:top w:w="0" w:type="dxa"/>
              <w:left w:w="108" w:type="dxa"/>
              <w:bottom w:w="0" w:type="dxa"/>
              <w:right w:w="108" w:type="dxa"/>
            </w:tcMar>
            <w:vAlign w:val="center"/>
          </w:tcPr>
          <w:p w14:paraId="23DA8DCD" w14:textId="3C110D68" w:rsidR="0000007A" w:rsidRPr="00EB491A" w:rsidRDefault="000055E7" w:rsidP="00054BC4">
            <w:pPr>
              <w:pStyle w:val="NormalWeb"/>
              <w:rPr>
                <w:rFonts w:ascii="Arial" w:hAnsi="Arial" w:cs="Arial"/>
                <w:b/>
                <w:bCs/>
                <w:sz w:val="20"/>
                <w:szCs w:val="20"/>
                <w:u w:val="single"/>
              </w:rPr>
            </w:pPr>
            <w:r w:rsidRPr="00EB491A">
              <w:rPr>
                <w:rFonts w:ascii="Arial" w:hAnsi="Arial" w:cs="Arial"/>
                <w:b/>
                <w:bCs/>
                <w:sz w:val="20"/>
                <w:szCs w:val="20"/>
                <w:u w:val="single"/>
              </w:rPr>
              <w:fldChar w:fldCharType="begin"/>
            </w:r>
            <w:r w:rsidRPr="00EB491A">
              <w:rPr>
                <w:rFonts w:ascii="Arial" w:hAnsi="Arial" w:cs="Arial"/>
                <w:b/>
                <w:bCs/>
                <w:sz w:val="20"/>
                <w:szCs w:val="20"/>
                <w:u w:val="single"/>
              </w:rPr>
              <w:instrText>HYPERLINK "https://www.bookpi.org/bookstore/product/medical-science-trends-and-innovations-vol-1/"</w:instrText>
            </w:r>
            <w:r w:rsidRPr="00EB491A">
              <w:rPr>
                <w:rFonts w:ascii="Arial" w:hAnsi="Arial" w:cs="Arial"/>
                <w:b/>
                <w:bCs/>
                <w:sz w:val="20"/>
                <w:szCs w:val="20"/>
                <w:u w:val="single"/>
              </w:rPr>
              <w:fldChar w:fldCharType="separate"/>
            </w:r>
            <w:r w:rsidRPr="00EB491A">
              <w:rPr>
                <w:rStyle w:val="Hyperlink"/>
                <w:rFonts w:ascii="Arial" w:hAnsi="Arial" w:cs="Arial"/>
                <w:b/>
                <w:bCs/>
                <w:sz w:val="20"/>
                <w:szCs w:val="20"/>
              </w:rPr>
              <w:t>Medical Science: Trends and Innovations</w:t>
            </w:r>
            <w:r w:rsidRPr="00EB491A">
              <w:rPr>
                <w:rFonts w:ascii="Arial" w:hAnsi="Arial" w:cs="Arial"/>
                <w:b/>
                <w:bCs/>
                <w:sz w:val="20"/>
                <w:szCs w:val="20"/>
                <w:u w:val="single"/>
              </w:rPr>
              <w:fldChar w:fldCharType="end"/>
            </w:r>
            <w:bookmarkEnd w:id="0"/>
          </w:p>
        </w:tc>
      </w:tr>
      <w:tr w:rsidR="0000007A" w:rsidRPr="00EB491A" w14:paraId="73C90375" w14:textId="77777777" w:rsidTr="002E7787">
        <w:trPr>
          <w:trHeight w:val="290"/>
        </w:trPr>
        <w:tc>
          <w:tcPr>
            <w:tcW w:w="1234" w:type="pct"/>
          </w:tcPr>
          <w:p w14:paraId="20D28135" w14:textId="77777777" w:rsidR="0000007A" w:rsidRPr="00EB491A" w:rsidRDefault="0000007A" w:rsidP="00696CAD">
            <w:pPr>
              <w:pStyle w:val="BodyText"/>
              <w:ind w:left="90"/>
              <w:jc w:val="left"/>
              <w:rPr>
                <w:rFonts w:ascii="Arial" w:hAnsi="Arial" w:cs="Arial"/>
                <w:bCs/>
                <w:sz w:val="20"/>
                <w:szCs w:val="20"/>
                <w:lang w:val="en-GB"/>
              </w:rPr>
            </w:pPr>
            <w:r w:rsidRPr="00EB491A">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3404DBF9" w:rsidR="0000007A" w:rsidRPr="00EB491A" w:rsidRDefault="00E72A8E" w:rsidP="00F3669D">
            <w:pPr>
              <w:pStyle w:val="NormalWeb"/>
              <w:spacing w:before="0" w:beforeAutospacing="0" w:after="0" w:afterAutospacing="0"/>
              <w:rPr>
                <w:rFonts w:ascii="Arial" w:hAnsi="Arial" w:cs="Arial"/>
                <w:b/>
                <w:bCs/>
                <w:sz w:val="20"/>
                <w:szCs w:val="20"/>
                <w:highlight w:val="yellow"/>
                <w:lang w:val="en-GB"/>
              </w:rPr>
            </w:pPr>
            <w:r w:rsidRPr="00EB491A">
              <w:rPr>
                <w:rFonts w:ascii="Arial" w:hAnsi="Arial" w:cs="Arial"/>
                <w:b/>
                <w:bCs/>
                <w:sz w:val="20"/>
                <w:szCs w:val="20"/>
                <w:lang w:val="en-GB"/>
              </w:rPr>
              <w:t>Ms_BP</w:t>
            </w:r>
            <w:r w:rsidR="00FC432A" w:rsidRPr="00EB491A">
              <w:rPr>
                <w:rFonts w:ascii="Arial" w:hAnsi="Arial" w:cs="Arial"/>
                <w:b/>
                <w:bCs/>
                <w:sz w:val="20"/>
                <w:szCs w:val="20"/>
                <w:lang w:val="en-GB"/>
              </w:rPr>
              <w:t>R</w:t>
            </w:r>
            <w:r w:rsidRPr="00EB491A">
              <w:rPr>
                <w:rFonts w:ascii="Arial" w:hAnsi="Arial" w:cs="Arial"/>
                <w:b/>
                <w:bCs/>
                <w:sz w:val="20"/>
                <w:szCs w:val="20"/>
                <w:lang w:val="en-GB"/>
              </w:rPr>
              <w:t>_</w:t>
            </w:r>
            <w:r w:rsidR="000055E7" w:rsidRPr="00EB491A">
              <w:rPr>
                <w:rFonts w:ascii="Arial" w:hAnsi="Arial" w:cs="Arial"/>
                <w:b/>
                <w:bCs/>
                <w:sz w:val="20"/>
                <w:szCs w:val="20"/>
                <w:lang w:val="en-GB"/>
              </w:rPr>
              <w:t>4437</w:t>
            </w:r>
          </w:p>
        </w:tc>
      </w:tr>
      <w:tr w:rsidR="0000007A" w:rsidRPr="00EB491A" w14:paraId="05B60576" w14:textId="77777777" w:rsidTr="002109D6">
        <w:trPr>
          <w:trHeight w:val="331"/>
        </w:trPr>
        <w:tc>
          <w:tcPr>
            <w:tcW w:w="1234" w:type="pct"/>
          </w:tcPr>
          <w:p w14:paraId="0196A627" w14:textId="77777777" w:rsidR="0000007A" w:rsidRPr="00EB491A" w:rsidRDefault="0000007A" w:rsidP="00696CAD">
            <w:pPr>
              <w:pStyle w:val="BodyText"/>
              <w:ind w:left="90"/>
              <w:jc w:val="left"/>
              <w:rPr>
                <w:rFonts w:ascii="Arial" w:hAnsi="Arial" w:cs="Arial"/>
                <w:bCs/>
                <w:sz w:val="20"/>
                <w:szCs w:val="20"/>
                <w:lang w:val="en-GB"/>
              </w:rPr>
            </w:pPr>
            <w:r w:rsidRPr="00EB491A">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21142DD2" w:rsidR="0000007A" w:rsidRPr="00EB491A" w:rsidRDefault="000055E7" w:rsidP="000450FC">
            <w:pPr>
              <w:pStyle w:val="NormalWeb"/>
              <w:spacing w:before="0" w:beforeAutospacing="0" w:after="0" w:afterAutospacing="0"/>
              <w:rPr>
                <w:rFonts w:ascii="Arial" w:hAnsi="Arial" w:cs="Arial"/>
                <w:b/>
                <w:sz w:val="20"/>
                <w:szCs w:val="20"/>
                <w:highlight w:val="yellow"/>
                <w:lang w:val="en-GB"/>
              </w:rPr>
            </w:pPr>
            <w:r w:rsidRPr="00EB491A">
              <w:rPr>
                <w:rFonts w:ascii="Arial" w:hAnsi="Arial" w:cs="Arial"/>
                <w:b/>
                <w:sz w:val="20"/>
                <w:szCs w:val="20"/>
                <w:lang w:val="en-GB"/>
              </w:rPr>
              <w:t>A Clinical Study of Acute Hand Burns</w:t>
            </w:r>
          </w:p>
        </w:tc>
      </w:tr>
      <w:tr w:rsidR="00CF0BBB" w:rsidRPr="00EB491A" w14:paraId="6D508B1C" w14:textId="77777777" w:rsidTr="002E7787">
        <w:trPr>
          <w:trHeight w:val="332"/>
        </w:trPr>
        <w:tc>
          <w:tcPr>
            <w:tcW w:w="1234" w:type="pct"/>
          </w:tcPr>
          <w:p w14:paraId="32FC28F7" w14:textId="77777777" w:rsidR="00CF0BBB" w:rsidRPr="00EB491A" w:rsidRDefault="00CF0BBB" w:rsidP="00696CAD">
            <w:pPr>
              <w:pStyle w:val="BodyText"/>
              <w:ind w:left="90"/>
              <w:jc w:val="left"/>
              <w:rPr>
                <w:rFonts w:ascii="Arial" w:hAnsi="Arial" w:cs="Arial"/>
                <w:bCs/>
                <w:sz w:val="20"/>
                <w:szCs w:val="20"/>
                <w:lang w:val="en-GB"/>
              </w:rPr>
            </w:pPr>
            <w:r w:rsidRPr="00EB491A">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11A571E9" w:rsidR="00CF0BBB" w:rsidRPr="00EB491A" w:rsidRDefault="000055E7" w:rsidP="000450FC">
            <w:pPr>
              <w:pStyle w:val="NormalWeb"/>
              <w:spacing w:before="0" w:beforeAutospacing="0" w:after="0" w:afterAutospacing="0"/>
              <w:rPr>
                <w:rFonts w:ascii="Arial" w:hAnsi="Arial" w:cs="Arial"/>
                <w:b/>
                <w:sz w:val="20"/>
                <w:szCs w:val="20"/>
                <w:lang w:val="en-GB"/>
              </w:rPr>
            </w:pPr>
            <w:r w:rsidRPr="00EB491A">
              <w:rPr>
                <w:rFonts w:ascii="Arial" w:hAnsi="Arial" w:cs="Arial"/>
                <w:b/>
                <w:sz w:val="20"/>
                <w:szCs w:val="20"/>
                <w:lang w:val="en-GB"/>
              </w:rPr>
              <w:t>Book Chapter</w:t>
            </w:r>
          </w:p>
        </w:tc>
      </w:tr>
    </w:tbl>
    <w:p w14:paraId="5A743ECE" w14:textId="77777777" w:rsidR="00D27A79" w:rsidRPr="00EB491A" w:rsidRDefault="00D27A79" w:rsidP="004C6DED">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EB491A" w14:paraId="71A94C1F" w14:textId="77777777" w:rsidTr="007222C8">
        <w:tc>
          <w:tcPr>
            <w:tcW w:w="5000" w:type="pct"/>
            <w:gridSpan w:val="3"/>
            <w:tcBorders>
              <w:top w:val="nil"/>
              <w:left w:val="nil"/>
              <w:right w:val="nil"/>
            </w:tcBorders>
            <w:noWrap/>
          </w:tcPr>
          <w:p w14:paraId="0BC15285" w14:textId="75BEB51F" w:rsidR="00F1171E" w:rsidRPr="00EB491A" w:rsidRDefault="00F1171E" w:rsidP="007222C8">
            <w:pPr>
              <w:pStyle w:val="Heading2"/>
              <w:jc w:val="left"/>
              <w:rPr>
                <w:rFonts w:ascii="Arial" w:hAnsi="Arial" w:cs="Arial"/>
                <w:lang w:val="en-GB"/>
              </w:rPr>
            </w:pPr>
            <w:r w:rsidRPr="00EB491A">
              <w:rPr>
                <w:rFonts w:ascii="Arial" w:hAnsi="Arial" w:cs="Arial"/>
                <w:highlight w:val="yellow"/>
                <w:lang w:val="en-GB"/>
              </w:rPr>
              <w:t>PART  1:</w:t>
            </w:r>
            <w:r w:rsidRPr="00EB491A">
              <w:rPr>
                <w:rFonts w:ascii="Arial" w:hAnsi="Arial" w:cs="Arial"/>
                <w:lang w:val="en-GB"/>
              </w:rPr>
              <w:t xml:space="preserve"> Comments</w:t>
            </w:r>
          </w:p>
          <w:p w14:paraId="1287753C" w14:textId="77777777" w:rsidR="00F1171E" w:rsidRPr="00EB491A" w:rsidRDefault="00F1171E" w:rsidP="007222C8">
            <w:pPr>
              <w:rPr>
                <w:rFonts w:ascii="Arial" w:hAnsi="Arial" w:cs="Arial"/>
                <w:sz w:val="20"/>
                <w:szCs w:val="20"/>
                <w:lang w:val="en-GB"/>
              </w:rPr>
            </w:pPr>
          </w:p>
        </w:tc>
      </w:tr>
      <w:tr w:rsidR="00F1171E" w:rsidRPr="00EB491A" w14:paraId="5EA12279" w14:textId="77777777" w:rsidTr="007222C8">
        <w:tc>
          <w:tcPr>
            <w:tcW w:w="1265" w:type="pct"/>
            <w:noWrap/>
          </w:tcPr>
          <w:p w14:paraId="7AE9682F" w14:textId="77777777" w:rsidR="00F1171E" w:rsidRPr="00EB491A" w:rsidRDefault="00F1171E" w:rsidP="007222C8">
            <w:pPr>
              <w:pStyle w:val="Heading2"/>
              <w:jc w:val="left"/>
              <w:rPr>
                <w:rFonts w:ascii="Arial" w:hAnsi="Arial" w:cs="Arial"/>
                <w:lang w:val="en-GB"/>
              </w:rPr>
            </w:pPr>
          </w:p>
        </w:tc>
        <w:tc>
          <w:tcPr>
            <w:tcW w:w="2212" w:type="pct"/>
          </w:tcPr>
          <w:p w14:paraId="5B8DBE06" w14:textId="77777777" w:rsidR="00F1171E" w:rsidRPr="00EB491A" w:rsidRDefault="00F1171E" w:rsidP="007222C8">
            <w:pPr>
              <w:pStyle w:val="Heading2"/>
              <w:jc w:val="left"/>
              <w:rPr>
                <w:rFonts w:ascii="Arial" w:hAnsi="Arial" w:cs="Arial"/>
                <w:lang w:val="en-GB"/>
              </w:rPr>
            </w:pPr>
            <w:r w:rsidRPr="00EB491A">
              <w:rPr>
                <w:rFonts w:ascii="Arial" w:hAnsi="Arial" w:cs="Arial"/>
                <w:lang w:val="en-GB"/>
              </w:rPr>
              <w:t>Reviewer’s comment</w:t>
            </w:r>
          </w:p>
          <w:p w14:paraId="693A9C4D" w14:textId="77777777" w:rsidR="00421DBF" w:rsidRPr="00EB491A" w:rsidRDefault="00421DBF" w:rsidP="00421DBF">
            <w:pPr>
              <w:rPr>
                <w:rFonts w:ascii="Arial" w:hAnsi="Arial" w:cs="Arial"/>
                <w:b/>
                <w:bCs/>
                <w:sz w:val="20"/>
                <w:szCs w:val="20"/>
              </w:rPr>
            </w:pPr>
            <w:r w:rsidRPr="00EB491A">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EB491A" w:rsidRDefault="00421DBF" w:rsidP="00421DBF">
            <w:pPr>
              <w:rPr>
                <w:rFonts w:ascii="Arial" w:hAnsi="Arial" w:cs="Arial"/>
                <w:sz w:val="20"/>
                <w:szCs w:val="20"/>
                <w:lang w:val="en-GB"/>
              </w:rPr>
            </w:pPr>
          </w:p>
        </w:tc>
        <w:tc>
          <w:tcPr>
            <w:tcW w:w="1523" w:type="pct"/>
          </w:tcPr>
          <w:p w14:paraId="57792C30" w14:textId="77777777" w:rsidR="00F1171E" w:rsidRPr="00EB491A" w:rsidRDefault="00F1171E" w:rsidP="007222C8">
            <w:pPr>
              <w:pStyle w:val="Heading2"/>
              <w:jc w:val="left"/>
              <w:rPr>
                <w:rFonts w:ascii="Arial" w:hAnsi="Arial" w:cs="Arial"/>
                <w:b w:val="0"/>
                <w:lang w:val="en-GB"/>
              </w:rPr>
            </w:pPr>
            <w:r w:rsidRPr="00EB491A">
              <w:rPr>
                <w:rFonts w:ascii="Arial" w:hAnsi="Arial" w:cs="Arial"/>
                <w:lang w:val="en-GB"/>
              </w:rPr>
              <w:t>Author’s Feedback</w:t>
            </w:r>
            <w:r w:rsidRPr="00EB491A">
              <w:rPr>
                <w:rFonts w:ascii="Arial" w:hAnsi="Arial" w:cs="Arial"/>
                <w:b w:val="0"/>
                <w:lang w:val="en-GB"/>
              </w:rPr>
              <w:t xml:space="preserve"> </w:t>
            </w:r>
            <w:r w:rsidRPr="00EB491A">
              <w:rPr>
                <w:rFonts w:ascii="Arial" w:hAnsi="Arial" w:cs="Arial"/>
                <w:b w:val="0"/>
                <w:i/>
                <w:lang w:val="en-GB"/>
              </w:rPr>
              <w:t>(Please correct the manuscript and highlight that part in the manuscript. It is mandatory that authors should write his/her feedback here)</w:t>
            </w:r>
          </w:p>
        </w:tc>
      </w:tr>
      <w:tr w:rsidR="00964351" w:rsidRPr="00EB491A" w14:paraId="5C0AB4EC" w14:textId="77777777" w:rsidTr="007222C8">
        <w:trPr>
          <w:trHeight w:val="1264"/>
        </w:trPr>
        <w:tc>
          <w:tcPr>
            <w:tcW w:w="1265" w:type="pct"/>
            <w:noWrap/>
          </w:tcPr>
          <w:p w14:paraId="66B47184" w14:textId="48030299" w:rsidR="00964351" w:rsidRPr="00EB491A" w:rsidRDefault="00964351" w:rsidP="00964351">
            <w:pPr>
              <w:ind w:left="360"/>
              <w:rPr>
                <w:rFonts w:ascii="Arial" w:hAnsi="Arial" w:cs="Arial"/>
                <w:b/>
                <w:bCs/>
                <w:sz w:val="20"/>
                <w:szCs w:val="20"/>
                <w:lang w:val="en-GB"/>
              </w:rPr>
            </w:pPr>
            <w:r w:rsidRPr="00EB491A">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964351" w:rsidRPr="00EB491A" w:rsidRDefault="00964351" w:rsidP="00964351">
            <w:pPr>
              <w:ind w:left="360"/>
              <w:rPr>
                <w:rFonts w:ascii="Arial" w:eastAsia="MS Mincho" w:hAnsi="Arial" w:cs="Arial"/>
                <w:b/>
                <w:bCs/>
                <w:sz w:val="20"/>
                <w:szCs w:val="20"/>
                <w:lang w:val="en-GB"/>
              </w:rPr>
            </w:pPr>
          </w:p>
        </w:tc>
        <w:tc>
          <w:tcPr>
            <w:tcW w:w="2212" w:type="pct"/>
          </w:tcPr>
          <w:p w14:paraId="3DA2D127" w14:textId="3279C143" w:rsidR="00964351" w:rsidRPr="00EB491A" w:rsidRDefault="00964351" w:rsidP="00964351">
            <w:pPr>
              <w:pStyle w:val="ListParagraph"/>
              <w:ind w:left="0"/>
              <w:rPr>
                <w:rFonts w:ascii="Arial" w:hAnsi="Arial" w:cs="Arial"/>
                <w:sz w:val="20"/>
                <w:szCs w:val="20"/>
                <w:lang w:val="en-GB"/>
              </w:rPr>
            </w:pPr>
            <w:r w:rsidRPr="00EB491A">
              <w:rPr>
                <w:rFonts w:ascii="Arial" w:hAnsi="Arial" w:cs="Arial"/>
                <w:sz w:val="20"/>
                <w:szCs w:val="20"/>
                <w:lang w:val="en-GB"/>
              </w:rPr>
              <w:t xml:space="preserve">Burns are a global public health menace imposing a significant burden on victims, families and societies. With increasing life </w:t>
            </w:r>
            <w:proofErr w:type="spellStart"/>
            <w:r w:rsidRPr="00EB491A">
              <w:rPr>
                <w:rFonts w:ascii="Arial" w:hAnsi="Arial" w:cs="Arial"/>
                <w:sz w:val="20"/>
                <w:szCs w:val="20"/>
                <w:lang w:val="en-GB"/>
              </w:rPr>
              <w:t>expectanciy</w:t>
            </w:r>
            <w:proofErr w:type="spellEnd"/>
            <w:r w:rsidRPr="00EB491A">
              <w:rPr>
                <w:rFonts w:ascii="Arial" w:hAnsi="Arial" w:cs="Arial"/>
                <w:sz w:val="20"/>
                <w:szCs w:val="20"/>
                <w:lang w:val="en-GB"/>
              </w:rPr>
              <w:t>, there has been a paradigm shift in healthcare giving significant importance to quality of life and mental health. Emotional and physical scars of burns can last a lifetime.</w:t>
            </w:r>
          </w:p>
          <w:p w14:paraId="7DBC9196" w14:textId="2A3E9E69" w:rsidR="00964351" w:rsidRPr="00EB491A" w:rsidRDefault="00964351" w:rsidP="00964351">
            <w:pPr>
              <w:pStyle w:val="ListParagraph"/>
              <w:ind w:left="0"/>
              <w:rPr>
                <w:rFonts w:ascii="Arial" w:hAnsi="Arial" w:cs="Arial"/>
                <w:b/>
                <w:bCs/>
                <w:sz w:val="20"/>
                <w:szCs w:val="20"/>
                <w:lang w:val="en-GB"/>
              </w:rPr>
            </w:pPr>
            <w:r w:rsidRPr="00EB491A">
              <w:rPr>
                <w:rFonts w:ascii="Arial" w:hAnsi="Arial" w:cs="Arial"/>
                <w:sz w:val="20"/>
                <w:szCs w:val="20"/>
              </w:rPr>
              <w:t xml:space="preserve">The hand’s intricate anatomy and critical role in daily functioning make these injuries both challenging to treat and potentially life-altering. By systematically evaluating healing times, various treatment modalities, and complication rates, clinicians can identify factors that lead to better or worse functional recovery. </w:t>
            </w:r>
          </w:p>
        </w:tc>
        <w:tc>
          <w:tcPr>
            <w:tcW w:w="1523" w:type="pct"/>
          </w:tcPr>
          <w:p w14:paraId="462A339C" w14:textId="77777777" w:rsidR="00964351" w:rsidRPr="00EB491A" w:rsidRDefault="00964351" w:rsidP="00964351">
            <w:pPr>
              <w:pStyle w:val="Heading2"/>
              <w:jc w:val="left"/>
              <w:rPr>
                <w:rFonts w:ascii="Arial" w:hAnsi="Arial" w:cs="Arial"/>
                <w:b w:val="0"/>
                <w:lang w:val="en-GB"/>
              </w:rPr>
            </w:pPr>
          </w:p>
        </w:tc>
      </w:tr>
      <w:tr w:rsidR="00964351" w:rsidRPr="00EB491A" w14:paraId="0D8B5B2C" w14:textId="77777777" w:rsidTr="00964351">
        <w:trPr>
          <w:trHeight w:val="800"/>
        </w:trPr>
        <w:tc>
          <w:tcPr>
            <w:tcW w:w="1265" w:type="pct"/>
            <w:noWrap/>
          </w:tcPr>
          <w:p w14:paraId="21CBA5FE" w14:textId="77777777" w:rsidR="00964351" w:rsidRPr="00EB491A" w:rsidRDefault="00964351" w:rsidP="00964351">
            <w:pPr>
              <w:ind w:left="360"/>
              <w:rPr>
                <w:rFonts w:ascii="Arial" w:hAnsi="Arial" w:cs="Arial"/>
                <w:b/>
                <w:bCs/>
                <w:sz w:val="20"/>
                <w:szCs w:val="20"/>
                <w:lang w:val="en-GB"/>
              </w:rPr>
            </w:pPr>
            <w:r w:rsidRPr="00EB491A">
              <w:rPr>
                <w:rFonts w:ascii="Arial" w:hAnsi="Arial" w:cs="Arial"/>
                <w:b/>
                <w:bCs/>
                <w:sz w:val="20"/>
                <w:szCs w:val="20"/>
                <w:lang w:val="en-GB"/>
              </w:rPr>
              <w:t>Is the title of the article suitable?</w:t>
            </w:r>
          </w:p>
          <w:p w14:paraId="1CABB61A" w14:textId="77777777" w:rsidR="00964351" w:rsidRPr="00EB491A" w:rsidRDefault="00964351" w:rsidP="00964351">
            <w:pPr>
              <w:ind w:left="360"/>
              <w:rPr>
                <w:rFonts w:ascii="Arial" w:hAnsi="Arial" w:cs="Arial"/>
                <w:b/>
                <w:bCs/>
                <w:sz w:val="20"/>
                <w:szCs w:val="20"/>
                <w:lang w:val="en-GB"/>
              </w:rPr>
            </w:pPr>
            <w:r w:rsidRPr="00EB491A">
              <w:rPr>
                <w:rFonts w:ascii="Arial" w:hAnsi="Arial" w:cs="Arial"/>
                <w:b/>
                <w:bCs/>
                <w:sz w:val="20"/>
                <w:szCs w:val="20"/>
                <w:lang w:val="en-GB"/>
              </w:rPr>
              <w:t>(If not please suggest an alternative title)</w:t>
            </w:r>
          </w:p>
          <w:p w14:paraId="0275B919" w14:textId="77777777" w:rsidR="00964351" w:rsidRPr="00EB491A" w:rsidRDefault="00964351" w:rsidP="00964351">
            <w:pPr>
              <w:pStyle w:val="Heading2"/>
              <w:jc w:val="left"/>
              <w:rPr>
                <w:rFonts w:ascii="Arial" w:hAnsi="Arial" w:cs="Arial"/>
                <w:u w:val="single"/>
                <w:lang w:val="en-GB"/>
              </w:rPr>
            </w:pPr>
          </w:p>
        </w:tc>
        <w:tc>
          <w:tcPr>
            <w:tcW w:w="2212" w:type="pct"/>
          </w:tcPr>
          <w:p w14:paraId="794AA9A7" w14:textId="3F4FE26F" w:rsidR="00964351" w:rsidRPr="00EB491A" w:rsidRDefault="00964351" w:rsidP="004C6DED">
            <w:pPr>
              <w:rPr>
                <w:rFonts w:ascii="Arial" w:hAnsi="Arial" w:cs="Arial"/>
                <w:b/>
                <w:bCs/>
                <w:sz w:val="20"/>
                <w:szCs w:val="20"/>
                <w:lang w:val="en-GB"/>
              </w:rPr>
            </w:pPr>
            <w:bookmarkStart w:id="1" w:name="_GoBack"/>
            <w:bookmarkEnd w:id="1"/>
            <w:r w:rsidRPr="00EB491A">
              <w:rPr>
                <w:rFonts w:ascii="Arial" w:hAnsi="Arial" w:cs="Arial"/>
                <w:sz w:val="20"/>
                <w:szCs w:val="20"/>
                <w:lang w:val="en-GB"/>
              </w:rPr>
              <w:t xml:space="preserve">The given title albeit accurate is somewhat generic. The title may be enhanced to encapsulate the scope and critical areas of study </w:t>
            </w:r>
            <w:proofErr w:type="spellStart"/>
            <w:r w:rsidRPr="00EB491A">
              <w:rPr>
                <w:rFonts w:ascii="Arial" w:hAnsi="Arial" w:cs="Arial"/>
                <w:sz w:val="20"/>
                <w:szCs w:val="20"/>
                <w:lang w:val="en-GB"/>
              </w:rPr>
              <w:t>eg.</w:t>
            </w:r>
            <w:proofErr w:type="spellEnd"/>
            <w:r w:rsidRPr="00EB491A">
              <w:rPr>
                <w:rFonts w:ascii="Arial" w:hAnsi="Arial" w:cs="Arial"/>
                <w:sz w:val="20"/>
                <w:szCs w:val="20"/>
                <w:lang w:val="en-GB"/>
              </w:rPr>
              <w:t xml:space="preserve"> </w:t>
            </w:r>
            <w:r w:rsidRPr="00EB491A">
              <w:rPr>
                <w:rFonts w:ascii="Arial" w:hAnsi="Arial" w:cs="Arial"/>
                <w:sz w:val="20"/>
                <w:szCs w:val="20"/>
              </w:rPr>
              <w:t>Acute Hand Burns: A Clinical Evaluation of Management Strategies and Functional Outcomes</w:t>
            </w:r>
          </w:p>
        </w:tc>
        <w:tc>
          <w:tcPr>
            <w:tcW w:w="1523" w:type="pct"/>
          </w:tcPr>
          <w:p w14:paraId="405B6701" w14:textId="77777777" w:rsidR="00964351" w:rsidRPr="00EB491A" w:rsidRDefault="00964351" w:rsidP="00964351">
            <w:pPr>
              <w:pStyle w:val="Heading2"/>
              <w:jc w:val="left"/>
              <w:rPr>
                <w:rFonts w:ascii="Arial" w:hAnsi="Arial" w:cs="Arial"/>
                <w:b w:val="0"/>
                <w:lang w:val="en-GB"/>
              </w:rPr>
            </w:pPr>
          </w:p>
        </w:tc>
      </w:tr>
      <w:tr w:rsidR="00964351" w:rsidRPr="00EB491A" w14:paraId="5604762A" w14:textId="77777777" w:rsidTr="007222C8">
        <w:trPr>
          <w:trHeight w:val="1262"/>
        </w:trPr>
        <w:tc>
          <w:tcPr>
            <w:tcW w:w="1265" w:type="pct"/>
            <w:noWrap/>
          </w:tcPr>
          <w:p w14:paraId="3635573D" w14:textId="77777777" w:rsidR="00964351" w:rsidRPr="00EB491A" w:rsidRDefault="00964351" w:rsidP="00964351">
            <w:pPr>
              <w:pStyle w:val="Heading2"/>
              <w:ind w:left="360"/>
              <w:jc w:val="left"/>
              <w:rPr>
                <w:rFonts w:ascii="Arial" w:hAnsi="Arial" w:cs="Arial"/>
                <w:lang w:val="en-GB"/>
              </w:rPr>
            </w:pPr>
            <w:r w:rsidRPr="00EB491A">
              <w:rPr>
                <w:rFonts w:ascii="Arial" w:hAnsi="Arial" w:cs="Arial"/>
                <w:lang w:val="en-GB"/>
              </w:rPr>
              <w:t>Is the abstract of the article comprehensive? Do you suggest the addition (or deletion) of some points in this section? Please write your suggestions here.</w:t>
            </w:r>
          </w:p>
          <w:p w14:paraId="3760981A" w14:textId="77777777" w:rsidR="00964351" w:rsidRPr="00EB491A" w:rsidRDefault="00964351" w:rsidP="00964351">
            <w:pPr>
              <w:pStyle w:val="Heading2"/>
              <w:jc w:val="left"/>
              <w:rPr>
                <w:rFonts w:ascii="Arial" w:hAnsi="Arial" w:cs="Arial"/>
                <w:u w:val="single"/>
                <w:lang w:val="en-GB"/>
              </w:rPr>
            </w:pPr>
          </w:p>
        </w:tc>
        <w:tc>
          <w:tcPr>
            <w:tcW w:w="2212" w:type="pct"/>
          </w:tcPr>
          <w:p w14:paraId="0FB7E83A" w14:textId="76AE9051" w:rsidR="00964351" w:rsidRPr="00EB491A" w:rsidRDefault="00964351" w:rsidP="004C6DED">
            <w:pPr>
              <w:rPr>
                <w:rFonts w:ascii="Arial" w:hAnsi="Arial" w:cs="Arial"/>
                <w:b/>
                <w:bCs/>
                <w:sz w:val="20"/>
                <w:szCs w:val="20"/>
                <w:lang w:val="en-GB"/>
              </w:rPr>
            </w:pPr>
            <w:r w:rsidRPr="00EB491A">
              <w:rPr>
                <w:rFonts w:ascii="Arial" w:hAnsi="Arial" w:cs="Arial"/>
                <w:sz w:val="20"/>
                <w:szCs w:val="20"/>
                <w:lang w:val="en-GB"/>
              </w:rPr>
              <w:t xml:space="preserve">Although the abstract is reasonably structured adding certain key points will make it more comprehensive. Adding outcome measures will help understand how the conclusion was reached. Adding more data on average healing time and follow up will strengthen the results. Results section could be further condensed by avoiding repetition of phrases. Finally, the conclusion should be more nuanced. Instead of mentioning a broad statement, it could be refined by adding findings from the study like highlighting certain management strategy which was found particularly useful. </w:t>
            </w:r>
          </w:p>
        </w:tc>
        <w:tc>
          <w:tcPr>
            <w:tcW w:w="1523" w:type="pct"/>
          </w:tcPr>
          <w:p w14:paraId="1D54B730" w14:textId="77777777" w:rsidR="00964351" w:rsidRPr="00EB491A" w:rsidRDefault="00964351" w:rsidP="00964351">
            <w:pPr>
              <w:pStyle w:val="Heading2"/>
              <w:jc w:val="left"/>
              <w:rPr>
                <w:rFonts w:ascii="Arial" w:hAnsi="Arial" w:cs="Arial"/>
                <w:b w:val="0"/>
                <w:lang w:val="en-GB"/>
              </w:rPr>
            </w:pPr>
          </w:p>
        </w:tc>
      </w:tr>
      <w:tr w:rsidR="00964351" w:rsidRPr="00EB491A" w14:paraId="2F579F54" w14:textId="77777777" w:rsidTr="007222C8">
        <w:trPr>
          <w:trHeight w:val="859"/>
        </w:trPr>
        <w:tc>
          <w:tcPr>
            <w:tcW w:w="1265" w:type="pct"/>
            <w:noWrap/>
          </w:tcPr>
          <w:p w14:paraId="04361F46" w14:textId="368783AB" w:rsidR="00964351" w:rsidRPr="00EB491A" w:rsidRDefault="00964351" w:rsidP="00964351">
            <w:pPr>
              <w:ind w:left="360"/>
              <w:rPr>
                <w:rFonts w:ascii="Arial" w:hAnsi="Arial" w:cs="Arial"/>
                <w:b/>
                <w:bCs/>
                <w:sz w:val="20"/>
                <w:szCs w:val="20"/>
                <w:u w:val="single"/>
                <w:lang w:val="en-GB"/>
              </w:rPr>
            </w:pPr>
            <w:r w:rsidRPr="00EB491A">
              <w:rPr>
                <w:rFonts w:ascii="Arial" w:hAnsi="Arial" w:cs="Arial"/>
                <w:b/>
                <w:bCs/>
                <w:sz w:val="20"/>
                <w:szCs w:val="20"/>
                <w:lang w:val="en-GB"/>
              </w:rPr>
              <w:t xml:space="preserve">Is the manuscript scientifically, correct? Please write here. </w:t>
            </w:r>
          </w:p>
        </w:tc>
        <w:tc>
          <w:tcPr>
            <w:tcW w:w="2212" w:type="pct"/>
          </w:tcPr>
          <w:p w14:paraId="2B5A7721" w14:textId="21E36505" w:rsidR="00964351" w:rsidRPr="00EB491A" w:rsidRDefault="00964351" w:rsidP="00964351">
            <w:pPr>
              <w:pStyle w:val="ListParagraph"/>
              <w:ind w:left="0"/>
              <w:rPr>
                <w:rFonts w:ascii="Arial" w:hAnsi="Arial" w:cs="Arial"/>
                <w:b/>
                <w:bCs/>
                <w:sz w:val="20"/>
                <w:szCs w:val="20"/>
                <w:lang w:val="en-GB"/>
              </w:rPr>
            </w:pPr>
            <w:r w:rsidRPr="00EB491A">
              <w:rPr>
                <w:rFonts w:ascii="Arial" w:hAnsi="Arial" w:cs="Arial"/>
                <w:sz w:val="20"/>
                <w:szCs w:val="20"/>
              </w:rPr>
              <w:t xml:space="preserve">The article demonstrates a reasonable adherence to standard protocols but there seem to be some discrepancies bridging which could strengthen the study. The study although a decade long has a relatively short </w:t>
            </w:r>
            <w:proofErr w:type="spellStart"/>
            <w:r w:rsidRPr="00EB491A">
              <w:rPr>
                <w:rFonts w:ascii="Arial" w:hAnsi="Arial" w:cs="Arial"/>
                <w:sz w:val="20"/>
                <w:szCs w:val="20"/>
              </w:rPr>
              <w:t>smaple</w:t>
            </w:r>
            <w:proofErr w:type="spellEnd"/>
            <w:r w:rsidRPr="00EB491A">
              <w:rPr>
                <w:rFonts w:ascii="Arial" w:hAnsi="Arial" w:cs="Arial"/>
                <w:sz w:val="20"/>
                <w:szCs w:val="20"/>
              </w:rPr>
              <w:t xml:space="preserve"> size considering the burden of the disease in our country. Excluding patients with </w:t>
            </w:r>
            <w:proofErr w:type="spellStart"/>
            <w:proofErr w:type="gramStart"/>
            <w:r w:rsidRPr="00EB491A">
              <w:rPr>
                <w:rFonts w:ascii="Arial" w:hAnsi="Arial" w:cs="Arial"/>
                <w:sz w:val="20"/>
                <w:szCs w:val="20"/>
              </w:rPr>
              <w:t>pre existing</w:t>
            </w:r>
            <w:proofErr w:type="spellEnd"/>
            <w:proofErr w:type="gramEnd"/>
            <w:r w:rsidRPr="00EB491A">
              <w:rPr>
                <w:rFonts w:ascii="Arial" w:hAnsi="Arial" w:cs="Arial"/>
                <w:sz w:val="20"/>
                <w:szCs w:val="20"/>
              </w:rPr>
              <w:t xml:space="preserve"> disfigurations may refine the </w:t>
            </w:r>
            <w:proofErr w:type="spellStart"/>
            <w:r w:rsidRPr="00EB491A">
              <w:rPr>
                <w:rFonts w:ascii="Arial" w:hAnsi="Arial" w:cs="Arial"/>
                <w:sz w:val="20"/>
                <w:szCs w:val="20"/>
              </w:rPr>
              <w:t>criterias</w:t>
            </w:r>
            <w:proofErr w:type="spellEnd"/>
            <w:r w:rsidRPr="00EB491A">
              <w:rPr>
                <w:rFonts w:ascii="Arial" w:hAnsi="Arial" w:cs="Arial"/>
                <w:sz w:val="20"/>
                <w:szCs w:val="20"/>
              </w:rPr>
              <w:t xml:space="preserve"> further. Excluding chemical and electric </w:t>
            </w:r>
            <w:proofErr w:type="gramStart"/>
            <w:r w:rsidRPr="00EB491A">
              <w:rPr>
                <w:rFonts w:ascii="Arial" w:hAnsi="Arial" w:cs="Arial"/>
                <w:sz w:val="20"/>
                <w:szCs w:val="20"/>
              </w:rPr>
              <w:t>burns  may</w:t>
            </w:r>
            <w:proofErr w:type="gramEnd"/>
            <w:r w:rsidRPr="00EB491A">
              <w:rPr>
                <w:rFonts w:ascii="Arial" w:hAnsi="Arial" w:cs="Arial"/>
                <w:sz w:val="20"/>
                <w:szCs w:val="20"/>
              </w:rPr>
              <w:t xml:space="preserve"> omit a broader population </w:t>
            </w:r>
            <w:proofErr w:type="spellStart"/>
            <w:r w:rsidRPr="00EB491A">
              <w:rPr>
                <w:rFonts w:ascii="Arial" w:hAnsi="Arial" w:cs="Arial"/>
                <w:sz w:val="20"/>
                <w:szCs w:val="20"/>
              </w:rPr>
              <w:t>specially</w:t>
            </w:r>
            <w:proofErr w:type="spellEnd"/>
            <w:r w:rsidRPr="00EB491A">
              <w:rPr>
                <w:rFonts w:ascii="Arial" w:hAnsi="Arial" w:cs="Arial"/>
                <w:sz w:val="20"/>
                <w:szCs w:val="20"/>
              </w:rPr>
              <w:t xml:space="preserve"> considering the paucity of subjects. Use of validated functional scales (range of motion measurements </w:t>
            </w:r>
            <w:proofErr w:type="spellStart"/>
            <w:r w:rsidRPr="00EB491A">
              <w:rPr>
                <w:rFonts w:ascii="Arial" w:hAnsi="Arial" w:cs="Arial"/>
                <w:sz w:val="20"/>
                <w:szCs w:val="20"/>
              </w:rPr>
              <w:t>etc</w:t>
            </w:r>
            <w:proofErr w:type="spellEnd"/>
            <w:r w:rsidRPr="00EB491A">
              <w:rPr>
                <w:rFonts w:ascii="Arial" w:hAnsi="Arial" w:cs="Arial"/>
                <w:sz w:val="20"/>
                <w:szCs w:val="20"/>
              </w:rPr>
              <w:t>) and objective functional outcomes (e.g., grip strength) renders more scientific weight to the study. A more rigorous follow-up with pictures or objective measures could substantiate the results further.</w:t>
            </w:r>
          </w:p>
        </w:tc>
        <w:tc>
          <w:tcPr>
            <w:tcW w:w="1523" w:type="pct"/>
          </w:tcPr>
          <w:p w14:paraId="4898F764" w14:textId="77777777" w:rsidR="00964351" w:rsidRPr="00EB491A" w:rsidRDefault="00964351" w:rsidP="00964351">
            <w:pPr>
              <w:pStyle w:val="Heading2"/>
              <w:jc w:val="left"/>
              <w:rPr>
                <w:rFonts w:ascii="Arial" w:hAnsi="Arial" w:cs="Arial"/>
                <w:b w:val="0"/>
                <w:lang w:val="en-GB"/>
              </w:rPr>
            </w:pPr>
          </w:p>
        </w:tc>
      </w:tr>
      <w:tr w:rsidR="00964351" w:rsidRPr="00EB491A" w14:paraId="73739464" w14:textId="77777777" w:rsidTr="007222C8">
        <w:trPr>
          <w:trHeight w:val="703"/>
        </w:trPr>
        <w:tc>
          <w:tcPr>
            <w:tcW w:w="1265" w:type="pct"/>
            <w:noWrap/>
          </w:tcPr>
          <w:p w14:paraId="09C25322" w14:textId="77777777" w:rsidR="00964351" w:rsidRPr="00EB491A" w:rsidRDefault="00964351" w:rsidP="00964351">
            <w:pPr>
              <w:ind w:left="360"/>
              <w:rPr>
                <w:rFonts w:ascii="Arial" w:hAnsi="Arial" w:cs="Arial"/>
                <w:b/>
                <w:bCs/>
                <w:sz w:val="20"/>
                <w:szCs w:val="20"/>
                <w:lang w:val="en-GB"/>
              </w:rPr>
            </w:pPr>
            <w:r w:rsidRPr="00EB491A">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964351" w:rsidRPr="00EB491A" w:rsidRDefault="00964351" w:rsidP="00964351">
            <w:pPr>
              <w:ind w:left="360"/>
              <w:rPr>
                <w:rFonts w:ascii="Arial" w:hAnsi="Arial" w:cs="Arial"/>
                <w:b/>
                <w:bCs/>
                <w:sz w:val="20"/>
                <w:szCs w:val="20"/>
                <w:u w:val="single"/>
                <w:lang w:val="en-GB"/>
              </w:rPr>
            </w:pPr>
            <w:r w:rsidRPr="00EB491A">
              <w:rPr>
                <w:rFonts w:ascii="Arial" w:hAnsi="Arial" w:cs="Arial"/>
                <w:b/>
                <w:bCs/>
                <w:sz w:val="20"/>
                <w:szCs w:val="20"/>
                <w:u w:val="single"/>
                <w:lang w:val="en-GB"/>
              </w:rPr>
              <w:t>-</w:t>
            </w:r>
          </w:p>
        </w:tc>
        <w:tc>
          <w:tcPr>
            <w:tcW w:w="2212" w:type="pct"/>
          </w:tcPr>
          <w:p w14:paraId="24FE0567" w14:textId="2BA73261" w:rsidR="00964351" w:rsidRPr="00EB491A" w:rsidRDefault="00964351" w:rsidP="00964351">
            <w:pPr>
              <w:pStyle w:val="ListParagraph"/>
              <w:ind w:left="0"/>
              <w:rPr>
                <w:rFonts w:ascii="Arial" w:hAnsi="Arial" w:cs="Arial"/>
                <w:b/>
                <w:bCs/>
                <w:sz w:val="20"/>
                <w:szCs w:val="20"/>
                <w:lang w:val="en-GB"/>
              </w:rPr>
            </w:pPr>
            <w:r w:rsidRPr="00EB491A">
              <w:rPr>
                <w:rFonts w:ascii="Arial" w:hAnsi="Arial" w:cs="Arial"/>
                <w:sz w:val="20"/>
                <w:szCs w:val="20"/>
              </w:rPr>
              <w:t xml:space="preserve">They are sufficient to establish the fundamentals, but a few are somewhat old for a paper being presented presently. A few recent articles of interest maybe- </w:t>
            </w:r>
            <w:proofErr w:type="spellStart"/>
            <w:r w:rsidRPr="00EB491A">
              <w:rPr>
                <w:rFonts w:ascii="Arial" w:hAnsi="Arial" w:cs="Arial"/>
                <w:sz w:val="20"/>
                <w:szCs w:val="20"/>
              </w:rPr>
              <w:t>Raborn</w:t>
            </w:r>
            <w:proofErr w:type="spellEnd"/>
            <w:r w:rsidRPr="00EB491A">
              <w:rPr>
                <w:rFonts w:ascii="Arial" w:hAnsi="Arial" w:cs="Arial"/>
                <w:sz w:val="20"/>
                <w:szCs w:val="20"/>
              </w:rPr>
              <w:t xml:space="preserve">, Layne &amp; Janis, Jeffrey. (2024). Prevention and Treatment of Burn Scar Contracture: A Practical Review. Plastic and Reconstructive Surgery - Global Open.; Dargan D, Kazzazi D, </w:t>
            </w:r>
            <w:proofErr w:type="spellStart"/>
            <w:r w:rsidRPr="00EB491A">
              <w:rPr>
                <w:rFonts w:ascii="Arial" w:hAnsi="Arial" w:cs="Arial"/>
                <w:sz w:val="20"/>
                <w:szCs w:val="20"/>
              </w:rPr>
              <w:t>Limnatitou</w:t>
            </w:r>
            <w:proofErr w:type="spellEnd"/>
            <w:r w:rsidRPr="00EB491A">
              <w:rPr>
                <w:rFonts w:ascii="Arial" w:hAnsi="Arial" w:cs="Arial"/>
                <w:sz w:val="20"/>
                <w:szCs w:val="20"/>
              </w:rPr>
              <w:t xml:space="preserve"> D, Cochrane E, Stubbington Y, </w:t>
            </w:r>
            <w:proofErr w:type="spellStart"/>
            <w:r w:rsidRPr="00EB491A">
              <w:rPr>
                <w:rFonts w:ascii="Arial" w:hAnsi="Arial" w:cs="Arial"/>
                <w:sz w:val="20"/>
                <w:szCs w:val="20"/>
              </w:rPr>
              <w:t>Shokrollahi</w:t>
            </w:r>
            <w:proofErr w:type="spellEnd"/>
            <w:r w:rsidRPr="00EB491A">
              <w:rPr>
                <w:rFonts w:ascii="Arial" w:hAnsi="Arial" w:cs="Arial"/>
                <w:sz w:val="20"/>
                <w:szCs w:val="20"/>
              </w:rPr>
              <w:t xml:space="preserve"> K, Ralston D. Acute Management of Thermal Hand Burns in Adults: A 10-Year Review of the Literature. Ann </w:t>
            </w:r>
            <w:proofErr w:type="spellStart"/>
            <w:r w:rsidRPr="00EB491A">
              <w:rPr>
                <w:rFonts w:ascii="Arial" w:hAnsi="Arial" w:cs="Arial"/>
                <w:sz w:val="20"/>
                <w:szCs w:val="20"/>
              </w:rPr>
              <w:t>Plast</w:t>
            </w:r>
            <w:proofErr w:type="spellEnd"/>
            <w:r w:rsidRPr="00EB491A">
              <w:rPr>
                <w:rFonts w:ascii="Arial" w:hAnsi="Arial" w:cs="Arial"/>
                <w:sz w:val="20"/>
                <w:szCs w:val="20"/>
              </w:rPr>
              <w:t xml:space="preserve"> Surg. 2021 May 1;86(5):517-531. </w:t>
            </w:r>
            <w:proofErr w:type="spellStart"/>
            <w:r w:rsidRPr="00EB491A">
              <w:rPr>
                <w:rFonts w:ascii="Arial" w:hAnsi="Arial" w:cs="Arial"/>
                <w:sz w:val="20"/>
                <w:szCs w:val="20"/>
              </w:rPr>
              <w:t>doi</w:t>
            </w:r>
            <w:proofErr w:type="spellEnd"/>
            <w:r w:rsidRPr="00EB491A">
              <w:rPr>
                <w:rFonts w:ascii="Arial" w:hAnsi="Arial" w:cs="Arial"/>
                <w:sz w:val="20"/>
                <w:szCs w:val="20"/>
              </w:rPr>
              <w:t>: 10.1097. Also make sure references and in-text citations follow a standard format</w:t>
            </w:r>
          </w:p>
        </w:tc>
        <w:tc>
          <w:tcPr>
            <w:tcW w:w="1523" w:type="pct"/>
          </w:tcPr>
          <w:p w14:paraId="40220055" w14:textId="77777777" w:rsidR="00964351" w:rsidRPr="00EB491A" w:rsidRDefault="00964351" w:rsidP="00964351">
            <w:pPr>
              <w:pStyle w:val="Heading2"/>
              <w:jc w:val="left"/>
              <w:rPr>
                <w:rFonts w:ascii="Arial" w:hAnsi="Arial" w:cs="Arial"/>
                <w:b w:val="0"/>
                <w:lang w:val="en-GB"/>
              </w:rPr>
            </w:pPr>
          </w:p>
        </w:tc>
      </w:tr>
      <w:tr w:rsidR="00964351" w:rsidRPr="00EB491A" w14:paraId="73CC4A50" w14:textId="77777777" w:rsidTr="007222C8">
        <w:trPr>
          <w:trHeight w:val="386"/>
        </w:trPr>
        <w:tc>
          <w:tcPr>
            <w:tcW w:w="1265" w:type="pct"/>
            <w:noWrap/>
          </w:tcPr>
          <w:p w14:paraId="029CE8D0" w14:textId="77777777" w:rsidR="00964351" w:rsidRPr="00EB491A" w:rsidRDefault="00964351" w:rsidP="00964351">
            <w:pPr>
              <w:pStyle w:val="Heading2"/>
              <w:jc w:val="left"/>
              <w:rPr>
                <w:rFonts w:ascii="Arial" w:hAnsi="Arial" w:cs="Arial"/>
                <w:b w:val="0"/>
                <w:lang w:val="en-GB"/>
              </w:rPr>
            </w:pPr>
          </w:p>
          <w:p w14:paraId="589C16C7" w14:textId="77777777" w:rsidR="00964351" w:rsidRPr="00EB491A" w:rsidRDefault="00964351" w:rsidP="00964351">
            <w:pPr>
              <w:pStyle w:val="Heading2"/>
              <w:ind w:left="360"/>
              <w:jc w:val="left"/>
              <w:rPr>
                <w:rFonts w:ascii="Arial" w:hAnsi="Arial" w:cs="Arial"/>
                <w:bCs w:val="0"/>
                <w:lang w:val="en-GB"/>
              </w:rPr>
            </w:pPr>
            <w:r w:rsidRPr="00EB491A">
              <w:rPr>
                <w:rFonts w:ascii="Arial" w:hAnsi="Arial" w:cs="Arial"/>
                <w:bCs w:val="0"/>
                <w:lang w:val="en-GB"/>
              </w:rPr>
              <w:t>Is the language/English quality of the article suitable for scholarly communications?</w:t>
            </w:r>
          </w:p>
          <w:p w14:paraId="7722B85E" w14:textId="77777777" w:rsidR="00964351" w:rsidRPr="00EB491A" w:rsidRDefault="00964351" w:rsidP="00964351">
            <w:pPr>
              <w:rPr>
                <w:rFonts w:ascii="Arial" w:hAnsi="Arial" w:cs="Arial"/>
                <w:sz w:val="20"/>
                <w:szCs w:val="20"/>
                <w:lang w:val="en-GB"/>
              </w:rPr>
            </w:pPr>
          </w:p>
        </w:tc>
        <w:tc>
          <w:tcPr>
            <w:tcW w:w="2212" w:type="pct"/>
          </w:tcPr>
          <w:p w14:paraId="149A6CEF" w14:textId="227E92E6" w:rsidR="00964351" w:rsidRPr="00EB491A" w:rsidRDefault="00964351" w:rsidP="00964351">
            <w:pPr>
              <w:rPr>
                <w:rFonts w:ascii="Arial" w:hAnsi="Arial" w:cs="Arial"/>
                <w:sz w:val="20"/>
                <w:szCs w:val="20"/>
                <w:lang w:val="en-GB"/>
              </w:rPr>
            </w:pPr>
            <w:proofErr w:type="spellStart"/>
            <w:r w:rsidRPr="00EB491A">
              <w:rPr>
                <w:rFonts w:ascii="Arial" w:hAnsi="Arial" w:cs="Arial"/>
                <w:sz w:val="20"/>
                <w:szCs w:val="20"/>
                <w:lang w:val="en-GB"/>
              </w:rPr>
              <w:t>Altgough</w:t>
            </w:r>
            <w:proofErr w:type="spellEnd"/>
            <w:r w:rsidRPr="00EB491A">
              <w:rPr>
                <w:rFonts w:ascii="Arial" w:hAnsi="Arial" w:cs="Arial"/>
                <w:sz w:val="20"/>
                <w:szCs w:val="20"/>
                <w:lang w:val="en-GB"/>
              </w:rPr>
              <w:t xml:space="preserve"> the language is understandable, it could benefit from some grammatical refinement. Repetition should be avoided to make it more </w:t>
            </w:r>
            <w:proofErr w:type="spellStart"/>
            <w:r w:rsidRPr="00EB491A">
              <w:rPr>
                <w:rFonts w:ascii="Arial" w:hAnsi="Arial" w:cs="Arial"/>
                <w:sz w:val="20"/>
                <w:szCs w:val="20"/>
                <w:lang w:val="en-GB"/>
              </w:rPr>
              <w:t>conceise</w:t>
            </w:r>
            <w:proofErr w:type="spellEnd"/>
            <w:r w:rsidRPr="00EB491A">
              <w:rPr>
                <w:rFonts w:ascii="Arial" w:hAnsi="Arial" w:cs="Arial"/>
                <w:sz w:val="20"/>
                <w:szCs w:val="20"/>
                <w:lang w:val="en-GB"/>
              </w:rPr>
              <w:t xml:space="preserve"> </w:t>
            </w:r>
            <w:proofErr w:type="spellStart"/>
            <w:r w:rsidRPr="00EB491A">
              <w:rPr>
                <w:rFonts w:ascii="Arial" w:hAnsi="Arial" w:cs="Arial"/>
                <w:sz w:val="20"/>
                <w:szCs w:val="20"/>
                <w:lang w:val="en-GB"/>
              </w:rPr>
              <w:t>eg.</w:t>
            </w:r>
            <w:proofErr w:type="spellEnd"/>
            <w:r w:rsidRPr="00EB491A">
              <w:rPr>
                <w:rFonts w:ascii="Arial" w:hAnsi="Arial" w:cs="Arial"/>
                <w:sz w:val="20"/>
                <w:szCs w:val="20"/>
                <w:lang w:val="en-GB"/>
              </w:rPr>
              <w:t xml:space="preserve"> </w:t>
            </w:r>
            <w:r w:rsidRPr="00EB491A">
              <w:rPr>
                <w:rFonts w:ascii="Arial" w:hAnsi="Arial" w:cs="Arial"/>
                <w:sz w:val="20"/>
                <w:szCs w:val="20"/>
              </w:rPr>
              <w:t>“One of the major determinants of the quality of life in burns survivors is the functionality of the hands,” appears twice in the Introduction. Some sentences are too long and need to be shortened. Ensure consistent plural usage. For instance, “Patients who did not followed up” should be “Patients who did not follow up.” Use of verbs and prepositions is inconsistent and a neutral professional phrasing seems more adept in articles of scientific importance. Check for stray punctuation, inconsistent spacing, or minor misspellings.</w:t>
            </w:r>
          </w:p>
        </w:tc>
        <w:tc>
          <w:tcPr>
            <w:tcW w:w="1523" w:type="pct"/>
          </w:tcPr>
          <w:p w14:paraId="0351CA58" w14:textId="77777777" w:rsidR="00964351" w:rsidRPr="00EB491A" w:rsidRDefault="00964351" w:rsidP="00964351">
            <w:pPr>
              <w:rPr>
                <w:rFonts w:ascii="Arial" w:hAnsi="Arial" w:cs="Arial"/>
                <w:sz w:val="20"/>
                <w:szCs w:val="20"/>
                <w:lang w:val="en-GB"/>
              </w:rPr>
            </w:pPr>
          </w:p>
        </w:tc>
      </w:tr>
      <w:tr w:rsidR="00964351" w:rsidRPr="00EB491A" w14:paraId="20A16C0C" w14:textId="77777777" w:rsidTr="004C6DED">
        <w:trPr>
          <w:trHeight w:val="64"/>
        </w:trPr>
        <w:tc>
          <w:tcPr>
            <w:tcW w:w="1265" w:type="pct"/>
            <w:noWrap/>
          </w:tcPr>
          <w:p w14:paraId="7F4BCFAE" w14:textId="77777777" w:rsidR="00964351" w:rsidRPr="00EB491A" w:rsidRDefault="00964351" w:rsidP="00964351">
            <w:pPr>
              <w:pStyle w:val="Heading2"/>
              <w:jc w:val="left"/>
              <w:rPr>
                <w:rFonts w:ascii="Arial" w:hAnsi="Arial" w:cs="Arial"/>
                <w:b w:val="0"/>
                <w:bCs w:val="0"/>
                <w:lang w:val="en-GB"/>
              </w:rPr>
            </w:pPr>
            <w:r w:rsidRPr="00EB491A">
              <w:rPr>
                <w:rFonts w:ascii="Arial" w:hAnsi="Arial" w:cs="Arial"/>
                <w:bCs w:val="0"/>
                <w:u w:val="single"/>
                <w:lang w:val="en-GB"/>
              </w:rPr>
              <w:t>Optional/General</w:t>
            </w:r>
            <w:r w:rsidRPr="00EB491A">
              <w:rPr>
                <w:rFonts w:ascii="Arial" w:hAnsi="Arial" w:cs="Arial"/>
                <w:bCs w:val="0"/>
                <w:lang w:val="en-GB"/>
              </w:rPr>
              <w:t xml:space="preserve"> </w:t>
            </w:r>
            <w:r w:rsidRPr="00EB491A">
              <w:rPr>
                <w:rFonts w:ascii="Arial" w:hAnsi="Arial" w:cs="Arial"/>
                <w:b w:val="0"/>
                <w:bCs w:val="0"/>
                <w:lang w:val="en-GB"/>
              </w:rPr>
              <w:t>comments</w:t>
            </w:r>
          </w:p>
          <w:p w14:paraId="1A6B3748" w14:textId="77777777" w:rsidR="00964351" w:rsidRPr="00EB491A" w:rsidRDefault="00964351" w:rsidP="00964351">
            <w:pPr>
              <w:pStyle w:val="Heading2"/>
              <w:jc w:val="left"/>
              <w:rPr>
                <w:rFonts w:ascii="Arial" w:hAnsi="Arial" w:cs="Arial"/>
                <w:b w:val="0"/>
                <w:lang w:val="en-GB"/>
              </w:rPr>
            </w:pPr>
          </w:p>
        </w:tc>
        <w:tc>
          <w:tcPr>
            <w:tcW w:w="2212" w:type="pct"/>
          </w:tcPr>
          <w:p w14:paraId="15DFD0E8" w14:textId="25D117D2" w:rsidR="00964351" w:rsidRPr="00EB491A" w:rsidRDefault="00964351" w:rsidP="00964351">
            <w:pPr>
              <w:rPr>
                <w:rFonts w:ascii="Arial" w:hAnsi="Arial" w:cs="Arial"/>
                <w:sz w:val="20"/>
                <w:szCs w:val="20"/>
                <w:lang w:val="en-GB"/>
              </w:rPr>
            </w:pPr>
            <w:r w:rsidRPr="00EB491A">
              <w:rPr>
                <w:rFonts w:ascii="Arial" w:hAnsi="Arial" w:cs="Arial"/>
                <w:sz w:val="20"/>
                <w:szCs w:val="20"/>
              </w:rPr>
              <w:t>The article is largely scientifically correct however it will benefit from a more structured and nuanced approach with addition of above key points.</w:t>
            </w:r>
          </w:p>
        </w:tc>
        <w:tc>
          <w:tcPr>
            <w:tcW w:w="1523" w:type="pct"/>
          </w:tcPr>
          <w:p w14:paraId="465E098E" w14:textId="77777777" w:rsidR="00964351" w:rsidRPr="00EB491A" w:rsidRDefault="00964351" w:rsidP="00964351">
            <w:pPr>
              <w:rPr>
                <w:rFonts w:ascii="Arial" w:hAnsi="Arial" w:cs="Arial"/>
                <w:sz w:val="20"/>
                <w:szCs w:val="20"/>
                <w:lang w:val="en-GB"/>
              </w:rPr>
            </w:pPr>
          </w:p>
        </w:tc>
      </w:tr>
    </w:tbl>
    <w:p w14:paraId="25069224" w14:textId="77777777" w:rsidR="00F1171E" w:rsidRPr="00EB491A"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1B5426" w:rsidRPr="00EB491A" w14:paraId="64755387" w14:textId="77777777" w:rsidTr="00435413">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59BF16A0" w14:textId="77777777" w:rsidR="001B5426" w:rsidRPr="00EB491A" w:rsidRDefault="001B5426" w:rsidP="001B5426">
            <w:pPr>
              <w:rPr>
                <w:rFonts w:ascii="Arial" w:eastAsia="Arial Unicode MS" w:hAnsi="Arial" w:cs="Arial"/>
                <w:b/>
                <w:sz w:val="20"/>
                <w:szCs w:val="20"/>
                <w:u w:val="single"/>
                <w:lang w:val="en-GB"/>
              </w:rPr>
            </w:pPr>
            <w:bookmarkStart w:id="2" w:name="_Hlk156057883"/>
            <w:bookmarkStart w:id="3" w:name="_Hlk156057704"/>
            <w:r w:rsidRPr="00EB491A">
              <w:rPr>
                <w:rFonts w:ascii="Arial" w:eastAsia="Arial Unicode MS" w:hAnsi="Arial" w:cs="Arial"/>
                <w:b/>
                <w:sz w:val="20"/>
                <w:szCs w:val="20"/>
                <w:highlight w:val="yellow"/>
                <w:u w:val="single"/>
                <w:lang w:val="en-GB"/>
              </w:rPr>
              <w:t>PART  2:</w:t>
            </w:r>
            <w:r w:rsidRPr="00EB491A">
              <w:rPr>
                <w:rFonts w:ascii="Arial" w:eastAsia="Arial Unicode MS" w:hAnsi="Arial" w:cs="Arial"/>
                <w:b/>
                <w:sz w:val="20"/>
                <w:szCs w:val="20"/>
                <w:u w:val="single"/>
                <w:lang w:val="en-GB"/>
              </w:rPr>
              <w:t xml:space="preserve"> </w:t>
            </w:r>
          </w:p>
          <w:p w14:paraId="12D3DA95" w14:textId="77777777" w:rsidR="001B5426" w:rsidRPr="00EB491A" w:rsidRDefault="001B5426" w:rsidP="001B5426">
            <w:pPr>
              <w:rPr>
                <w:rFonts w:ascii="Arial" w:eastAsia="Arial Unicode MS" w:hAnsi="Arial" w:cs="Arial"/>
                <w:b/>
                <w:sz w:val="20"/>
                <w:szCs w:val="20"/>
                <w:u w:val="single"/>
                <w:lang w:val="en-GB"/>
              </w:rPr>
            </w:pPr>
          </w:p>
        </w:tc>
      </w:tr>
      <w:tr w:rsidR="001B5426" w:rsidRPr="00EB491A" w14:paraId="4C78C8EA" w14:textId="77777777" w:rsidTr="00435413">
        <w:tc>
          <w:tcPr>
            <w:tcW w:w="1615" w:type="pct"/>
            <w:shd w:val="clear" w:color="auto" w:fill="auto"/>
            <w:noWrap/>
            <w:tcMar>
              <w:top w:w="0" w:type="dxa"/>
              <w:left w:w="108" w:type="dxa"/>
              <w:bottom w:w="0" w:type="dxa"/>
              <w:right w:w="108" w:type="dxa"/>
            </w:tcMar>
            <w:vAlign w:val="center"/>
          </w:tcPr>
          <w:p w14:paraId="0412543D" w14:textId="77777777" w:rsidR="001B5426" w:rsidRPr="00EB491A" w:rsidRDefault="001B5426" w:rsidP="001B5426">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4E3654BE" w14:textId="77777777" w:rsidR="001B5426" w:rsidRPr="00EB491A" w:rsidRDefault="001B5426" w:rsidP="001B5426">
            <w:pPr>
              <w:keepNext/>
              <w:outlineLvl w:val="1"/>
              <w:rPr>
                <w:rFonts w:ascii="Arial" w:eastAsia="MS Mincho" w:hAnsi="Arial" w:cs="Arial"/>
                <w:b/>
                <w:bCs/>
                <w:sz w:val="20"/>
                <w:szCs w:val="20"/>
                <w:lang w:val="en-GB"/>
              </w:rPr>
            </w:pPr>
            <w:r w:rsidRPr="00EB491A">
              <w:rPr>
                <w:rFonts w:ascii="Arial" w:eastAsia="MS Mincho" w:hAnsi="Arial" w:cs="Arial"/>
                <w:b/>
                <w:bCs/>
                <w:sz w:val="20"/>
                <w:szCs w:val="20"/>
                <w:lang w:val="en-GB"/>
              </w:rPr>
              <w:t>Reviewer’s comment</w:t>
            </w:r>
          </w:p>
        </w:tc>
        <w:tc>
          <w:tcPr>
            <w:tcW w:w="1691" w:type="pct"/>
            <w:shd w:val="clear" w:color="auto" w:fill="auto"/>
          </w:tcPr>
          <w:p w14:paraId="155DD9CA" w14:textId="77777777" w:rsidR="001B5426" w:rsidRPr="00EB491A" w:rsidRDefault="001B5426" w:rsidP="001B5426">
            <w:pPr>
              <w:keepNext/>
              <w:outlineLvl w:val="1"/>
              <w:rPr>
                <w:rFonts w:ascii="Arial" w:eastAsia="MS Mincho" w:hAnsi="Arial" w:cs="Arial"/>
                <w:bCs/>
                <w:sz w:val="20"/>
                <w:szCs w:val="20"/>
                <w:lang w:val="en-GB"/>
              </w:rPr>
            </w:pPr>
            <w:r w:rsidRPr="00EB491A">
              <w:rPr>
                <w:rFonts w:ascii="Arial" w:eastAsia="MS Mincho" w:hAnsi="Arial" w:cs="Arial"/>
                <w:b/>
                <w:bCs/>
                <w:sz w:val="20"/>
                <w:szCs w:val="20"/>
                <w:lang w:val="en-GB"/>
              </w:rPr>
              <w:t>Author’s comment</w:t>
            </w:r>
            <w:r w:rsidRPr="00EB491A">
              <w:rPr>
                <w:rFonts w:ascii="Arial" w:eastAsia="MS Mincho" w:hAnsi="Arial" w:cs="Arial"/>
                <w:bCs/>
                <w:sz w:val="20"/>
                <w:szCs w:val="20"/>
                <w:lang w:val="en-GB"/>
              </w:rPr>
              <w:t xml:space="preserve"> </w:t>
            </w:r>
            <w:r w:rsidRPr="00EB491A">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1B5426" w:rsidRPr="00EB491A" w14:paraId="28652B9D" w14:textId="77777777" w:rsidTr="00435413">
        <w:trPr>
          <w:trHeight w:val="890"/>
        </w:trPr>
        <w:tc>
          <w:tcPr>
            <w:tcW w:w="1615" w:type="pct"/>
            <w:shd w:val="clear" w:color="auto" w:fill="auto"/>
            <w:noWrap/>
            <w:tcMar>
              <w:top w:w="0" w:type="dxa"/>
              <w:left w:w="108" w:type="dxa"/>
              <w:bottom w:w="0" w:type="dxa"/>
              <w:right w:w="108" w:type="dxa"/>
            </w:tcMar>
            <w:vAlign w:val="center"/>
          </w:tcPr>
          <w:p w14:paraId="50C08B21" w14:textId="77777777" w:rsidR="001B5426" w:rsidRPr="00EB491A" w:rsidRDefault="001B5426" w:rsidP="001B5426">
            <w:pPr>
              <w:rPr>
                <w:rFonts w:ascii="Arial" w:eastAsia="Arial Unicode MS" w:hAnsi="Arial" w:cs="Arial"/>
                <w:b/>
                <w:sz w:val="20"/>
                <w:szCs w:val="20"/>
                <w:lang w:val="en-GB"/>
              </w:rPr>
            </w:pPr>
            <w:r w:rsidRPr="00EB491A">
              <w:rPr>
                <w:rFonts w:ascii="Arial" w:eastAsia="Arial Unicode MS" w:hAnsi="Arial" w:cs="Arial"/>
                <w:b/>
                <w:sz w:val="20"/>
                <w:szCs w:val="20"/>
                <w:lang w:val="en-GB"/>
              </w:rPr>
              <w:t xml:space="preserve">Are there ethical issues in this manuscript? </w:t>
            </w:r>
          </w:p>
          <w:p w14:paraId="05A64DD4" w14:textId="77777777" w:rsidR="001B5426" w:rsidRPr="00EB491A" w:rsidRDefault="001B5426" w:rsidP="001B5426">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58047383" w14:textId="77777777" w:rsidR="001B5426" w:rsidRPr="00EB491A" w:rsidRDefault="001B5426" w:rsidP="001B5426">
            <w:pPr>
              <w:rPr>
                <w:rFonts w:ascii="Arial" w:eastAsia="Arial Unicode MS" w:hAnsi="Arial" w:cs="Arial"/>
                <w:i/>
                <w:iCs/>
                <w:sz w:val="20"/>
                <w:szCs w:val="20"/>
                <w:u w:val="single"/>
                <w:lang w:val="en-GB"/>
              </w:rPr>
            </w:pPr>
            <w:r w:rsidRPr="00EB491A">
              <w:rPr>
                <w:rFonts w:ascii="Arial" w:eastAsia="Arial Unicode MS" w:hAnsi="Arial" w:cs="Arial"/>
                <w:i/>
                <w:iCs/>
                <w:sz w:val="20"/>
                <w:szCs w:val="20"/>
                <w:u w:val="single"/>
                <w:lang w:val="en-GB"/>
              </w:rPr>
              <w:t xml:space="preserve">(If yes, </w:t>
            </w:r>
            <w:proofErr w:type="gramStart"/>
            <w:r w:rsidRPr="00EB491A">
              <w:rPr>
                <w:rFonts w:ascii="Arial" w:eastAsia="Arial Unicode MS" w:hAnsi="Arial" w:cs="Arial"/>
                <w:i/>
                <w:iCs/>
                <w:sz w:val="20"/>
                <w:szCs w:val="20"/>
                <w:u w:val="single"/>
                <w:lang w:val="en-GB"/>
              </w:rPr>
              <w:t>Kindly</w:t>
            </w:r>
            <w:proofErr w:type="gramEnd"/>
            <w:r w:rsidRPr="00EB491A">
              <w:rPr>
                <w:rFonts w:ascii="Arial" w:eastAsia="Arial Unicode MS" w:hAnsi="Arial" w:cs="Arial"/>
                <w:i/>
                <w:iCs/>
                <w:sz w:val="20"/>
                <w:szCs w:val="20"/>
                <w:u w:val="single"/>
                <w:lang w:val="en-GB"/>
              </w:rPr>
              <w:t xml:space="preserve"> please write down the ethical issues here in details)</w:t>
            </w:r>
          </w:p>
          <w:p w14:paraId="3DD05CF4" w14:textId="77777777" w:rsidR="001B5426" w:rsidRPr="00EB491A" w:rsidRDefault="001B5426" w:rsidP="001B5426">
            <w:pPr>
              <w:rPr>
                <w:rFonts w:ascii="Arial" w:eastAsia="Arial Unicode MS" w:hAnsi="Arial" w:cs="Arial"/>
                <w:sz w:val="20"/>
                <w:szCs w:val="20"/>
                <w:lang w:val="en-GB"/>
              </w:rPr>
            </w:pPr>
          </w:p>
          <w:p w14:paraId="7D8AD9D9" w14:textId="77777777" w:rsidR="001B5426" w:rsidRPr="00EB491A" w:rsidRDefault="001B5426" w:rsidP="001B5426">
            <w:pPr>
              <w:rPr>
                <w:rFonts w:ascii="Arial" w:eastAsia="Arial Unicode MS" w:hAnsi="Arial" w:cs="Arial"/>
                <w:sz w:val="20"/>
                <w:szCs w:val="20"/>
                <w:lang w:val="en-GB"/>
              </w:rPr>
            </w:pPr>
          </w:p>
        </w:tc>
        <w:tc>
          <w:tcPr>
            <w:tcW w:w="1691" w:type="pct"/>
            <w:shd w:val="clear" w:color="auto" w:fill="auto"/>
            <w:vAlign w:val="center"/>
          </w:tcPr>
          <w:p w14:paraId="52D45889" w14:textId="77777777" w:rsidR="001B5426" w:rsidRPr="00EB491A" w:rsidRDefault="001B5426" w:rsidP="001B5426">
            <w:pPr>
              <w:rPr>
                <w:rFonts w:ascii="Arial" w:eastAsia="Arial Unicode MS" w:hAnsi="Arial" w:cs="Arial"/>
                <w:sz w:val="20"/>
                <w:szCs w:val="20"/>
                <w:lang w:val="en-GB"/>
              </w:rPr>
            </w:pPr>
          </w:p>
          <w:p w14:paraId="37555F9B" w14:textId="77777777" w:rsidR="001B5426" w:rsidRPr="00EB491A" w:rsidRDefault="001B5426" w:rsidP="001B5426">
            <w:pPr>
              <w:rPr>
                <w:rFonts w:ascii="Arial" w:eastAsia="Arial Unicode MS" w:hAnsi="Arial" w:cs="Arial"/>
                <w:sz w:val="20"/>
                <w:szCs w:val="20"/>
                <w:lang w:val="en-GB"/>
              </w:rPr>
            </w:pPr>
          </w:p>
          <w:p w14:paraId="61417CFF" w14:textId="77777777" w:rsidR="001B5426" w:rsidRPr="00EB491A" w:rsidRDefault="001B5426" w:rsidP="001B5426">
            <w:pPr>
              <w:rPr>
                <w:rFonts w:ascii="Arial" w:eastAsia="Arial Unicode MS" w:hAnsi="Arial" w:cs="Arial"/>
                <w:sz w:val="20"/>
                <w:szCs w:val="20"/>
                <w:lang w:val="en-GB"/>
              </w:rPr>
            </w:pPr>
          </w:p>
        </w:tc>
      </w:tr>
      <w:bookmarkEnd w:id="2"/>
    </w:tbl>
    <w:p w14:paraId="4C46EBDE" w14:textId="77777777" w:rsidR="001B5426" w:rsidRPr="00EB491A" w:rsidRDefault="001B5426" w:rsidP="001B5426">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1B5426" w:rsidRPr="00EB491A" w14:paraId="797DB50C" w14:textId="77777777" w:rsidTr="00435413">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692B62F1" w14:textId="77777777" w:rsidR="001B5426" w:rsidRPr="00EB491A" w:rsidRDefault="001B5426" w:rsidP="001B5426">
            <w:pPr>
              <w:rPr>
                <w:rFonts w:ascii="Arial" w:hAnsi="Arial" w:cs="Arial"/>
                <w:b/>
                <w:sz w:val="20"/>
                <w:szCs w:val="20"/>
                <w:u w:val="single"/>
                <w:lang w:val="en-GB"/>
              </w:rPr>
            </w:pPr>
            <w:r w:rsidRPr="00EB491A">
              <w:rPr>
                <w:rFonts w:ascii="Arial" w:hAnsi="Arial" w:cs="Arial"/>
                <w:b/>
                <w:sz w:val="20"/>
                <w:szCs w:val="20"/>
                <w:u w:val="single"/>
                <w:lang w:val="en-GB"/>
              </w:rPr>
              <w:t>Reviewer Details:</w:t>
            </w:r>
          </w:p>
          <w:p w14:paraId="407F94D6" w14:textId="77777777" w:rsidR="001B5426" w:rsidRPr="00EB491A" w:rsidRDefault="001B5426" w:rsidP="001B5426">
            <w:pPr>
              <w:rPr>
                <w:rFonts w:ascii="Arial" w:hAnsi="Arial" w:cs="Arial"/>
                <w:bCs/>
                <w:sz w:val="20"/>
                <w:szCs w:val="20"/>
                <w:u w:val="single"/>
                <w:lang w:val="en-GB"/>
              </w:rPr>
            </w:pPr>
          </w:p>
        </w:tc>
      </w:tr>
      <w:tr w:rsidR="001B5426" w:rsidRPr="00EB491A" w14:paraId="0B62D030" w14:textId="77777777" w:rsidTr="00435413">
        <w:trPr>
          <w:trHeight w:val="77"/>
        </w:trPr>
        <w:tc>
          <w:tcPr>
            <w:tcW w:w="1409" w:type="pct"/>
            <w:shd w:val="clear" w:color="auto" w:fill="auto"/>
            <w:noWrap/>
            <w:tcMar>
              <w:top w:w="0" w:type="dxa"/>
              <w:left w:w="108" w:type="dxa"/>
              <w:bottom w:w="0" w:type="dxa"/>
              <w:right w:w="108" w:type="dxa"/>
            </w:tcMar>
            <w:vAlign w:val="center"/>
          </w:tcPr>
          <w:p w14:paraId="66978F5C" w14:textId="77777777" w:rsidR="001B5426" w:rsidRPr="00EB491A" w:rsidRDefault="001B5426" w:rsidP="001B5426">
            <w:pPr>
              <w:rPr>
                <w:rFonts w:ascii="Arial" w:hAnsi="Arial" w:cs="Arial"/>
                <w:sz w:val="20"/>
                <w:szCs w:val="20"/>
                <w:lang w:val="en-GB"/>
              </w:rPr>
            </w:pPr>
            <w:r w:rsidRPr="00EB491A">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5F639BF4" w14:textId="5F724E0D" w:rsidR="001B5426" w:rsidRPr="00EB491A" w:rsidRDefault="004C6DED" w:rsidP="001B5426">
            <w:pPr>
              <w:rPr>
                <w:rFonts w:ascii="Arial" w:hAnsi="Arial" w:cs="Arial"/>
                <w:b/>
                <w:bCs/>
                <w:sz w:val="20"/>
                <w:szCs w:val="20"/>
              </w:rPr>
            </w:pPr>
            <w:r w:rsidRPr="004C6DED">
              <w:rPr>
                <w:rFonts w:ascii="Arial" w:hAnsi="Arial" w:cs="Arial"/>
                <w:b/>
                <w:bCs/>
                <w:sz w:val="20"/>
                <w:szCs w:val="20"/>
              </w:rPr>
              <w:t xml:space="preserve">Ina </w:t>
            </w:r>
            <w:proofErr w:type="spellStart"/>
            <w:r w:rsidRPr="004C6DED">
              <w:rPr>
                <w:rFonts w:ascii="Arial" w:hAnsi="Arial" w:cs="Arial"/>
                <w:b/>
                <w:bCs/>
                <w:sz w:val="20"/>
                <w:szCs w:val="20"/>
              </w:rPr>
              <w:t>Bahl</w:t>
            </w:r>
            <w:proofErr w:type="spellEnd"/>
          </w:p>
        </w:tc>
      </w:tr>
      <w:tr w:rsidR="001B5426" w:rsidRPr="00EB491A" w14:paraId="3BB6E071" w14:textId="77777777" w:rsidTr="00435413">
        <w:trPr>
          <w:trHeight w:val="77"/>
        </w:trPr>
        <w:tc>
          <w:tcPr>
            <w:tcW w:w="1409" w:type="pct"/>
            <w:shd w:val="clear" w:color="auto" w:fill="auto"/>
            <w:noWrap/>
            <w:tcMar>
              <w:top w:w="0" w:type="dxa"/>
              <w:left w:w="108" w:type="dxa"/>
              <w:bottom w:w="0" w:type="dxa"/>
              <w:right w:w="108" w:type="dxa"/>
            </w:tcMar>
            <w:vAlign w:val="center"/>
          </w:tcPr>
          <w:p w14:paraId="68D96E2B" w14:textId="77777777" w:rsidR="001B5426" w:rsidRPr="00EB491A" w:rsidRDefault="001B5426" w:rsidP="001B5426">
            <w:pPr>
              <w:rPr>
                <w:rFonts w:ascii="Arial" w:hAnsi="Arial" w:cs="Arial"/>
                <w:sz w:val="20"/>
                <w:szCs w:val="20"/>
                <w:lang w:val="en-GB"/>
              </w:rPr>
            </w:pPr>
            <w:r w:rsidRPr="00EB491A">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78645251" w14:textId="5302DAD0" w:rsidR="001B5426" w:rsidRPr="00EB491A" w:rsidRDefault="004C6DED" w:rsidP="004C6DED">
            <w:pPr>
              <w:rPr>
                <w:rFonts w:ascii="Arial" w:hAnsi="Arial" w:cs="Arial"/>
                <w:b/>
                <w:bCs/>
                <w:sz w:val="20"/>
                <w:szCs w:val="20"/>
                <w:lang w:val="en-GB"/>
              </w:rPr>
            </w:pPr>
            <w:r w:rsidRPr="004C6DED">
              <w:rPr>
                <w:rFonts w:ascii="Arial" w:hAnsi="Arial" w:cs="Arial"/>
                <w:b/>
                <w:bCs/>
                <w:sz w:val="20"/>
                <w:szCs w:val="20"/>
                <w:lang w:val="en-GB"/>
              </w:rPr>
              <w:t>SMS Medical College, India</w:t>
            </w:r>
          </w:p>
        </w:tc>
      </w:tr>
      <w:bookmarkEnd w:id="3"/>
    </w:tbl>
    <w:p w14:paraId="71CD21FE" w14:textId="77777777" w:rsidR="001B5426" w:rsidRPr="00EB491A" w:rsidRDefault="001B5426" w:rsidP="001B5426">
      <w:pPr>
        <w:rPr>
          <w:rFonts w:ascii="Arial" w:hAnsi="Arial" w:cs="Arial"/>
          <w:sz w:val="20"/>
          <w:szCs w:val="20"/>
        </w:rPr>
      </w:pPr>
    </w:p>
    <w:p w14:paraId="0821307F" w14:textId="77777777" w:rsidR="00F1171E" w:rsidRPr="00EB491A" w:rsidRDefault="00F1171E" w:rsidP="00F1171E">
      <w:pPr>
        <w:pStyle w:val="BodyText"/>
        <w:rPr>
          <w:rFonts w:ascii="Arial" w:hAnsi="Arial" w:cs="Arial"/>
          <w:b/>
          <w:bCs/>
          <w:sz w:val="20"/>
          <w:szCs w:val="20"/>
          <w:u w:val="single"/>
          <w:lang w:val="en-GB"/>
        </w:rPr>
      </w:pPr>
    </w:p>
    <w:sectPr w:rsidR="00F1171E" w:rsidRPr="00EB491A"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9FB33" w14:textId="77777777" w:rsidR="006C7200" w:rsidRPr="0000007A" w:rsidRDefault="006C7200" w:rsidP="0099583E">
      <w:r>
        <w:separator/>
      </w:r>
    </w:p>
  </w:endnote>
  <w:endnote w:type="continuationSeparator" w:id="0">
    <w:p w14:paraId="3721A7E1" w14:textId="77777777" w:rsidR="006C7200" w:rsidRPr="0000007A" w:rsidRDefault="006C7200"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F4272" w14:textId="77777777" w:rsidR="006C7200" w:rsidRPr="0000007A" w:rsidRDefault="006C7200" w:rsidP="0099583E">
      <w:r>
        <w:separator/>
      </w:r>
    </w:p>
  </w:footnote>
  <w:footnote w:type="continuationSeparator" w:id="0">
    <w:p w14:paraId="36596E56" w14:textId="77777777" w:rsidR="006C7200" w:rsidRPr="0000007A" w:rsidRDefault="006C7200"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055E7"/>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B5426"/>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C6B"/>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C6DED"/>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C7200"/>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077BC"/>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B3CB3"/>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4351"/>
    <w:rsid w:val="00967C62"/>
    <w:rsid w:val="00982766"/>
    <w:rsid w:val="009852C4"/>
    <w:rsid w:val="0099583E"/>
    <w:rsid w:val="009A0242"/>
    <w:rsid w:val="009A59ED"/>
    <w:rsid w:val="009B101F"/>
    <w:rsid w:val="009B239B"/>
    <w:rsid w:val="009C5642"/>
    <w:rsid w:val="009E13C3"/>
    <w:rsid w:val="009E46B9"/>
    <w:rsid w:val="009E5C80"/>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D479F"/>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491A"/>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805</Words>
  <Characters>4593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5388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108</cp:revision>
  <dcterms:created xsi:type="dcterms:W3CDTF">2023-08-30T09:21:00Z</dcterms:created>
  <dcterms:modified xsi:type="dcterms:W3CDTF">2025-03-01T05:14:00Z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