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7180A" w14:paraId="1643A4CA" w14:textId="77777777" w:rsidTr="004847FF">
        <w:trPr>
          <w:trHeight w:val="450"/>
        </w:trPr>
        <w:tc>
          <w:tcPr>
            <w:tcW w:w="5000" w:type="pct"/>
            <w:gridSpan w:val="2"/>
            <w:tcBorders>
              <w:top w:val="nil"/>
              <w:left w:val="nil"/>
              <w:right w:val="nil"/>
            </w:tcBorders>
          </w:tcPr>
          <w:p w14:paraId="4C55E51F" w14:textId="77777777" w:rsidR="00602F7D" w:rsidRPr="0007180A" w:rsidRDefault="00602F7D" w:rsidP="00F2643C">
            <w:pPr>
              <w:pStyle w:val="Heading2"/>
              <w:jc w:val="left"/>
              <w:rPr>
                <w:rFonts w:ascii="Arial" w:hAnsi="Arial" w:cs="Arial"/>
                <w:b w:val="0"/>
                <w:bCs w:val="0"/>
                <w:lang w:val="en-US"/>
              </w:rPr>
            </w:pPr>
            <w:bookmarkStart w:id="0" w:name="_GoBack"/>
          </w:p>
        </w:tc>
      </w:tr>
      <w:tr w:rsidR="0000007A" w:rsidRPr="0007180A" w14:paraId="127EAD7E" w14:textId="77777777" w:rsidTr="00F33C84">
        <w:trPr>
          <w:trHeight w:val="413"/>
        </w:trPr>
        <w:tc>
          <w:tcPr>
            <w:tcW w:w="1234" w:type="pct"/>
          </w:tcPr>
          <w:p w14:paraId="3C159AA5" w14:textId="77777777" w:rsidR="0000007A" w:rsidRPr="0007180A" w:rsidRDefault="00D27A79" w:rsidP="00696CAD">
            <w:pPr>
              <w:pStyle w:val="BodyText"/>
              <w:ind w:left="90"/>
              <w:jc w:val="left"/>
              <w:rPr>
                <w:rFonts w:ascii="Arial" w:hAnsi="Arial" w:cs="Arial"/>
                <w:bCs/>
                <w:sz w:val="20"/>
                <w:szCs w:val="20"/>
                <w:lang w:val="en-GB"/>
              </w:rPr>
            </w:pPr>
            <w:r w:rsidRPr="0007180A">
              <w:rPr>
                <w:rFonts w:ascii="Arial" w:hAnsi="Arial" w:cs="Arial"/>
                <w:bCs/>
                <w:sz w:val="20"/>
                <w:szCs w:val="20"/>
                <w:lang w:val="en-GB"/>
              </w:rPr>
              <w:t xml:space="preserve">Book </w:t>
            </w:r>
            <w:r w:rsidR="0000007A" w:rsidRPr="0007180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A923B3" w:rsidR="0000007A" w:rsidRPr="0007180A" w:rsidRDefault="004F1CD7" w:rsidP="00054BC4">
            <w:pPr>
              <w:pStyle w:val="NormalWeb"/>
              <w:rPr>
                <w:rFonts w:ascii="Arial" w:hAnsi="Arial" w:cs="Arial"/>
                <w:b/>
                <w:bCs/>
                <w:sz w:val="20"/>
                <w:szCs w:val="20"/>
                <w:u w:val="single"/>
              </w:rPr>
            </w:pPr>
            <w:hyperlink r:id="rId7" w:history="1">
              <w:r w:rsidR="00437DC9" w:rsidRPr="0007180A">
                <w:rPr>
                  <w:rStyle w:val="Hyperlink"/>
                  <w:rFonts w:ascii="Arial" w:hAnsi="Arial" w:cs="Arial"/>
                  <w:b/>
                  <w:bCs/>
                  <w:sz w:val="20"/>
                  <w:szCs w:val="20"/>
                </w:rPr>
                <w:t>Food Science and Agriculture: Research Highlights</w:t>
              </w:r>
            </w:hyperlink>
          </w:p>
        </w:tc>
      </w:tr>
      <w:tr w:rsidR="0000007A" w:rsidRPr="0007180A" w14:paraId="73C90375" w14:textId="77777777" w:rsidTr="002E7787">
        <w:trPr>
          <w:trHeight w:val="290"/>
        </w:trPr>
        <w:tc>
          <w:tcPr>
            <w:tcW w:w="1234" w:type="pct"/>
          </w:tcPr>
          <w:p w14:paraId="20D28135" w14:textId="77777777" w:rsidR="0000007A" w:rsidRPr="0007180A" w:rsidRDefault="0000007A" w:rsidP="00696CAD">
            <w:pPr>
              <w:pStyle w:val="BodyText"/>
              <w:ind w:left="90"/>
              <w:jc w:val="left"/>
              <w:rPr>
                <w:rFonts w:ascii="Arial" w:hAnsi="Arial" w:cs="Arial"/>
                <w:bCs/>
                <w:sz w:val="20"/>
                <w:szCs w:val="20"/>
                <w:lang w:val="en-GB"/>
              </w:rPr>
            </w:pPr>
            <w:r w:rsidRPr="0007180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375C666" w:rsidR="0000007A" w:rsidRPr="0007180A" w:rsidRDefault="00E72A8E" w:rsidP="00F3669D">
            <w:pPr>
              <w:pStyle w:val="NormalWeb"/>
              <w:spacing w:before="0" w:beforeAutospacing="0" w:after="0" w:afterAutospacing="0"/>
              <w:rPr>
                <w:rFonts w:ascii="Arial" w:hAnsi="Arial" w:cs="Arial"/>
                <w:b/>
                <w:bCs/>
                <w:sz w:val="20"/>
                <w:szCs w:val="20"/>
                <w:highlight w:val="yellow"/>
                <w:lang w:val="en-GB"/>
              </w:rPr>
            </w:pPr>
            <w:r w:rsidRPr="0007180A">
              <w:rPr>
                <w:rFonts w:ascii="Arial" w:hAnsi="Arial" w:cs="Arial"/>
                <w:b/>
                <w:bCs/>
                <w:sz w:val="20"/>
                <w:szCs w:val="20"/>
                <w:lang w:val="en-GB"/>
              </w:rPr>
              <w:t>Ms_BP</w:t>
            </w:r>
            <w:r w:rsidR="00FC432A" w:rsidRPr="0007180A">
              <w:rPr>
                <w:rFonts w:ascii="Arial" w:hAnsi="Arial" w:cs="Arial"/>
                <w:b/>
                <w:bCs/>
                <w:sz w:val="20"/>
                <w:szCs w:val="20"/>
                <w:lang w:val="en-GB"/>
              </w:rPr>
              <w:t>R</w:t>
            </w:r>
            <w:r w:rsidRPr="0007180A">
              <w:rPr>
                <w:rFonts w:ascii="Arial" w:hAnsi="Arial" w:cs="Arial"/>
                <w:b/>
                <w:bCs/>
                <w:sz w:val="20"/>
                <w:szCs w:val="20"/>
                <w:lang w:val="en-GB"/>
              </w:rPr>
              <w:t>_</w:t>
            </w:r>
            <w:r w:rsidR="0090192A" w:rsidRPr="0007180A">
              <w:rPr>
                <w:rFonts w:ascii="Arial" w:hAnsi="Arial" w:cs="Arial"/>
                <w:b/>
                <w:bCs/>
                <w:sz w:val="20"/>
                <w:szCs w:val="20"/>
                <w:lang w:val="en-GB"/>
              </w:rPr>
              <w:t>4487</w:t>
            </w:r>
          </w:p>
        </w:tc>
      </w:tr>
      <w:tr w:rsidR="0000007A" w:rsidRPr="0007180A" w14:paraId="05B60576" w14:textId="77777777" w:rsidTr="002109D6">
        <w:trPr>
          <w:trHeight w:val="331"/>
        </w:trPr>
        <w:tc>
          <w:tcPr>
            <w:tcW w:w="1234" w:type="pct"/>
          </w:tcPr>
          <w:p w14:paraId="0196A627" w14:textId="77777777" w:rsidR="0000007A" w:rsidRPr="0007180A" w:rsidRDefault="0000007A" w:rsidP="00696CAD">
            <w:pPr>
              <w:pStyle w:val="BodyText"/>
              <w:ind w:left="90"/>
              <w:jc w:val="left"/>
              <w:rPr>
                <w:rFonts w:ascii="Arial" w:hAnsi="Arial" w:cs="Arial"/>
                <w:bCs/>
                <w:sz w:val="20"/>
                <w:szCs w:val="20"/>
                <w:lang w:val="en-GB"/>
              </w:rPr>
            </w:pPr>
            <w:r w:rsidRPr="0007180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1EF2BA" w:rsidR="0000007A" w:rsidRPr="0007180A" w:rsidRDefault="0090192A" w:rsidP="000450FC">
            <w:pPr>
              <w:pStyle w:val="NormalWeb"/>
              <w:spacing w:before="0" w:beforeAutospacing="0" w:after="0" w:afterAutospacing="0"/>
              <w:rPr>
                <w:rFonts w:ascii="Arial" w:hAnsi="Arial" w:cs="Arial"/>
                <w:b/>
                <w:sz w:val="20"/>
                <w:szCs w:val="20"/>
                <w:highlight w:val="yellow"/>
                <w:lang w:val="en-GB"/>
              </w:rPr>
            </w:pPr>
            <w:r w:rsidRPr="0007180A">
              <w:rPr>
                <w:rFonts w:ascii="Arial" w:hAnsi="Arial" w:cs="Arial"/>
                <w:b/>
                <w:sz w:val="20"/>
                <w:szCs w:val="20"/>
                <w:lang w:val="en-GB"/>
              </w:rPr>
              <w:t>MEMBRANE FOULING DYNAMICS IN THE CLARIFICATION OF POMEGRANATE JUICE USING EGG ALBUMIN PRETREATMENT: A STUDY ON HERMIA’S EMPIRICAL MODELS</w:t>
            </w:r>
          </w:p>
        </w:tc>
      </w:tr>
      <w:tr w:rsidR="00CF0BBB" w:rsidRPr="0007180A" w14:paraId="6D508B1C" w14:textId="77777777" w:rsidTr="002E7787">
        <w:trPr>
          <w:trHeight w:val="332"/>
        </w:trPr>
        <w:tc>
          <w:tcPr>
            <w:tcW w:w="1234" w:type="pct"/>
          </w:tcPr>
          <w:p w14:paraId="32FC28F7" w14:textId="77777777" w:rsidR="00CF0BBB" w:rsidRPr="0007180A" w:rsidRDefault="00CF0BBB" w:rsidP="00696CAD">
            <w:pPr>
              <w:pStyle w:val="BodyText"/>
              <w:ind w:left="90"/>
              <w:jc w:val="left"/>
              <w:rPr>
                <w:rFonts w:ascii="Arial" w:hAnsi="Arial" w:cs="Arial"/>
                <w:bCs/>
                <w:sz w:val="20"/>
                <w:szCs w:val="20"/>
                <w:lang w:val="en-GB"/>
              </w:rPr>
            </w:pPr>
            <w:r w:rsidRPr="0007180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79ABE15" w:rsidR="00CF0BBB" w:rsidRPr="0007180A" w:rsidRDefault="0090192A" w:rsidP="000450FC">
            <w:pPr>
              <w:pStyle w:val="NormalWeb"/>
              <w:spacing w:before="0" w:beforeAutospacing="0" w:after="0" w:afterAutospacing="0"/>
              <w:rPr>
                <w:rFonts w:ascii="Arial" w:hAnsi="Arial" w:cs="Arial"/>
                <w:b/>
                <w:sz w:val="20"/>
                <w:szCs w:val="20"/>
                <w:lang w:val="en-GB"/>
              </w:rPr>
            </w:pPr>
            <w:r w:rsidRPr="0007180A">
              <w:rPr>
                <w:rFonts w:ascii="Arial" w:hAnsi="Arial" w:cs="Arial"/>
                <w:b/>
                <w:sz w:val="20"/>
                <w:szCs w:val="20"/>
                <w:lang w:val="en-GB"/>
              </w:rPr>
              <w:t>Book Chapter</w:t>
            </w:r>
          </w:p>
        </w:tc>
      </w:tr>
    </w:tbl>
    <w:p w14:paraId="5A743ECE" w14:textId="33109CD2" w:rsidR="00D27A79" w:rsidRPr="0007180A" w:rsidRDefault="00D27A79" w:rsidP="0007180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7180A" w14:paraId="71A94C1F" w14:textId="77777777" w:rsidTr="007222C8">
        <w:tc>
          <w:tcPr>
            <w:tcW w:w="5000" w:type="pct"/>
            <w:gridSpan w:val="3"/>
            <w:tcBorders>
              <w:top w:val="nil"/>
              <w:left w:val="nil"/>
              <w:right w:val="nil"/>
            </w:tcBorders>
            <w:noWrap/>
          </w:tcPr>
          <w:p w14:paraId="0BC15285" w14:textId="75BEB51F" w:rsidR="00F1171E" w:rsidRPr="0007180A" w:rsidRDefault="00F1171E" w:rsidP="007222C8">
            <w:pPr>
              <w:pStyle w:val="Heading2"/>
              <w:jc w:val="left"/>
              <w:rPr>
                <w:rFonts w:ascii="Arial" w:hAnsi="Arial" w:cs="Arial"/>
                <w:lang w:val="en-GB"/>
              </w:rPr>
            </w:pPr>
            <w:r w:rsidRPr="0007180A">
              <w:rPr>
                <w:rFonts w:ascii="Arial" w:hAnsi="Arial" w:cs="Arial"/>
                <w:highlight w:val="yellow"/>
                <w:lang w:val="en-GB"/>
              </w:rPr>
              <w:t>PART  1:</w:t>
            </w:r>
            <w:r w:rsidRPr="0007180A">
              <w:rPr>
                <w:rFonts w:ascii="Arial" w:hAnsi="Arial" w:cs="Arial"/>
                <w:lang w:val="en-GB"/>
              </w:rPr>
              <w:t xml:space="preserve"> Comments</w:t>
            </w:r>
          </w:p>
          <w:p w14:paraId="1287753C" w14:textId="77777777" w:rsidR="00F1171E" w:rsidRPr="0007180A" w:rsidRDefault="00F1171E" w:rsidP="007222C8">
            <w:pPr>
              <w:rPr>
                <w:rFonts w:ascii="Arial" w:hAnsi="Arial" w:cs="Arial"/>
                <w:sz w:val="20"/>
                <w:szCs w:val="20"/>
                <w:lang w:val="en-GB"/>
              </w:rPr>
            </w:pPr>
          </w:p>
        </w:tc>
      </w:tr>
      <w:tr w:rsidR="00F1171E" w:rsidRPr="0007180A" w14:paraId="5EA12279" w14:textId="77777777" w:rsidTr="007222C8">
        <w:tc>
          <w:tcPr>
            <w:tcW w:w="1265" w:type="pct"/>
            <w:noWrap/>
          </w:tcPr>
          <w:p w14:paraId="7AE9682F" w14:textId="77777777" w:rsidR="00F1171E" w:rsidRPr="0007180A" w:rsidRDefault="00F1171E" w:rsidP="007222C8">
            <w:pPr>
              <w:pStyle w:val="Heading2"/>
              <w:jc w:val="left"/>
              <w:rPr>
                <w:rFonts w:ascii="Arial" w:hAnsi="Arial" w:cs="Arial"/>
                <w:lang w:val="en-GB"/>
              </w:rPr>
            </w:pPr>
          </w:p>
        </w:tc>
        <w:tc>
          <w:tcPr>
            <w:tcW w:w="2212" w:type="pct"/>
          </w:tcPr>
          <w:p w14:paraId="5B8DBE06" w14:textId="77777777" w:rsidR="00F1171E" w:rsidRPr="0007180A" w:rsidRDefault="00F1171E" w:rsidP="007222C8">
            <w:pPr>
              <w:pStyle w:val="Heading2"/>
              <w:jc w:val="left"/>
              <w:rPr>
                <w:rFonts w:ascii="Arial" w:hAnsi="Arial" w:cs="Arial"/>
                <w:lang w:val="en-GB"/>
              </w:rPr>
            </w:pPr>
            <w:r w:rsidRPr="0007180A">
              <w:rPr>
                <w:rFonts w:ascii="Arial" w:hAnsi="Arial" w:cs="Arial"/>
                <w:lang w:val="en-GB"/>
              </w:rPr>
              <w:t>Reviewer’s comment</w:t>
            </w:r>
          </w:p>
          <w:p w14:paraId="693A9C4D" w14:textId="77777777" w:rsidR="00421DBF" w:rsidRPr="0007180A" w:rsidRDefault="00421DBF" w:rsidP="00421DBF">
            <w:pPr>
              <w:rPr>
                <w:rFonts w:ascii="Arial" w:hAnsi="Arial" w:cs="Arial"/>
                <w:b/>
                <w:bCs/>
                <w:sz w:val="20"/>
                <w:szCs w:val="20"/>
              </w:rPr>
            </w:pPr>
            <w:r w:rsidRPr="0007180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7180A" w:rsidRDefault="00421DBF" w:rsidP="00421DBF">
            <w:pPr>
              <w:rPr>
                <w:rFonts w:ascii="Arial" w:hAnsi="Arial" w:cs="Arial"/>
                <w:sz w:val="20"/>
                <w:szCs w:val="20"/>
                <w:lang w:val="en-GB"/>
              </w:rPr>
            </w:pPr>
          </w:p>
        </w:tc>
        <w:tc>
          <w:tcPr>
            <w:tcW w:w="1523" w:type="pct"/>
          </w:tcPr>
          <w:p w14:paraId="57792C30" w14:textId="77777777" w:rsidR="00F1171E" w:rsidRPr="0007180A" w:rsidRDefault="00F1171E" w:rsidP="007222C8">
            <w:pPr>
              <w:pStyle w:val="Heading2"/>
              <w:jc w:val="left"/>
              <w:rPr>
                <w:rFonts w:ascii="Arial" w:hAnsi="Arial" w:cs="Arial"/>
                <w:b w:val="0"/>
                <w:lang w:val="en-GB"/>
              </w:rPr>
            </w:pPr>
            <w:r w:rsidRPr="0007180A">
              <w:rPr>
                <w:rFonts w:ascii="Arial" w:hAnsi="Arial" w:cs="Arial"/>
                <w:lang w:val="en-GB"/>
              </w:rPr>
              <w:t>Author’s Feedback</w:t>
            </w:r>
            <w:r w:rsidRPr="0007180A">
              <w:rPr>
                <w:rFonts w:ascii="Arial" w:hAnsi="Arial" w:cs="Arial"/>
                <w:b w:val="0"/>
                <w:lang w:val="en-GB"/>
              </w:rPr>
              <w:t xml:space="preserve"> </w:t>
            </w:r>
            <w:r w:rsidRPr="0007180A">
              <w:rPr>
                <w:rFonts w:ascii="Arial" w:hAnsi="Arial" w:cs="Arial"/>
                <w:b w:val="0"/>
                <w:i/>
                <w:lang w:val="en-GB"/>
              </w:rPr>
              <w:t>(Please correct the manuscript and highlight that part in the manuscript. It is mandatory that authors should write his/her feedback here)</w:t>
            </w:r>
          </w:p>
        </w:tc>
      </w:tr>
      <w:tr w:rsidR="00F1171E" w:rsidRPr="0007180A" w14:paraId="5C0AB4EC" w14:textId="77777777" w:rsidTr="007222C8">
        <w:trPr>
          <w:trHeight w:val="1264"/>
        </w:trPr>
        <w:tc>
          <w:tcPr>
            <w:tcW w:w="1265" w:type="pct"/>
            <w:noWrap/>
          </w:tcPr>
          <w:p w14:paraId="66B47184" w14:textId="48030299" w:rsidR="00F1171E" w:rsidRPr="0007180A" w:rsidRDefault="00F1171E" w:rsidP="007222C8">
            <w:pPr>
              <w:ind w:left="360"/>
              <w:rPr>
                <w:rFonts w:ascii="Arial" w:hAnsi="Arial" w:cs="Arial"/>
                <w:b/>
                <w:bCs/>
                <w:sz w:val="20"/>
                <w:szCs w:val="20"/>
                <w:lang w:val="en-GB"/>
              </w:rPr>
            </w:pPr>
            <w:r w:rsidRPr="0007180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7180A" w:rsidRDefault="00F1171E" w:rsidP="007222C8">
            <w:pPr>
              <w:ind w:left="360"/>
              <w:rPr>
                <w:rFonts w:ascii="Arial" w:eastAsia="MS Mincho" w:hAnsi="Arial" w:cs="Arial"/>
                <w:b/>
                <w:bCs/>
                <w:sz w:val="20"/>
                <w:szCs w:val="20"/>
                <w:lang w:val="en-GB"/>
              </w:rPr>
            </w:pPr>
          </w:p>
        </w:tc>
        <w:tc>
          <w:tcPr>
            <w:tcW w:w="2212" w:type="pct"/>
          </w:tcPr>
          <w:p w14:paraId="7DBC9196" w14:textId="50D3E0A2" w:rsidR="00F1171E" w:rsidRPr="0007180A" w:rsidRDefault="004B6F9B" w:rsidP="007222C8">
            <w:pPr>
              <w:pStyle w:val="ListParagraph"/>
              <w:ind w:left="0"/>
              <w:rPr>
                <w:rFonts w:ascii="Arial" w:hAnsi="Arial" w:cs="Arial"/>
                <w:sz w:val="20"/>
                <w:szCs w:val="20"/>
                <w:lang w:val="en-GB"/>
              </w:rPr>
            </w:pPr>
            <w:r w:rsidRPr="0007180A">
              <w:rPr>
                <w:rFonts w:ascii="Arial" w:hAnsi="Arial" w:cs="Arial"/>
                <w:sz w:val="20"/>
                <w:szCs w:val="20"/>
                <w:lang w:val="en-GB"/>
              </w:rPr>
              <w:t>This manuscript contributes valuable insights into the membrane processing of pomegranate juice, particularly in understanding fouling mechanisms using Hermia’s analogy. The findings provide practical implications for optimizing filtration processes and improving juice quality. The study’s focus on different pore sizes and the validation of fouling models enhances its relevance for researchers and industry professionals working on membrane-based food processing. These results can aid in developing more efficient and sustainable juice filtration techniques.</w:t>
            </w:r>
          </w:p>
        </w:tc>
        <w:tc>
          <w:tcPr>
            <w:tcW w:w="1523" w:type="pct"/>
          </w:tcPr>
          <w:p w14:paraId="462A339C" w14:textId="77777777" w:rsidR="00F1171E" w:rsidRPr="0007180A" w:rsidRDefault="00F1171E" w:rsidP="007222C8">
            <w:pPr>
              <w:pStyle w:val="Heading2"/>
              <w:jc w:val="left"/>
              <w:rPr>
                <w:rFonts w:ascii="Arial" w:hAnsi="Arial" w:cs="Arial"/>
                <w:b w:val="0"/>
                <w:lang w:val="en-GB"/>
              </w:rPr>
            </w:pPr>
          </w:p>
        </w:tc>
      </w:tr>
      <w:tr w:rsidR="00F1171E" w:rsidRPr="0007180A" w14:paraId="0D8B5B2C" w14:textId="77777777" w:rsidTr="004C0A06">
        <w:trPr>
          <w:trHeight w:val="521"/>
        </w:trPr>
        <w:tc>
          <w:tcPr>
            <w:tcW w:w="1265" w:type="pct"/>
            <w:noWrap/>
          </w:tcPr>
          <w:p w14:paraId="21CBA5FE" w14:textId="77777777" w:rsidR="00F1171E" w:rsidRPr="0007180A" w:rsidRDefault="00F1171E" w:rsidP="007222C8">
            <w:pPr>
              <w:ind w:left="360"/>
              <w:rPr>
                <w:rFonts w:ascii="Arial" w:hAnsi="Arial" w:cs="Arial"/>
                <w:b/>
                <w:bCs/>
                <w:sz w:val="20"/>
                <w:szCs w:val="20"/>
                <w:lang w:val="en-GB"/>
              </w:rPr>
            </w:pPr>
            <w:r w:rsidRPr="0007180A">
              <w:rPr>
                <w:rFonts w:ascii="Arial" w:hAnsi="Arial" w:cs="Arial"/>
                <w:b/>
                <w:bCs/>
                <w:sz w:val="20"/>
                <w:szCs w:val="20"/>
                <w:lang w:val="en-GB"/>
              </w:rPr>
              <w:t>Is the title of the article suitable?</w:t>
            </w:r>
          </w:p>
          <w:p w14:paraId="1CABB61A" w14:textId="77777777" w:rsidR="00F1171E" w:rsidRPr="0007180A" w:rsidRDefault="00F1171E" w:rsidP="007222C8">
            <w:pPr>
              <w:ind w:left="360"/>
              <w:rPr>
                <w:rFonts w:ascii="Arial" w:hAnsi="Arial" w:cs="Arial"/>
                <w:b/>
                <w:bCs/>
                <w:sz w:val="20"/>
                <w:szCs w:val="20"/>
                <w:lang w:val="en-GB"/>
              </w:rPr>
            </w:pPr>
            <w:r w:rsidRPr="0007180A">
              <w:rPr>
                <w:rFonts w:ascii="Arial" w:hAnsi="Arial" w:cs="Arial"/>
                <w:b/>
                <w:bCs/>
                <w:sz w:val="20"/>
                <w:szCs w:val="20"/>
                <w:lang w:val="en-GB"/>
              </w:rPr>
              <w:t>(If not please suggest an alternative title)</w:t>
            </w:r>
          </w:p>
          <w:p w14:paraId="0275B919" w14:textId="77777777" w:rsidR="00F1171E" w:rsidRPr="0007180A" w:rsidRDefault="00F1171E" w:rsidP="007222C8">
            <w:pPr>
              <w:pStyle w:val="Heading2"/>
              <w:jc w:val="left"/>
              <w:rPr>
                <w:rFonts w:ascii="Arial" w:hAnsi="Arial" w:cs="Arial"/>
                <w:u w:val="single"/>
                <w:lang w:val="en-GB"/>
              </w:rPr>
            </w:pPr>
          </w:p>
        </w:tc>
        <w:tc>
          <w:tcPr>
            <w:tcW w:w="2212" w:type="pct"/>
          </w:tcPr>
          <w:p w14:paraId="794AA9A7" w14:textId="7F6CF0E0" w:rsidR="00F1171E" w:rsidRPr="0007180A" w:rsidRDefault="00557A1A" w:rsidP="007222C8">
            <w:pPr>
              <w:ind w:left="360"/>
              <w:rPr>
                <w:rFonts w:ascii="Arial" w:hAnsi="Arial" w:cs="Arial"/>
                <w:b/>
                <w:bCs/>
                <w:sz w:val="20"/>
                <w:szCs w:val="20"/>
                <w:lang w:val="en-GB"/>
              </w:rPr>
            </w:pPr>
            <w:r w:rsidRPr="0007180A">
              <w:rPr>
                <w:rFonts w:ascii="Arial" w:hAnsi="Arial" w:cs="Arial"/>
                <w:b/>
                <w:bCs/>
                <w:sz w:val="20"/>
                <w:szCs w:val="20"/>
                <w:lang w:val="en-GB"/>
              </w:rPr>
              <w:t>Yes</w:t>
            </w:r>
          </w:p>
        </w:tc>
        <w:tc>
          <w:tcPr>
            <w:tcW w:w="1523" w:type="pct"/>
          </w:tcPr>
          <w:p w14:paraId="405B6701" w14:textId="77777777" w:rsidR="00F1171E" w:rsidRPr="0007180A" w:rsidRDefault="00F1171E" w:rsidP="007222C8">
            <w:pPr>
              <w:pStyle w:val="Heading2"/>
              <w:jc w:val="left"/>
              <w:rPr>
                <w:rFonts w:ascii="Arial" w:hAnsi="Arial" w:cs="Arial"/>
                <w:b w:val="0"/>
                <w:lang w:val="en-GB"/>
              </w:rPr>
            </w:pPr>
          </w:p>
        </w:tc>
      </w:tr>
      <w:tr w:rsidR="00F1171E" w:rsidRPr="0007180A" w14:paraId="5604762A" w14:textId="77777777" w:rsidTr="004C0A06">
        <w:trPr>
          <w:trHeight w:val="602"/>
        </w:trPr>
        <w:tc>
          <w:tcPr>
            <w:tcW w:w="1265" w:type="pct"/>
            <w:noWrap/>
          </w:tcPr>
          <w:p w14:paraId="3635573D" w14:textId="77777777" w:rsidR="00F1171E" w:rsidRPr="0007180A" w:rsidRDefault="00F1171E" w:rsidP="007222C8">
            <w:pPr>
              <w:pStyle w:val="Heading2"/>
              <w:ind w:left="360"/>
              <w:jc w:val="left"/>
              <w:rPr>
                <w:rFonts w:ascii="Arial" w:hAnsi="Arial" w:cs="Arial"/>
                <w:lang w:val="en-GB"/>
              </w:rPr>
            </w:pPr>
            <w:r w:rsidRPr="0007180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7180A" w:rsidRDefault="00F1171E" w:rsidP="007222C8">
            <w:pPr>
              <w:pStyle w:val="Heading2"/>
              <w:jc w:val="left"/>
              <w:rPr>
                <w:rFonts w:ascii="Arial" w:hAnsi="Arial" w:cs="Arial"/>
                <w:u w:val="single"/>
                <w:lang w:val="en-GB"/>
              </w:rPr>
            </w:pPr>
          </w:p>
        </w:tc>
        <w:tc>
          <w:tcPr>
            <w:tcW w:w="2212" w:type="pct"/>
          </w:tcPr>
          <w:p w14:paraId="0FB7E83A" w14:textId="6377C059" w:rsidR="00F1171E" w:rsidRPr="0007180A" w:rsidRDefault="00557A1A" w:rsidP="007222C8">
            <w:pPr>
              <w:ind w:left="360"/>
              <w:rPr>
                <w:rFonts w:ascii="Arial" w:hAnsi="Arial" w:cs="Arial"/>
                <w:b/>
                <w:bCs/>
                <w:sz w:val="20"/>
                <w:szCs w:val="20"/>
                <w:lang w:val="en-GB"/>
              </w:rPr>
            </w:pPr>
            <w:r w:rsidRPr="0007180A">
              <w:rPr>
                <w:rFonts w:ascii="Arial" w:hAnsi="Arial" w:cs="Arial"/>
                <w:b/>
                <w:bCs/>
                <w:sz w:val="20"/>
                <w:szCs w:val="20"/>
                <w:lang w:val="en-GB"/>
              </w:rPr>
              <w:t>Abstarct is well written.</w:t>
            </w:r>
          </w:p>
        </w:tc>
        <w:tc>
          <w:tcPr>
            <w:tcW w:w="1523" w:type="pct"/>
          </w:tcPr>
          <w:p w14:paraId="1D54B730" w14:textId="77777777" w:rsidR="00F1171E" w:rsidRPr="0007180A" w:rsidRDefault="00F1171E" w:rsidP="007222C8">
            <w:pPr>
              <w:pStyle w:val="Heading2"/>
              <w:jc w:val="left"/>
              <w:rPr>
                <w:rFonts w:ascii="Arial" w:hAnsi="Arial" w:cs="Arial"/>
                <w:b w:val="0"/>
                <w:lang w:val="en-GB"/>
              </w:rPr>
            </w:pPr>
          </w:p>
        </w:tc>
      </w:tr>
      <w:tr w:rsidR="00F1171E" w:rsidRPr="0007180A" w14:paraId="2F579F54" w14:textId="77777777" w:rsidTr="007222C8">
        <w:trPr>
          <w:trHeight w:val="859"/>
        </w:trPr>
        <w:tc>
          <w:tcPr>
            <w:tcW w:w="1265" w:type="pct"/>
            <w:noWrap/>
          </w:tcPr>
          <w:p w14:paraId="04361F46" w14:textId="368783AB" w:rsidR="00F1171E" w:rsidRPr="0007180A" w:rsidRDefault="00DC6FED" w:rsidP="007222C8">
            <w:pPr>
              <w:ind w:left="360"/>
              <w:rPr>
                <w:rFonts w:ascii="Arial" w:hAnsi="Arial" w:cs="Arial"/>
                <w:b/>
                <w:bCs/>
                <w:sz w:val="20"/>
                <w:szCs w:val="20"/>
                <w:u w:val="single"/>
                <w:lang w:val="en-GB"/>
              </w:rPr>
            </w:pPr>
            <w:r w:rsidRPr="0007180A">
              <w:rPr>
                <w:rFonts w:ascii="Arial" w:hAnsi="Arial" w:cs="Arial"/>
                <w:b/>
                <w:bCs/>
                <w:sz w:val="20"/>
                <w:szCs w:val="20"/>
                <w:lang w:val="en-GB"/>
              </w:rPr>
              <w:t xml:space="preserve">Is the manuscript scientifically, correct? Please write here. </w:t>
            </w:r>
          </w:p>
        </w:tc>
        <w:tc>
          <w:tcPr>
            <w:tcW w:w="2212" w:type="pct"/>
          </w:tcPr>
          <w:p w14:paraId="2B5A7721" w14:textId="2B33938F" w:rsidR="00F1171E" w:rsidRPr="0007180A" w:rsidRDefault="004B6F9B" w:rsidP="007222C8">
            <w:pPr>
              <w:pStyle w:val="ListParagraph"/>
              <w:ind w:left="0"/>
              <w:rPr>
                <w:rFonts w:ascii="Arial" w:hAnsi="Arial" w:cs="Arial"/>
                <w:b/>
                <w:bCs/>
                <w:sz w:val="20"/>
                <w:szCs w:val="20"/>
                <w:lang w:val="en-GB"/>
              </w:rPr>
            </w:pPr>
            <w:r w:rsidRPr="0007180A">
              <w:rPr>
                <w:rFonts w:ascii="Arial" w:hAnsi="Arial" w:cs="Arial"/>
                <w:b/>
                <w:bCs/>
                <w:sz w:val="20"/>
                <w:szCs w:val="20"/>
                <w:lang w:val="en-GB"/>
              </w:rPr>
              <w:t>The manuscript appears scientifically sound, with appropriate methodology and analysis. However, ensuring that all equations, models, and assumptions are well-explained will strengthen its credibility.</w:t>
            </w:r>
          </w:p>
        </w:tc>
        <w:tc>
          <w:tcPr>
            <w:tcW w:w="1523" w:type="pct"/>
          </w:tcPr>
          <w:p w14:paraId="4898F764" w14:textId="77777777" w:rsidR="00F1171E" w:rsidRPr="0007180A" w:rsidRDefault="00F1171E" w:rsidP="007222C8">
            <w:pPr>
              <w:pStyle w:val="Heading2"/>
              <w:jc w:val="left"/>
              <w:rPr>
                <w:rFonts w:ascii="Arial" w:hAnsi="Arial" w:cs="Arial"/>
                <w:b w:val="0"/>
                <w:lang w:val="en-GB"/>
              </w:rPr>
            </w:pPr>
          </w:p>
        </w:tc>
      </w:tr>
      <w:tr w:rsidR="00F1171E" w:rsidRPr="0007180A" w14:paraId="73739464" w14:textId="77777777" w:rsidTr="007222C8">
        <w:trPr>
          <w:trHeight w:val="703"/>
        </w:trPr>
        <w:tc>
          <w:tcPr>
            <w:tcW w:w="1265" w:type="pct"/>
            <w:noWrap/>
          </w:tcPr>
          <w:p w14:paraId="09C25322" w14:textId="77777777" w:rsidR="00F1171E" w:rsidRPr="0007180A" w:rsidRDefault="00F1171E" w:rsidP="007222C8">
            <w:pPr>
              <w:ind w:left="360"/>
              <w:rPr>
                <w:rFonts w:ascii="Arial" w:hAnsi="Arial" w:cs="Arial"/>
                <w:b/>
                <w:bCs/>
                <w:sz w:val="20"/>
                <w:szCs w:val="20"/>
                <w:lang w:val="en-GB"/>
              </w:rPr>
            </w:pPr>
            <w:r w:rsidRPr="0007180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7180A" w:rsidRDefault="00F1171E" w:rsidP="007222C8">
            <w:pPr>
              <w:ind w:left="360"/>
              <w:rPr>
                <w:rFonts w:ascii="Arial" w:hAnsi="Arial" w:cs="Arial"/>
                <w:b/>
                <w:bCs/>
                <w:sz w:val="20"/>
                <w:szCs w:val="20"/>
                <w:u w:val="single"/>
                <w:lang w:val="en-GB"/>
              </w:rPr>
            </w:pPr>
            <w:r w:rsidRPr="0007180A">
              <w:rPr>
                <w:rFonts w:ascii="Arial" w:hAnsi="Arial" w:cs="Arial"/>
                <w:b/>
                <w:bCs/>
                <w:sz w:val="20"/>
                <w:szCs w:val="20"/>
                <w:u w:val="single"/>
                <w:lang w:val="en-GB"/>
              </w:rPr>
              <w:t>-</w:t>
            </w:r>
          </w:p>
        </w:tc>
        <w:tc>
          <w:tcPr>
            <w:tcW w:w="2212" w:type="pct"/>
          </w:tcPr>
          <w:p w14:paraId="01752822" w14:textId="069156FA" w:rsidR="004B6F9B" w:rsidRPr="0007180A" w:rsidRDefault="004B6F9B" w:rsidP="004B6F9B">
            <w:pPr>
              <w:rPr>
                <w:rFonts w:ascii="Arial" w:hAnsi="Arial" w:cs="Arial"/>
                <w:sz w:val="20"/>
                <w:szCs w:val="20"/>
                <w:lang w:val="en-GB"/>
              </w:rPr>
            </w:pPr>
            <w:r w:rsidRPr="0007180A">
              <w:rPr>
                <w:rFonts w:ascii="Arial" w:hAnsi="Arial" w:cs="Arial"/>
                <w:sz w:val="20"/>
                <w:szCs w:val="20"/>
                <w:lang w:val="en-GB"/>
              </w:rPr>
              <w:t>The references seem adequate, but it is recommended to include more recent studies related to membrane fouling mechanisms in fruit juice filtration.</w:t>
            </w:r>
          </w:p>
          <w:p w14:paraId="78906897" w14:textId="182FEBC8" w:rsidR="004B6F9B" w:rsidRPr="0007180A" w:rsidRDefault="004B6F9B" w:rsidP="004B6F9B">
            <w:pPr>
              <w:rPr>
                <w:rFonts w:ascii="Arial" w:hAnsi="Arial" w:cs="Arial"/>
                <w:sz w:val="20"/>
                <w:szCs w:val="20"/>
                <w:lang w:val="en-GB"/>
              </w:rPr>
            </w:pPr>
            <w:r w:rsidRPr="0007180A">
              <w:rPr>
                <w:rFonts w:ascii="Arial" w:hAnsi="Arial" w:cs="Arial"/>
                <w:sz w:val="20"/>
                <w:szCs w:val="20"/>
                <w:lang w:val="en-GB"/>
              </w:rPr>
              <w:t>Production data such as cultivation area, yield, and productivity figures (e.g., "Maharashtra has 147.9 thousand ha area with an annual production of 1789 thousand MT") require references. If the data is from a government or institutional report, cite it appropriately. If taken from a research paper, ensure proper citation in the text and reference list.</w:t>
            </w:r>
          </w:p>
          <w:p w14:paraId="24FE0567" w14:textId="77777777" w:rsidR="00F1171E" w:rsidRPr="0007180A"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07180A" w:rsidRDefault="00F1171E" w:rsidP="007222C8">
            <w:pPr>
              <w:pStyle w:val="Heading2"/>
              <w:jc w:val="left"/>
              <w:rPr>
                <w:rFonts w:ascii="Arial" w:hAnsi="Arial" w:cs="Arial"/>
                <w:b w:val="0"/>
                <w:lang w:val="en-GB"/>
              </w:rPr>
            </w:pPr>
          </w:p>
        </w:tc>
      </w:tr>
      <w:tr w:rsidR="00F1171E" w:rsidRPr="0007180A" w14:paraId="73CC4A50" w14:textId="77777777" w:rsidTr="007222C8">
        <w:trPr>
          <w:trHeight w:val="386"/>
        </w:trPr>
        <w:tc>
          <w:tcPr>
            <w:tcW w:w="1265" w:type="pct"/>
            <w:noWrap/>
          </w:tcPr>
          <w:p w14:paraId="029CE8D0" w14:textId="77777777" w:rsidR="00F1171E" w:rsidRPr="0007180A" w:rsidRDefault="00F1171E" w:rsidP="007222C8">
            <w:pPr>
              <w:pStyle w:val="Heading2"/>
              <w:jc w:val="left"/>
              <w:rPr>
                <w:rFonts w:ascii="Arial" w:hAnsi="Arial" w:cs="Arial"/>
                <w:b w:val="0"/>
                <w:lang w:val="en-GB"/>
              </w:rPr>
            </w:pPr>
          </w:p>
          <w:p w14:paraId="589C16C7" w14:textId="77777777" w:rsidR="00F1171E" w:rsidRPr="0007180A" w:rsidRDefault="00F1171E" w:rsidP="007222C8">
            <w:pPr>
              <w:pStyle w:val="Heading2"/>
              <w:ind w:left="360"/>
              <w:jc w:val="left"/>
              <w:rPr>
                <w:rFonts w:ascii="Arial" w:hAnsi="Arial" w:cs="Arial"/>
                <w:bCs w:val="0"/>
                <w:lang w:val="en-GB"/>
              </w:rPr>
            </w:pPr>
            <w:r w:rsidRPr="0007180A">
              <w:rPr>
                <w:rFonts w:ascii="Arial" w:hAnsi="Arial" w:cs="Arial"/>
                <w:bCs w:val="0"/>
                <w:lang w:val="en-GB"/>
              </w:rPr>
              <w:t>Is the language/English quality of the article suitable for scholarly communications?</w:t>
            </w:r>
          </w:p>
          <w:p w14:paraId="7722B85E" w14:textId="77777777" w:rsidR="00F1171E" w:rsidRPr="0007180A" w:rsidRDefault="00F1171E" w:rsidP="007222C8">
            <w:pPr>
              <w:rPr>
                <w:rFonts w:ascii="Arial" w:hAnsi="Arial" w:cs="Arial"/>
                <w:sz w:val="20"/>
                <w:szCs w:val="20"/>
                <w:lang w:val="en-GB"/>
              </w:rPr>
            </w:pPr>
          </w:p>
        </w:tc>
        <w:tc>
          <w:tcPr>
            <w:tcW w:w="2212" w:type="pct"/>
          </w:tcPr>
          <w:p w14:paraId="41E28118" w14:textId="7DEEB067" w:rsidR="00F1171E" w:rsidRPr="0007180A" w:rsidRDefault="004B6F9B" w:rsidP="007222C8">
            <w:pPr>
              <w:rPr>
                <w:rFonts w:ascii="Arial" w:hAnsi="Arial" w:cs="Arial"/>
                <w:sz w:val="20"/>
                <w:szCs w:val="20"/>
                <w:lang w:val="en-GB"/>
              </w:rPr>
            </w:pPr>
            <w:r w:rsidRPr="0007180A">
              <w:rPr>
                <w:rFonts w:ascii="Arial" w:hAnsi="Arial" w:cs="Arial"/>
                <w:sz w:val="20"/>
                <w:szCs w:val="20"/>
                <w:lang w:val="en-GB"/>
              </w:rPr>
              <w:t>The language is generally suitable for scholarly communication, but minor grammatical refinements would enhance readability. Some sentences could be restructured for better clarity and flow.</w:t>
            </w:r>
          </w:p>
          <w:p w14:paraId="149A6CEF" w14:textId="125DB101" w:rsidR="00F1171E" w:rsidRPr="0007180A" w:rsidRDefault="00F1171E" w:rsidP="007222C8">
            <w:pPr>
              <w:rPr>
                <w:rFonts w:ascii="Arial" w:hAnsi="Arial" w:cs="Arial"/>
                <w:sz w:val="20"/>
                <w:szCs w:val="20"/>
                <w:lang w:val="en-GB"/>
              </w:rPr>
            </w:pPr>
          </w:p>
        </w:tc>
        <w:tc>
          <w:tcPr>
            <w:tcW w:w="1523" w:type="pct"/>
          </w:tcPr>
          <w:p w14:paraId="0351CA58" w14:textId="77777777" w:rsidR="00F1171E" w:rsidRPr="0007180A" w:rsidRDefault="00F1171E" w:rsidP="007222C8">
            <w:pPr>
              <w:rPr>
                <w:rFonts w:ascii="Arial" w:hAnsi="Arial" w:cs="Arial"/>
                <w:sz w:val="20"/>
                <w:szCs w:val="20"/>
                <w:lang w:val="en-GB"/>
              </w:rPr>
            </w:pPr>
          </w:p>
        </w:tc>
      </w:tr>
      <w:tr w:rsidR="00F1171E" w:rsidRPr="0007180A" w14:paraId="20A16C0C" w14:textId="77777777" w:rsidTr="007222C8">
        <w:trPr>
          <w:trHeight w:val="1178"/>
        </w:trPr>
        <w:tc>
          <w:tcPr>
            <w:tcW w:w="1265" w:type="pct"/>
            <w:noWrap/>
          </w:tcPr>
          <w:p w14:paraId="7F4BCFAE" w14:textId="77777777" w:rsidR="00F1171E" w:rsidRPr="0007180A" w:rsidRDefault="00F1171E" w:rsidP="007222C8">
            <w:pPr>
              <w:pStyle w:val="Heading2"/>
              <w:jc w:val="left"/>
              <w:rPr>
                <w:rFonts w:ascii="Arial" w:hAnsi="Arial" w:cs="Arial"/>
                <w:b w:val="0"/>
                <w:bCs w:val="0"/>
                <w:lang w:val="en-GB"/>
              </w:rPr>
            </w:pPr>
            <w:r w:rsidRPr="0007180A">
              <w:rPr>
                <w:rFonts w:ascii="Arial" w:hAnsi="Arial" w:cs="Arial"/>
                <w:bCs w:val="0"/>
                <w:u w:val="single"/>
                <w:lang w:val="en-GB"/>
              </w:rPr>
              <w:t>Optional/General</w:t>
            </w:r>
            <w:r w:rsidRPr="0007180A">
              <w:rPr>
                <w:rFonts w:ascii="Arial" w:hAnsi="Arial" w:cs="Arial"/>
                <w:bCs w:val="0"/>
                <w:lang w:val="en-GB"/>
              </w:rPr>
              <w:t xml:space="preserve"> </w:t>
            </w:r>
            <w:r w:rsidRPr="0007180A">
              <w:rPr>
                <w:rFonts w:ascii="Arial" w:hAnsi="Arial" w:cs="Arial"/>
                <w:b w:val="0"/>
                <w:bCs w:val="0"/>
                <w:lang w:val="en-GB"/>
              </w:rPr>
              <w:t>comments</w:t>
            </w:r>
          </w:p>
          <w:p w14:paraId="1A6B3748" w14:textId="77777777" w:rsidR="00F1171E" w:rsidRPr="0007180A" w:rsidRDefault="00F1171E" w:rsidP="007222C8">
            <w:pPr>
              <w:pStyle w:val="Heading2"/>
              <w:jc w:val="left"/>
              <w:rPr>
                <w:rFonts w:ascii="Arial" w:hAnsi="Arial" w:cs="Arial"/>
                <w:b w:val="0"/>
                <w:lang w:val="en-GB"/>
              </w:rPr>
            </w:pPr>
          </w:p>
        </w:tc>
        <w:tc>
          <w:tcPr>
            <w:tcW w:w="2212" w:type="pct"/>
          </w:tcPr>
          <w:p w14:paraId="1E347C61" w14:textId="77777777" w:rsidR="00F1171E" w:rsidRPr="0007180A" w:rsidRDefault="00F1171E" w:rsidP="007222C8">
            <w:pPr>
              <w:rPr>
                <w:rFonts w:ascii="Arial" w:hAnsi="Arial" w:cs="Arial"/>
                <w:sz w:val="20"/>
                <w:szCs w:val="20"/>
                <w:lang w:val="en-GB"/>
              </w:rPr>
            </w:pPr>
          </w:p>
          <w:p w14:paraId="5F60229A" w14:textId="77777777" w:rsidR="00557A1A" w:rsidRPr="0007180A" w:rsidRDefault="00557A1A" w:rsidP="00557A1A">
            <w:pPr>
              <w:pStyle w:val="ListParagraph"/>
              <w:numPr>
                <w:ilvl w:val="0"/>
                <w:numId w:val="12"/>
              </w:numPr>
              <w:rPr>
                <w:rFonts w:ascii="Arial" w:hAnsi="Arial" w:cs="Arial"/>
                <w:sz w:val="20"/>
                <w:szCs w:val="20"/>
                <w:lang w:val="en-GB"/>
              </w:rPr>
            </w:pPr>
            <w:r w:rsidRPr="0007180A">
              <w:rPr>
                <w:rFonts w:ascii="Arial" w:hAnsi="Arial" w:cs="Arial"/>
                <w:sz w:val="20"/>
                <w:szCs w:val="20"/>
                <w:lang w:val="en-GB"/>
              </w:rPr>
              <w:t>Ensure subject-verb agreement and proper spacing like</w:t>
            </w:r>
          </w:p>
          <w:p w14:paraId="5E946A0E" w14:textId="31778FCA" w:rsidR="00F1171E" w:rsidRPr="0007180A" w:rsidRDefault="00557A1A" w:rsidP="00557A1A">
            <w:pPr>
              <w:pStyle w:val="ListParagraph"/>
              <w:numPr>
                <w:ilvl w:val="0"/>
                <w:numId w:val="11"/>
              </w:numPr>
              <w:rPr>
                <w:rFonts w:ascii="Arial" w:hAnsi="Arial" w:cs="Arial"/>
                <w:sz w:val="20"/>
                <w:szCs w:val="20"/>
                <w:lang w:val="en-GB"/>
              </w:rPr>
            </w:pPr>
            <w:r w:rsidRPr="0007180A">
              <w:rPr>
                <w:rFonts w:ascii="Arial" w:hAnsi="Arial" w:cs="Arial"/>
                <w:sz w:val="20"/>
                <w:szCs w:val="20"/>
                <w:lang w:val="en-GB"/>
              </w:rPr>
              <w:t xml:space="preserve"> “This juice</w:t>
            </w:r>
            <w:r w:rsidR="003838AB" w:rsidRPr="0007180A">
              <w:rPr>
                <w:rFonts w:ascii="Arial" w:hAnsi="Arial" w:cs="Arial"/>
                <w:sz w:val="20"/>
                <w:szCs w:val="20"/>
                <w:lang w:val="en-GB"/>
              </w:rPr>
              <w:t xml:space="preserve"> </w:t>
            </w:r>
            <w:r w:rsidRPr="0007180A">
              <w:rPr>
                <w:rFonts w:ascii="Arial" w:hAnsi="Arial" w:cs="Arial"/>
                <w:sz w:val="20"/>
                <w:szCs w:val="20"/>
                <w:lang w:val="en-GB"/>
              </w:rPr>
              <w:t>have been used…”→ “This juice has been used…”</w:t>
            </w:r>
          </w:p>
          <w:p w14:paraId="4BFDCB56" w14:textId="0CF7BE1B" w:rsidR="00557A1A" w:rsidRPr="0007180A" w:rsidRDefault="00557A1A" w:rsidP="00557A1A">
            <w:pPr>
              <w:pStyle w:val="ListParagraph"/>
              <w:numPr>
                <w:ilvl w:val="0"/>
                <w:numId w:val="11"/>
              </w:numPr>
              <w:rPr>
                <w:rFonts w:ascii="Arial" w:hAnsi="Arial" w:cs="Arial"/>
                <w:sz w:val="20"/>
                <w:szCs w:val="20"/>
                <w:lang w:val="en-GB"/>
              </w:rPr>
            </w:pPr>
            <w:r w:rsidRPr="0007180A">
              <w:rPr>
                <w:rFonts w:ascii="Arial" w:hAnsi="Arial" w:cs="Arial"/>
                <w:sz w:val="20"/>
                <w:szCs w:val="20"/>
                <w:lang w:val="en-GB"/>
              </w:rPr>
              <w:t>“Pomegranate, mainly produced in the middle east,have a number of nutritional…” → “Pomegranate, mainly produced in the Middle East, has a number of nutritional…”</w:t>
            </w:r>
          </w:p>
          <w:p w14:paraId="1744B9F9" w14:textId="7C824068" w:rsidR="00557A1A" w:rsidRPr="0007180A" w:rsidRDefault="00557A1A" w:rsidP="00557A1A">
            <w:pPr>
              <w:pStyle w:val="ListParagraph"/>
              <w:numPr>
                <w:ilvl w:val="0"/>
                <w:numId w:val="11"/>
              </w:numPr>
              <w:rPr>
                <w:rFonts w:ascii="Arial" w:hAnsi="Arial" w:cs="Arial"/>
                <w:sz w:val="20"/>
                <w:szCs w:val="20"/>
                <w:lang w:val="en-GB"/>
              </w:rPr>
            </w:pPr>
            <w:r w:rsidRPr="0007180A">
              <w:rPr>
                <w:rFonts w:ascii="Arial" w:hAnsi="Arial" w:cs="Arial"/>
                <w:sz w:val="20"/>
                <w:szCs w:val="20"/>
                <w:lang w:val="en-GB"/>
              </w:rPr>
              <w:t>“Potential sourceofparticles are pectin, protein, phenolic compounds etc.” → “Potential sources of particles include pectin, proteins, and phenolic compounds.”</w:t>
            </w:r>
          </w:p>
          <w:p w14:paraId="2BEDC6C6" w14:textId="5EFA6D20" w:rsidR="000C6E31" w:rsidRPr="0007180A" w:rsidRDefault="000C6E31" w:rsidP="000C6E31">
            <w:pPr>
              <w:pStyle w:val="ListParagraph"/>
              <w:numPr>
                <w:ilvl w:val="0"/>
                <w:numId w:val="11"/>
              </w:numPr>
              <w:rPr>
                <w:rFonts w:ascii="Arial" w:hAnsi="Arial" w:cs="Arial"/>
                <w:sz w:val="20"/>
                <w:szCs w:val="20"/>
                <w:lang w:val="en-GB"/>
              </w:rPr>
            </w:pPr>
            <w:r w:rsidRPr="0007180A">
              <w:rPr>
                <w:rFonts w:ascii="Arial" w:hAnsi="Arial" w:cs="Arial"/>
                <w:sz w:val="20"/>
                <w:szCs w:val="20"/>
                <w:lang w:val="en-GB"/>
              </w:rPr>
              <w:t>“The pomegranate juice of was used to determine…” → Should be “The pomegranate juice was used to determine…”</w:t>
            </w:r>
          </w:p>
          <w:p w14:paraId="6AD335CF" w14:textId="783DB842" w:rsidR="00557A1A" w:rsidRPr="0007180A" w:rsidRDefault="000C6E31" w:rsidP="000C6E31">
            <w:pPr>
              <w:pStyle w:val="ListParagraph"/>
              <w:numPr>
                <w:ilvl w:val="0"/>
                <w:numId w:val="12"/>
              </w:numPr>
              <w:rPr>
                <w:rFonts w:ascii="Arial" w:hAnsi="Arial" w:cs="Arial"/>
                <w:sz w:val="20"/>
                <w:szCs w:val="20"/>
                <w:lang w:val="en-GB"/>
              </w:rPr>
            </w:pPr>
            <w:r w:rsidRPr="0007180A">
              <w:rPr>
                <w:rFonts w:ascii="Arial" w:hAnsi="Arial" w:cs="Arial"/>
                <w:sz w:val="20"/>
                <w:szCs w:val="20"/>
                <w:lang w:val="en-GB"/>
              </w:rPr>
              <w:t>The sentence “This concentration was subsequently used for pretreatment of both pineapple and pomegranate juices in all the experiments.” appears out of place in the context of the pomegranate juice study.</w:t>
            </w:r>
          </w:p>
          <w:p w14:paraId="7EB58C99" w14:textId="2D578A34" w:rsidR="00F1171E" w:rsidRPr="0007180A" w:rsidRDefault="000C6E31" w:rsidP="007222C8">
            <w:pPr>
              <w:pStyle w:val="ListParagraph"/>
              <w:numPr>
                <w:ilvl w:val="0"/>
                <w:numId w:val="12"/>
              </w:numPr>
              <w:rPr>
                <w:rFonts w:ascii="Arial" w:hAnsi="Arial" w:cs="Arial"/>
                <w:sz w:val="20"/>
                <w:szCs w:val="20"/>
                <w:lang w:val="en-GB"/>
              </w:rPr>
            </w:pPr>
            <w:r w:rsidRPr="0007180A">
              <w:rPr>
                <w:rFonts w:ascii="Arial" w:hAnsi="Arial" w:cs="Arial"/>
                <w:sz w:val="20"/>
                <w:szCs w:val="20"/>
                <w:lang w:val="en-GB"/>
              </w:rPr>
              <w:t>Ensure figures/tables are properly placed and discussed within the text.</w:t>
            </w:r>
          </w:p>
          <w:p w14:paraId="15DFD0E8" w14:textId="77777777" w:rsidR="00F1171E" w:rsidRPr="0007180A" w:rsidRDefault="00F1171E" w:rsidP="007222C8">
            <w:pPr>
              <w:rPr>
                <w:rFonts w:ascii="Arial" w:hAnsi="Arial" w:cs="Arial"/>
                <w:sz w:val="20"/>
                <w:szCs w:val="20"/>
                <w:lang w:val="en-GB"/>
              </w:rPr>
            </w:pPr>
          </w:p>
        </w:tc>
        <w:tc>
          <w:tcPr>
            <w:tcW w:w="1523" w:type="pct"/>
          </w:tcPr>
          <w:p w14:paraId="465E098E" w14:textId="77777777" w:rsidR="00F1171E" w:rsidRPr="0007180A" w:rsidRDefault="00F1171E" w:rsidP="007222C8">
            <w:pPr>
              <w:rPr>
                <w:rFonts w:ascii="Arial" w:hAnsi="Arial" w:cs="Arial"/>
                <w:sz w:val="20"/>
                <w:szCs w:val="20"/>
                <w:lang w:val="en-GB"/>
              </w:rPr>
            </w:pPr>
          </w:p>
        </w:tc>
      </w:tr>
    </w:tbl>
    <w:p w14:paraId="25069224" w14:textId="53F0AFD2" w:rsidR="00F1171E" w:rsidRPr="0007180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857BA" w:rsidRPr="0007180A" w14:paraId="73D36E8D" w14:textId="77777777" w:rsidTr="00C80FD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54DDEBF" w14:textId="77777777" w:rsidR="009857BA" w:rsidRPr="0007180A" w:rsidRDefault="009857BA" w:rsidP="009857BA">
            <w:pPr>
              <w:rPr>
                <w:rFonts w:ascii="Arial" w:eastAsia="Arial Unicode MS" w:hAnsi="Arial" w:cs="Arial"/>
                <w:b/>
                <w:sz w:val="20"/>
                <w:szCs w:val="20"/>
                <w:u w:val="single"/>
                <w:lang w:val="en-GB"/>
              </w:rPr>
            </w:pPr>
            <w:bookmarkStart w:id="1" w:name="_Hlk156057883"/>
            <w:bookmarkStart w:id="2" w:name="_Hlk156057704"/>
            <w:r w:rsidRPr="0007180A">
              <w:rPr>
                <w:rFonts w:ascii="Arial" w:eastAsia="Arial Unicode MS" w:hAnsi="Arial" w:cs="Arial"/>
                <w:b/>
                <w:sz w:val="20"/>
                <w:szCs w:val="20"/>
                <w:highlight w:val="yellow"/>
                <w:u w:val="single"/>
                <w:lang w:val="en-GB"/>
              </w:rPr>
              <w:t>PART  2:</w:t>
            </w:r>
            <w:r w:rsidRPr="0007180A">
              <w:rPr>
                <w:rFonts w:ascii="Arial" w:eastAsia="Arial Unicode MS" w:hAnsi="Arial" w:cs="Arial"/>
                <w:b/>
                <w:sz w:val="20"/>
                <w:szCs w:val="20"/>
                <w:u w:val="single"/>
                <w:lang w:val="en-GB"/>
              </w:rPr>
              <w:t xml:space="preserve"> </w:t>
            </w:r>
          </w:p>
          <w:p w14:paraId="6766F50A" w14:textId="77777777" w:rsidR="009857BA" w:rsidRPr="0007180A" w:rsidRDefault="009857BA" w:rsidP="009857BA">
            <w:pPr>
              <w:rPr>
                <w:rFonts w:ascii="Arial" w:eastAsia="Arial Unicode MS" w:hAnsi="Arial" w:cs="Arial"/>
                <w:b/>
                <w:sz w:val="20"/>
                <w:szCs w:val="20"/>
                <w:u w:val="single"/>
                <w:lang w:val="en-GB"/>
              </w:rPr>
            </w:pPr>
          </w:p>
        </w:tc>
      </w:tr>
      <w:tr w:rsidR="009857BA" w:rsidRPr="0007180A" w14:paraId="69D62527" w14:textId="77777777" w:rsidTr="00C80FDD">
        <w:tc>
          <w:tcPr>
            <w:tcW w:w="1615" w:type="pct"/>
            <w:shd w:val="clear" w:color="auto" w:fill="auto"/>
            <w:noWrap/>
            <w:tcMar>
              <w:top w:w="0" w:type="dxa"/>
              <w:left w:w="108" w:type="dxa"/>
              <w:bottom w:w="0" w:type="dxa"/>
              <w:right w:w="108" w:type="dxa"/>
            </w:tcMar>
            <w:vAlign w:val="center"/>
          </w:tcPr>
          <w:p w14:paraId="114502F9" w14:textId="77777777" w:rsidR="009857BA" w:rsidRPr="0007180A" w:rsidRDefault="009857BA" w:rsidP="009857B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F8FC5BA" w14:textId="77777777" w:rsidR="009857BA" w:rsidRPr="0007180A" w:rsidRDefault="009857BA" w:rsidP="009857BA">
            <w:pPr>
              <w:keepNext/>
              <w:outlineLvl w:val="1"/>
              <w:rPr>
                <w:rFonts w:ascii="Arial" w:eastAsia="MS Mincho" w:hAnsi="Arial" w:cs="Arial"/>
                <w:b/>
                <w:bCs/>
                <w:sz w:val="20"/>
                <w:szCs w:val="20"/>
                <w:lang w:val="en-GB"/>
              </w:rPr>
            </w:pPr>
            <w:r w:rsidRPr="0007180A">
              <w:rPr>
                <w:rFonts w:ascii="Arial" w:eastAsia="MS Mincho" w:hAnsi="Arial" w:cs="Arial"/>
                <w:b/>
                <w:bCs/>
                <w:sz w:val="20"/>
                <w:szCs w:val="20"/>
                <w:lang w:val="en-GB"/>
              </w:rPr>
              <w:t>Reviewer’s comment</w:t>
            </w:r>
          </w:p>
        </w:tc>
        <w:tc>
          <w:tcPr>
            <w:tcW w:w="1691" w:type="pct"/>
            <w:shd w:val="clear" w:color="auto" w:fill="auto"/>
          </w:tcPr>
          <w:p w14:paraId="69A13E0B" w14:textId="77777777" w:rsidR="009857BA" w:rsidRPr="0007180A" w:rsidRDefault="009857BA" w:rsidP="009857BA">
            <w:pPr>
              <w:keepNext/>
              <w:outlineLvl w:val="1"/>
              <w:rPr>
                <w:rFonts w:ascii="Arial" w:eastAsia="MS Mincho" w:hAnsi="Arial" w:cs="Arial"/>
                <w:bCs/>
                <w:sz w:val="20"/>
                <w:szCs w:val="20"/>
                <w:lang w:val="en-GB"/>
              </w:rPr>
            </w:pPr>
            <w:r w:rsidRPr="0007180A">
              <w:rPr>
                <w:rFonts w:ascii="Arial" w:eastAsia="MS Mincho" w:hAnsi="Arial" w:cs="Arial"/>
                <w:b/>
                <w:bCs/>
                <w:sz w:val="20"/>
                <w:szCs w:val="20"/>
                <w:lang w:val="en-GB"/>
              </w:rPr>
              <w:t>Author’s comment</w:t>
            </w:r>
            <w:r w:rsidRPr="0007180A">
              <w:rPr>
                <w:rFonts w:ascii="Arial" w:eastAsia="MS Mincho" w:hAnsi="Arial" w:cs="Arial"/>
                <w:bCs/>
                <w:sz w:val="20"/>
                <w:szCs w:val="20"/>
                <w:lang w:val="en-GB"/>
              </w:rPr>
              <w:t xml:space="preserve"> </w:t>
            </w:r>
            <w:r w:rsidRPr="0007180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857BA" w:rsidRPr="0007180A" w14:paraId="42B1DCA2" w14:textId="77777777" w:rsidTr="00C80FDD">
        <w:trPr>
          <w:trHeight w:val="890"/>
        </w:trPr>
        <w:tc>
          <w:tcPr>
            <w:tcW w:w="1615" w:type="pct"/>
            <w:shd w:val="clear" w:color="auto" w:fill="auto"/>
            <w:noWrap/>
            <w:tcMar>
              <w:top w:w="0" w:type="dxa"/>
              <w:left w:w="108" w:type="dxa"/>
              <w:bottom w:w="0" w:type="dxa"/>
              <w:right w:w="108" w:type="dxa"/>
            </w:tcMar>
            <w:vAlign w:val="center"/>
          </w:tcPr>
          <w:p w14:paraId="575C3E5B" w14:textId="77777777" w:rsidR="009857BA" w:rsidRPr="0007180A" w:rsidRDefault="009857BA" w:rsidP="009857BA">
            <w:pPr>
              <w:rPr>
                <w:rFonts w:ascii="Arial" w:eastAsia="Arial Unicode MS" w:hAnsi="Arial" w:cs="Arial"/>
                <w:b/>
                <w:sz w:val="20"/>
                <w:szCs w:val="20"/>
                <w:lang w:val="en-GB"/>
              </w:rPr>
            </w:pPr>
            <w:r w:rsidRPr="0007180A">
              <w:rPr>
                <w:rFonts w:ascii="Arial" w:eastAsia="Arial Unicode MS" w:hAnsi="Arial" w:cs="Arial"/>
                <w:b/>
                <w:sz w:val="20"/>
                <w:szCs w:val="20"/>
                <w:lang w:val="en-GB"/>
              </w:rPr>
              <w:t xml:space="preserve">Are there ethical issues in this manuscript? </w:t>
            </w:r>
          </w:p>
          <w:p w14:paraId="08D10633" w14:textId="77777777" w:rsidR="009857BA" w:rsidRPr="0007180A" w:rsidRDefault="009857BA" w:rsidP="009857B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5E77D89" w14:textId="77777777" w:rsidR="009857BA" w:rsidRPr="0007180A" w:rsidRDefault="009857BA" w:rsidP="009857BA">
            <w:pPr>
              <w:rPr>
                <w:rFonts w:ascii="Arial" w:eastAsia="Arial Unicode MS" w:hAnsi="Arial" w:cs="Arial"/>
                <w:i/>
                <w:iCs/>
                <w:sz w:val="20"/>
                <w:szCs w:val="20"/>
                <w:u w:val="single"/>
                <w:lang w:val="en-GB"/>
              </w:rPr>
            </w:pPr>
            <w:r w:rsidRPr="0007180A">
              <w:rPr>
                <w:rFonts w:ascii="Arial" w:eastAsia="Arial Unicode MS" w:hAnsi="Arial" w:cs="Arial"/>
                <w:i/>
                <w:iCs/>
                <w:sz w:val="20"/>
                <w:szCs w:val="20"/>
                <w:u w:val="single"/>
                <w:lang w:val="en-GB"/>
              </w:rPr>
              <w:t>(If yes, Kindly please write down the ethical issues here in details)</w:t>
            </w:r>
          </w:p>
          <w:p w14:paraId="2CC7D4A7" w14:textId="77777777" w:rsidR="009857BA" w:rsidRPr="0007180A" w:rsidRDefault="009857BA" w:rsidP="009857BA">
            <w:pPr>
              <w:rPr>
                <w:rFonts w:ascii="Arial" w:eastAsia="Arial Unicode MS" w:hAnsi="Arial" w:cs="Arial"/>
                <w:sz w:val="20"/>
                <w:szCs w:val="20"/>
                <w:lang w:val="en-GB"/>
              </w:rPr>
            </w:pPr>
          </w:p>
          <w:p w14:paraId="0935C305" w14:textId="77777777" w:rsidR="009857BA" w:rsidRPr="0007180A" w:rsidRDefault="009857BA" w:rsidP="009857BA">
            <w:pPr>
              <w:rPr>
                <w:rFonts w:ascii="Arial" w:eastAsia="Arial Unicode MS" w:hAnsi="Arial" w:cs="Arial"/>
                <w:sz w:val="20"/>
                <w:szCs w:val="20"/>
                <w:lang w:val="en-GB"/>
              </w:rPr>
            </w:pPr>
          </w:p>
        </w:tc>
        <w:tc>
          <w:tcPr>
            <w:tcW w:w="1691" w:type="pct"/>
            <w:shd w:val="clear" w:color="auto" w:fill="auto"/>
            <w:vAlign w:val="center"/>
          </w:tcPr>
          <w:p w14:paraId="6E873AB4" w14:textId="77777777" w:rsidR="009857BA" w:rsidRPr="0007180A" w:rsidRDefault="009857BA" w:rsidP="009857BA">
            <w:pPr>
              <w:rPr>
                <w:rFonts w:ascii="Arial" w:eastAsia="Arial Unicode MS" w:hAnsi="Arial" w:cs="Arial"/>
                <w:sz w:val="20"/>
                <w:szCs w:val="20"/>
                <w:lang w:val="en-GB"/>
              </w:rPr>
            </w:pPr>
          </w:p>
          <w:p w14:paraId="54E40BD1" w14:textId="77777777" w:rsidR="009857BA" w:rsidRPr="0007180A" w:rsidRDefault="009857BA" w:rsidP="009857BA">
            <w:pPr>
              <w:rPr>
                <w:rFonts w:ascii="Arial" w:eastAsia="Arial Unicode MS" w:hAnsi="Arial" w:cs="Arial"/>
                <w:sz w:val="20"/>
                <w:szCs w:val="20"/>
                <w:lang w:val="en-GB"/>
              </w:rPr>
            </w:pPr>
          </w:p>
          <w:p w14:paraId="4BA637A7" w14:textId="77777777" w:rsidR="009857BA" w:rsidRPr="0007180A" w:rsidRDefault="009857BA" w:rsidP="009857BA">
            <w:pPr>
              <w:rPr>
                <w:rFonts w:ascii="Arial" w:eastAsia="Arial Unicode MS" w:hAnsi="Arial" w:cs="Arial"/>
                <w:sz w:val="20"/>
                <w:szCs w:val="20"/>
                <w:lang w:val="en-GB"/>
              </w:rPr>
            </w:pPr>
          </w:p>
        </w:tc>
      </w:tr>
      <w:bookmarkEnd w:id="1"/>
    </w:tbl>
    <w:p w14:paraId="3C69F9F6" w14:textId="77777777" w:rsidR="009857BA" w:rsidRPr="0007180A" w:rsidRDefault="009857BA" w:rsidP="009857B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857BA" w:rsidRPr="0007180A" w14:paraId="2B918FF4" w14:textId="77777777" w:rsidTr="00C80FD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CC2C82E" w14:textId="595D1CF4" w:rsidR="009857BA" w:rsidRPr="0007180A" w:rsidRDefault="009857BA" w:rsidP="009857BA">
            <w:pPr>
              <w:rPr>
                <w:rFonts w:ascii="Arial" w:hAnsi="Arial" w:cs="Arial"/>
                <w:b/>
                <w:sz w:val="20"/>
                <w:szCs w:val="20"/>
                <w:u w:val="single"/>
                <w:lang w:val="en-GB"/>
              </w:rPr>
            </w:pPr>
            <w:r w:rsidRPr="0007180A">
              <w:rPr>
                <w:rFonts w:ascii="Arial" w:hAnsi="Arial" w:cs="Arial"/>
                <w:b/>
                <w:sz w:val="20"/>
                <w:szCs w:val="20"/>
                <w:u w:val="single"/>
                <w:lang w:val="en-GB"/>
              </w:rPr>
              <w:t>Reviewer Details:</w:t>
            </w:r>
          </w:p>
          <w:p w14:paraId="6786705D" w14:textId="77777777" w:rsidR="009857BA" w:rsidRPr="0007180A" w:rsidRDefault="009857BA" w:rsidP="009857BA">
            <w:pPr>
              <w:rPr>
                <w:rFonts w:ascii="Arial" w:hAnsi="Arial" w:cs="Arial"/>
                <w:bCs/>
                <w:sz w:val="20"/>
                <w:szCs w:val="20"/>
                <w:u w:val="single"/>
                <w:lang w:val="en-GB"/>
              </w:rPr>
            </w:pPr>
          </w:p>
        </w:tc>
      </w:tr>
      <w:tr w:rsidR="009857BA" w:rsidRPr="0007180A" w14:paraId="6CBEF826" w14:textId="77777777" w:rsidTr="00C80FDD">
        <w:trPr>
          <w:trHeight w:val="77"/>
        </w:trPr>
        <w:tc>
          <w:tcPr>
            <w:tcW w:w="1409" w:type="pct"/>
            <w:shd w:val="clear" w:color="auto" w:fill="auto"/>
            <w:noWrap/>
            <w:tcMar>
              <w:top w:w="0" w:type="dxa"/>
              <w:left w:w="108" w:type="dxa"/>
              <w:bottom w:w="0" w:type="dxa"/>
              <w:right w:w="108" w:type="dxa"/>
            </w:tcMar>
            <w:vAlign w:val="center"/>
          </w:tcPr>
          <w:p w14:paraId="0A4C5A43" w14:textId="77777777" w:rsidR="009857BA" w:rsidRPr="0007180A" w:rsidRDefault="009857BA" w:rsidP="009857BA">
            <w:pPr>
              <w:rPr>
                <w:rFonts w:ascii="Arial" w:hAnsi="Arial" w:cs="Arial"/>
                <w:sz w:val="20"/>
                <w:szCs w:val="20"/>
                <w:lang w:val="en-GB"/>
              </w:rPr>
            </w:pPr>
            <w:r w:rsidRPr="0007180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E2F6EEB" w14:textId="5EF0BCA2" w:rsidR="009857BA" w:rsidRPr="0007180A" w:rsidRDefault="0007180A" w:rsidP="009857BA">
            <w:pPr>
              <w:rPr>
                <w:rFonts w:ascii="Arial" w:hAnsi="Arial" w:cs="Arial"/>
                <w:b/>
                <w:bCs/>
                <w:sz w:val="20"/>
                <w:szCs w:val="20"/>
              </w:rPr>
            </w:pPr>
            <w:r w:rsidRPr="0007180A">
              <w:rPr>
                <w:rFonts w:ascii="Arial" w:hAnsi="Arial" w:cs="Arial"/>
                <w:b/>
                <w:bCs/>
                <w:sz w:val="20"/>
                <w:szCs w:val="20"/>
              </w:rPr>
              <w:t>Ravina Parmar</w:t>
            </w:r>
          </w:p>
        </w:tc>
      </w:tr>
      <w:tr w:rsidR="009857BA" w:rsidRPr="0007180A" w14:paraId="162476D9" w14:textId="77777777" w:rsidTr="00C80FDD">
        <w:trPr>
          <w:trHeight w:val="77"/>
        </w:trPr>
        <w:tc>
          <w:tcPr>
            <w:tcW w:w="1409" w:type="pct"/>
            <w:shd w:val="clear" w:color="auto" w:fill="auto"/>
            <w:noWrap/>
            <w:tcMar>
              <w:top w:w="0" w:type="dxa"/>
              <w:left w:w="108" w:type="dxa"/>
              <w:bottom w:w="0" w:type="dxa"/>
              <w:right w:w="108" w:type="dxa"/>
            </w:tcMar>
            <w:vAlign w:val="center"/>
          </w:tcPr>
          <w:p w14:paraId="7542AE48" w14:textId="77777777" w:rsidR="009857BA" w:rsidRPr="0007180A" w:rsidRDefault="009857BA" w:rsidP="009857BA">
            <w:pPr>
              <w:rPr>
                <w:rFonts w:ascii="Arial" w:hAnsi="Arial" w:cs="Arial"/>
                <w:sz w:val="20"/>
                <w:szCs w:val="20"/>
                <w:lang w:val="en-GB"/>
              </w:rPr>
            </w:pPr>
            <w:r w:rsidRPr="0007180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A24F054" w14:textId="200E22E3" w:rsidR="009857BA" w:rsidRPr="0007180A" w:rsidRDefault="0007180A" w:rsidP="0007180A">
            <w:pPr>
              <w:rPr>
                <w:rFonts w:ascii="Arial" w:hAnsi="Arial" w:cs="Arial"/>
                <w:b/>
                <w:bCs/>
                <w:sz w:val="20"/>
                <w:szCs w:val="20"/>
                <w:lang w:val="en-GB"/>
              </w:rPr>
            </w:pPr>
            <w:r w:rsidRPr="0007180A">
              <w:rPr>
                <w:rFonts w:ascii="Arial" w:hAnsi="Arial" w:cs="Arial"/>
                <w:b/>
                <w:bCs/>
                <w:sz w:val="20"/>
                <w:szCs w:val="20"/>
                <w:lang w:val="en-GB"/>
              </w:rPr>
              <w:t>Anand Agricultural University</w:t>
            </w:r>
            <w:r w:rsidRPr="0007180A">
              <w:rPr>
                <w:rFonts w:ascii="Arial" w:hAnsi="Arial" w:cs="Arial"/>
                <w:b/>
                <w:bCs/>
                <w:sz w:val="20"/>
                <w:szCs w:val="20"/>
                <w:lang w:val="en-GB"/>
              </w:rPr>
              <w:t xml:space="preserve">, </w:t>
            </w:r>
            <w:r w:rsidRPr="0007180A">
              <w:rPr>
                <w:rFonts w:ascii="Arial" w:hAnsi="Arial" w:cs="Arial"/>
                <w:b/>
                <w:bCs/>
                <w:sz w:val="20"/>
                <w:szCs w:val="20"/>
                <w:lang w:val="en-GB"/>
              </w:rPr>
              <w:t>India</w:t>
            </w:r>
          </w:p>
        </w:tc>
      </w:tr>
      <w:bookmarkEnd w:id="2"/>
    </w:tbl>
    <w:p w14:paraId="0FF01C61" w14:textId="77777777" w:rsidR="009857BA" w:rsidRPr="0007180A" w:rsidRDefault="009857BA" w:rsidP="009857BA">
      <w:pPr>
        <w:rPr>
          <w:rFonts w:ascii="Arial" w:hAnsi="Arial" w:cs="Arial"/>
          <w:sz w:val="20"/>
          <w:szCs w:val="20"/>
        </w:rPr>
      </w:pPr>
    </w:p>
    <w:bookmarkEnd w:id="0"/>
    <w:p w14:paraId="0821307F" w14:textId="77777777" w:rsidR="00F1171E" w:rsidRPr="0007180A" w:rsidRDefault="00F1171E" w:rsidP="00F1171E">
      <w:pPr>
        <w:pStyle w:val="BodyText"/>
        <w:rPr>
          <w:rFonts w:ascii="Arial" w:hAnsi="Arial" w:cs="Arial"/>
          <w:b/>
          <w:bCs/>
          <w:sz w:val="20"/>
          <w:szCs w:val="20"/>
          <w:u w:val="single"/>
          <w:lang w:val="en-GB"/>
        </w:rPr>
      </w:pPr>
    </w:p>
    <w:sectPr w:rsidR="00F1171E" w:rsidRPr="0007180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C894E" w14:textId="77777777" w:rsidR="004F1CD7" w:rsidRPr="0000007A" w:rsidRDefault="004F1CD7" w:rsidP="0099583E">
      <w:r>
        <w:separator/>
      </w:r>
    </w:p>
  </w:endnote>
  <w:endnote w:type="continuationSeparator" w:id="0">
    <w:p w14:paraId="6EF5D731" w14:textId="77777777" w:rsidR="004F1CD7" w:rsidRPr="0000007A" w:rsidRDefault="004F1CD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5">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F2C4" w14:textId="77777777" w:rsidR="004F1CD7" w:rsidRPr="0000007A" w:rsidRDefault="004F1CD7" w:rsidP="0099583E">
      <w:r>
        <w:separator/>
      </w:r>
    </w:p>
  </w:footnote>
  <w:footnote w:type="continuationSeparator" w:id="0">
    <w:p w14:paraId="11342A88" w14:textId="77777777" w:rsidR="004F1CD7" w:rsidRPr="0000007A" w:rsidRDefault="004F1CD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D6159"/>
    <w:multiLevelType w:val="hybridMultilevel"/>
    <w:tmpl w:val="72BE6B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C568C"/>
    <w:multiLevelType w:val="hybridMultilevel"/>
    <w:tmpl w:val="406E3520"/>
    <w:lvl w:ilvl="0" w:tplc="35CC2AF2">
      <w:start w:val="1"/>
      <w:numFmt w:val="bullet"/>
      <w:lvlText w:val=""/>
      <w:lvlJc w:val="left"/>
      <w:pPr>
        <w:ind w:left="720" w:hanging="360"/>
      </w:pPr>
      <w:rPr>
        <w:rFonts w:ascii="Symbol" w:hAnsi="Symbol" w:cs="5"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80A"/>
    <w:rsid w:val="00081012"/>
    <w:rsid w:val="00084D7C"/>
    <w:rsid w:val="000936AC"/>
    <w:rsid w:val="00095A59"/>
    <w:rsid w:val="000A2134"/>
    <w:rsid w:val="000A2D36"/>
    <w:rsid w:val="000A6F41"/>
    <w:rsid w:val="000B4EE5"/>
    <w:rsid w:val="000B74A1"/>
    <w:rsid w:val="000B757E"/>
    <w:rsid w:val="000C0837"/>
    <w:rsid w:val="000C0B04"/>
    <w:rsid w:val="000C3B7E"/>
    <w:rsid w:val="000C6E31"/>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38AB"/>
    <w:rsid w:val="00394901"/>
    <w:rsid w:val="003A04E7"/>
    <w:rsid w:val="003A1C45"/>
    <w:rsid w:val="003A4991"/>
    <w:rsid w:val="003A6E1A"/>
    <w:rsid w:val="003B1D0B"/>
    <w:rsid w:val="003B2172"/>
    <w:rsid w:val="003D1BDE"/>
    <w:rsid w:val="003E746A"/>
    <w:rsid w:val="00401C12"/>
    <w:rsid w:val="00421DBF"/>
    <w:rsid w:val="0042465A"/>
    <w:rsid w:val="00435B36"/>
    <w:rsid w:val="00437DC9"/>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6F9B"/>
    <w:rsid w:val="004C0178"/>
    <w:rsid w:val="004C0A06"/>
    <w:rsid w:val="004C3DF1"/>
    <w:rsid w:val="004C78CB"/>
    <w:rsid w:val="004D2E36"/>
    <w:rsid w:val="004E08E3"/>
    <w:rsid w:val="004E1D1A"/>
    <w:rsid w:val="004E4915"/>
    <w:rsid w:val="004F1CD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A1A"/>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D42"/>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37BE"/>
    <w:rsid w:val="007F5873"/>
    <w:rsid w:val="008126B7"/>
    <w:rsid w:val="00815F94"/>
    <w:rsid w:val="008224E2"/>
    <w:rsid w:val="00825DC9"/>
    <w:rsid w:val="0082676D"/>
    <w:rsid w:val="008324FC"/>
    <w:rsid w:val="00846F1F"/>
    <w:rsid w:val="008470AB"/>
    <w:rsid w:val="00850B29"/>
    <w:rsid w:val="0085546D"/>
    <w:rsid w:val="0086369B"/>
    <w:rsid w:val="00867E37"/>
    <w:rsid w:val="0087201B"/>
    <w:rsid w:val="00877F10"/>
    <w:rsid w:val="00882091"/>
    <w:rsid w:val="00893E75"/>
    <w:rsid w:val="00895D0A"/>
    <w:rsid w:val="008B265C"/>
    <w:rsid w:val="008C2F62"/>
    <w:rsid w:val="008C4B1F"/>
    <w:rsid w:val="008C75AD"/>
    <w:rsid w:val="008D020E"/>
    <w:rsid w:val="008D7FA6"/>
    <w:rsid w:val="008E5067"/>
    <w:rsid w:val="008F036B"/>
    <w:rsid w:val="008F36E4"/>
    <w:rsid w:val="0090192A"/>
    <w:rsid w:val="0090720F"/>
    <w:rsid w:val="0091410B"/>
    <w:rsid w:val="009245E3"/>
    <w:rsid w:val="00942DEE"/>
    <w:rsid w:val="00944F67"/>
    <w:rsid w:val="009553EC"/>
    <w:rsid w:val="00955E45"/>
    <w:rsid w:val="00962B70"/>
    <w:rsid w:val="00967C62"/>
    <w:rsid w:val="00982766"/>
    <w:rsid w:val="009852C4"/>
    <w:rsid w:val="009857B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DE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6E6B"/>
    <w:rsid w:val="00E3111A"/>
    <w:rsid w:val="00E36274"/>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EB7"/>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36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36274"/>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3892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111</cp:revision>
  <dcterms:created xsi:type="dcterms:W3CDTF">2023-08-30T09:21:00Z</dcterms:created>
  <dcterms:modified xsi:type="dcterms:W3CDTF">2025-03-25T08:38:00Z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