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51CA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51CA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51CA4" w14:paraId="127EAD7E" w14:textId="77777777" w:rsidTr="00C21277">
        <w:trPr>
          <w:trHeight w:val="70"/>
        </w:trPr>
        <w:tc>
          <w:tcPr>
            <w:tcW w:w="1234" w:type="pct"/>
          </w:tcPr>
          <w:p w14:paraId="3C159AA5" w14:textId="77777777" w:rsidR="0000007A" w:rsidRPr="00E51CA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51CA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AB4B94F" w:rsidR="0000007A" w:rsidRPr="00E51CA4" w:rsidRDefault="0008341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E0F17" w:rsidRPr="00E51CA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E51CA4" w14:paraId="73C90375" w14:textId="77777777" w:rsidTr="00C21277">
        <w:trPr>
          <w:trHeight w:val="70"/>
        </w:trPr>
        <w:tc>
          <w:tcPr>
            <w:tcW w:w="1234" w:type="pct"/>
          </w:tcPr>
          <w:p w14:paraId="20D28135" w14:textId="77777777" w:rsidR="0000007A" w:rsidRPr="00E51CA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C074B" w:rsidR="0000007A" w:rsidRPr="00E51CA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51C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51C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51C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85E87" w:rsidRPr="00E51C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4544</w:t>
            </w:r>
          </w:p>
        </w:tc>
      </w:tr>
      <w:tr w:rsidR="0000007A" w:rsidRPr="00E51CA4" w14:paraId="05B60576" w14:textId="77777777" w:rsidTr="00C21277">
        <w:trPr>
          <w:trHeight w:val="70"/>
        </w:trPr>
        <w:tc>
          <w:tcPr>
            <w:tcW w:w="1234" w:type="pct"/>
          </w:tcPr>
          <w:p w14:paraId="0196A627" w14:textId="77777777" w:rsidR="0000007A" w:rsidRPr="00E51CA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798BE3" w:rsidR="0000007A" w:rsidRPr="00E51CA4" w:rsidRDefault="000E0F1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51CA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prospective comparison of continuous wave and </w:t>
            </w:r>
            <w:proofErr w:type="spellStart"/>
            <w:r w:rsidRPr="00E51CA4">
              <w:rPr>
                <w:rFonts w:ascii="Arial" w:hAnsi="Arial" w:cs="Arial"/>
                <w:b/>
                <w:sz w:val="20"/>
                <w:szCs w:val="20"/>
                <w:lang w:val="en-GB"/>
              </w:rPr>
              <w:t>micropulse</w:t>
            </w:r>
            <w:proofErr w:type="spellEnd"/>
            <w:r w:rsidRPr="00E51CA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transscleral laser cyclophotocoagulation for refractory glaucoma in African eyes</w:t>
            </w:r>
          </w:p>
        </w:tc>
      </w:tr>
      <w:tr w:rsidR="00CF0BBB" w:rsidRPr="00E51CA4" w14:paraId="6D508B1C" w14:textId="77777777" w:rsidTr="00C21277">
        <w:trPr>
          <w:trHeight w:val="70"/>
        </w:trPr>
        <w:tc>
          <w:tcPr>
            <w:tcW w:w="1234" w:type="pct"/>
          </w:tcPr>
          <w:p w14:paraId="32FC28F7" w14:textId="77777777" w:rsidR="00CF0BBB" w:rsidRPr="00E51CA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5BDBE69" w:rsidR="00CF0BBB" w:rsidRPr="00E51CA4" w:rsidRDefault="00A85E8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51CA4" w:rsidRDefault="00D27A79" w:rsidP="00C2127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9"/>
        <w:gridCol w:w="9353"/>
        <w:gridCol w:w="5342"/>
      </w:tblGrid>
      <w:tr w:rsidR="00F1171E" w:rsidRPr="00E51CA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51CA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51CA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51CA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51C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51CA4" w14:paraId="5EA12279" w14:textId="77777777" w:rsidTr="00C21277">
        <w:tc>
          <w:tcPr>
            <w:tcW w:w="1490" w:type="pct"/>
            <w:noWrap/>
          </w:tcPr>
          <w:p w14:paraId="7AE9682F" w14:textId="77777777" w:rsidR="00F1171E" w:rsidRPr="00E51CA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4" w:type="pct"/>
          </w:tcPr>
          <w:p w14:paraId="5B8DBE06" w14:textId="77777777" w:rsidR="00F1171E" w:rsidRPr="00E51CA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51CA4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10DB789" w:rsidR="00421DBF" w:rsidRPr="00C2127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CA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276" w:type="pct"/>
          </w:tcPr>
          <w:p w14:paraId="57792C30" w14:textId="77777777" w:rsidR="00F1171E" w:rsidRPr="00E51C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51CA4">
              <w:rPr>
                <w:rFonts w:ascii="Arial" w:hAnsi="Arial" w:cs="Arial"/>
                <w:lang w:val="en-GB"/>
              </w:rPr>
              <w:t>Author’s Feedback</w:t>
            </w:r>
            <w:r w:rsidRPr="00E51CA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51CA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51CA4" w14:paraId="5C0AB4EC" w14:textId="77777777" w:rsidTr="00C21277">
        <w:trPr>
          <w:trHeight w:val="421"/>
        </w:trPr>
        <w:tc>
          <w:tcPr>
            <w:tcW w:w="1490" w:type="pct"/>
            <w:noWrap/>
          </w:tcPr>
          <w:p w14:paraId="66B47184" w14:textId="48030299" w:rsidR="00F1171E" w:rsidRPr="00E51C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51CA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34" w:type="pct"/>
          </w:tcPr>
          <w:p w14:paraId="49922F29" w14:textId="77777777" w:rsidR="0000374D" w:rsidRPr="00E51CA4" w:rsidRDefault="0000374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>It is important to reduce the intraocular pressure and the present work may be beneficial.</w:t>
            </w:r>
          </w:p>
          <w:p w14:paraId="09900E71" w14:textId="0AB3699D" w:rsidR="0000374D" w:rsidRPr="00E51CA4" w:rsidRDefault="0000374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>The results may be beneficial for the treatment of refractory glaucoma.</w:t>
            </w:r>
          </w:p>
          <w:p w14:paraId="7DBC9196" w14:textId="616C0F33" w:rsidR="00F1171E" w:rsidRPr="00E51CA4" w:rsidRDefault="0000374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6" w:type="pct"/>
          </w:tcPr>
          <w:p w14:paraId="462A339C" w14:textId="77777777" w:rsidR="00F1171E" w:rsidRPr="00E51C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1CA4" w14:paraId="0D8B5B2C" w14:textId="77777777" w:rsidTr="00C21277">
        <w:trPr>
          <w:trHeight w:val="656"/>
        </w:trPr>
        <w:tc>
          <w:tcPr>
            <w:tcW w:w="1490" w:type="pct"/>
            <w:noWrap/>
          </w:tcPr>
          <w:p w14:paraId="21CBA5FE" w14:textId="77777777" w:rsidR="00F1171E" w:rsidRPr="00E51C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51C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51CA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4" w:type="pct"/>
          </w:tcPr>
          <w:p w14:paraId="794AA9A7" w14:textId="7487375E" w:rsidR="00F1171E" w:rsidRPr="00E51CA4" w:rsidRDefault="00250154" w:rsidP="002501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>Yes, the chapter is suitable.</w:t>
            </w:r>
          </w:p>
        </w:tc>
        <w:tc>
          <w:tcPr>
            <w:tcW w:w="1276" w:type="pct"/>
          </w:tcPr>
          <w:p w14:paraId="405B6701" w14:textId="77777777" w:rsidR="00F1171E" w:rsidRPr="00E51C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1CA4" w14:paraId="5604762A" w14:textId="77777777" w:rsidTr="00C21277">
        <w:trPr>
          <w:trHeight w:val="56"/>
        </w:trPr>
        <w:tc>
          <w:tcPr>
            <w:tcW w:w="1490" w:type="pct"/>
            <w:noWrap/>
          </w:tcPr>
          <w:p w14:paraId="3635573D" w14:textId="77777777" w:rsidR="00F1171E" w:rsidRPr="00E51CA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51CA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51CA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4" w:type="pct"/>
          </w:tcPr>
          <w:p w14:paraId="46C6789F" w14:textId="77777777" w:rsidR="00F1171E" w:rsidRPr="00E51CA4" w:rsidRDefault="00F1171E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B7E83A" w14:textId="367A3486" w:rsidR="003413A0" w:rsidRPr="00E51CA4" w:rsidRDefault="003413A0" w:rsidP="0025015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 xml:space="preserve">The keywords may be defective. The authors need to check all keywords from </w:t>
            </w:r>
            <w:proofErr w:type="spellStart"/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>MeSH</w:t>
            </w:r>
            <w:proofErr w:type="spellEnd"/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 xml:space="preserve"> database.</w:t>
            </w:r>
          </w:p>
        </w:tc>
        <w:tc>
          <w:tcPr>
            <w:tcW w:w="1276" w:type="pct"/>
          </w:tcPr>
          <w:p w14:paraId="1D54B730" w14:textId="77777777" w:rsidR="00F1171E" w:rsidRPr="00E51C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1CA4" w14:paraId="2F579F54" w14:textId="77777777" w:rsidTr="00C21277">
        <w:trPr>
          <w:trHeight w:val="859"/>
        </w:trPr>
        <w:tc>
          <w:tcPr>
            <w:tcW w:w="1490" w:type="pct"/>
            <w:noWrap/>
          </w:tcPr>
          <w:p w14:paraId="04361F46" w14:textId="368783AB" w:rsidR="00F1171E" w:rsidRPr="00E51CA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51C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34" w:type="pct"/>
          </w:tcPr>
          <w:p w14:paraId="5D43E181" w14:textId="77777777" w:rsidR="00F1171E" w:rsidRPr="00E51CA4" w:rsidRDefault="00250154" w:rsidP="007222C8">
            <w:pPr>
              <w:pStyle w:val="ListParagraph"/>
              <w:ind w:left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 xml:space="preserve">The introduction section should have a detailed description of the </w:t>
            </w:r>
            <w:proofErr w:type="spellStart"/>
            <w:r w:rsidRPr="00E51CA4">
              <w:rPr>
                <w:rFonts w:ascii="Arial" w:hAnsi="Arial" w:cs="Arial"/>
                <w:color w:val="231F20"/>
                <w:sz w:val="20"/>
                <w:szCs w:val="20"/>
              </w:rPr>
              <w:t>micropulse</w:t>
            </w:r>
            <w:proofErr w:type="spellEnd"/>
            <w:r w:rsidRPr="00E51CA4">
              <w:rPr>
                <w:rFonts w:ascii="Arial" w:hAnsi="Arial" w:cs="Arial"/>
                <w:color w:val="231F20"/>
                <w:sz w:val="20"/>
                <w:szCs w:val="20"/>
              </w:rPr>
              <w:t xml:space="preserve"> laser.</w:t>
            </w:r>
          </w:p>
          <w:p w14:paraId="60F3C3D9" w14:textId="77777777" w:rsidR="00250154" w:rsidRPr="00E51CA4" w:rsidRDefault="00250154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>The inclusion and exclusion criteria should be included.</w:t>
            </w:r>
          </w:p>
          <w:p w14:paraId="77D2C235" w14:textId="6B715FD7" w:rsidR="00250154" w:rsidRPr="00E51CA4" w:rsidRDefault="00250154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>What is the rationale of examining the eye at 1,4, and 8 weeks?</w:t>
            </w:r>
          </w:p>
          <w:p w14:paraId="48C41AE2" w14:textId="138E7DE3" w:rsidR="00250154" w:rsidRPr="00E51CA4" w:rsidRDefault="00250154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 xml:space="preserve">Can complications such as </w:t>
            </w:r>
            <w:r w:rsidRPr="00E51CA4">
              <w:rPr>
                <w:rFonts w:ascii="Arial" w:hAnsi="Arial" w:cs="Arial"/>
                <w:sz w:val="20"/>
                <w:szCs w:val="20"/>
              </w:rPr>
              <w:t>complications, including uveitis, vision loss, chronic hypotony, rarely phthisis bulbi, and sympathetic ophthalmia arise?</w:t>
            </w:r>
          </w:p>
          <w:p w14:paraId="7174E5AC" w14:textId="00B3FC7D" w:rsidR="00250154" w:rsidRPr="00E51CA4" w:rsidRDefault="00250154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51CA4">
              <w:rPr>
                <w:rFonts w:ascii="Arial" w:hAnsi="Arial" w:cs="Arial"/>
                <w:sz w:val="20"/>
                <w:szCs w:val="20"/>
              </w:rPr>
              <w:t>The authors may elaborate a bit on the aqueous flow.</w:t>
            </w:r>
          </w:p>
          <w:p w14:paraId="2B5A7721" w14:textId="76024294" w:rsidR="00250154" w:rsidRPr="00E51CA4" w:rsidRDefault="0000374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51CA4">
              <w:rPr>
                <w:rFonts w:ascii="Arial" w:hAnsi="Arial" w:cs="Arial"/>
                <w:sz w:val="20"/>
                <w:szCs w:val="20"/>
              </w:rPr>
              <w:t>Does the age of the patient and the duration of treatment influence the results?</w:t>
            </w:r>
          </w:p>
        </w:tc>
        <w:tc>
          <w:tcPr>
            <w:tcW w:w="1276" w:type="pct"/>
          </w:tcPr>
          <w:p w14:paraId="4898F764" w14:textId="77777777" w:rsidR="00F1171E" w:rsidRPr="00E51C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1CA4" w14:paraId="73739464" w14:textId="77777777" w:rsidTr="00C21277">
        <w:trPr>
          <w:trHeight w:val="703"/>
        </w:trPr>
        <w:tc>
          <w:tcPr>
            <w:tcW w:w="1490" w:type="pct"/>
            <w:noWrap/>
          </w:tcPr>
          <w:p w14:paraId="09C25322" w14:textId="77777777" w:rsidR="00F1171E" w:rsidRPr="00E51C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51CA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51CA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34" w:type="pct"/>
          </w:tcPr>
          <w:p w14:paraId="24FE0567" w14:textId="283067D3" w:rsidR="00F1171E" w:rsidRPr="00E51CA4" w:rsidRDefault="0000374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>The latest references from 2023 and 2024 may be added.</w:t>
            </w:r>
          </w:p>
        </w:tc>
        <w:tc>
          <w:tcPr>
            <w:tcW w:w="1276" w:type="pct"/>
          </w:tcPr>
          <w:p w14:paraId="40220055" w14:textId="77777777" w:rsidR="00F1171E" w:rsidRPr="00E51C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1CA4" w14:paraId="73CC4A50" w14:textId="77777777" w:rsidTr="00C21277">
        <w:trPr>
          <w:trHeight w:val="386"/>
        </w:trPr>
        <w:tc>
          <w:tcPr>
            <w:tcW w:w="1490" w:type="pct"/>
            <w:noWrap/>
          </w:tcPr>
          <w:p w14:paraId="029CE8D0" w14:textId="77777777" w:rsidR="00F1171E" w:rsidRPr="00E51C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51CA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51CA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51C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34" w:type="pct"/>
          </w:tcPr>
          <w:p w14:paraId="41E28118" w14:textId="4FC11948" w:rsidR="00F1171E" w:rsidRPr="00E51CA4" w:rsidRDefault="003413A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>There are several English language errors. The manuscript needs proper language editing.</w:t>
            </w:r>
          </w:p>
          <w:p w14:paraId="149A6CEF" w14:textId="77777777" w:rsidR="00F1171E" w:rsidRPr="00E51C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76" w:type="pct"/>
          </w:tcPr>
          <w:p w14:paraId="0351CA58" w14:textId="77777777" w:rsidR="00F1171E" w:rsidRPr="00E51C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51CA4" w14:paraId="20A16C0C" w14:textId="77777777" w:rsidTr="00C21277">
        <w:trPr>
          <w:trHeight w:val="56"/>
        </w:trPr>
        <w:tc>
          <w:tcPr>
            <w:tcW w:w="1490" w:type="pct"/>
            <w:noWrap/>
          </w:tcPr>
          <w:p w14:paraId="7F4BCFAE" w14:textId="77777777" w:rsidR="00F1171E" w:rsidRPr="00E51C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51CA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51CA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51CA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51CA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4" w:type="pct"/>
          </w:tcPr>
          <w:p w14:paraId="15DFD0E8" w14:textId="4017119C" w:rsidR="00F1171E" w:rsidRPr="00E51CA4" w:rsidRDefault="0000374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>The study has good scientific facts. However, it should be revised according to the comments.</w:t>
            </w:r>
          </w:p>
        </w:tc>
        <w:tc>
          <w:tcPr>
            <w:tcW w:w="1276" w:type="pct"/>
          </w:tcPr>
          <w:p w14:paraId="465E098E" w14:textId="77777777" w:rsidR="00F1171E" w:rsidRPr="00E51CA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E51CA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0324DD" w:rsidRPr="00E51CA4" w14:paraId="7D67185E" w14:textId="77777777" w:rsidTr="005B193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884D" w14:textId="77777777" w:rsidR="000324DD" w:rsidRPr="00E51CA4" w:rsidRDefault="000324DD" w:rsidP="000324D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51CA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51CA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CA8A8F8" w14:textId="77777777" w:rsidR="000324DD" w:rsidRPr="00E51CA4" w:rsidRDefault="000324DD" w:rsidP="000324D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324DD" w:rsidRPr="00E51CA4" w14:paraId="07D315EF" w14:textId="77777777" w:rsidTr="005B193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D77D" w14:textId="77777777" w:rsidR="000324DD" w:rsidRPr="00E51CA4" w:rsidRDefault="000324DD" w:rsidP="000324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D4A9" w14:textId="77777777" w:rsidR="000324DD" w:rsidRPr="00E51CA4" w:rsidRDefault="000324DD" w:rsidP="000324D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51CA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0145A25" w14:textId="77777777" w:rsidR="000324DD" w:rsidRPr="00E51CA4" w:rsidRDefault="000324DD" w:rsidP="000324D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51CA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51CA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51CA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324DD" w:rsidRPr="00E51CA4" w14:paraId="4EA71246" w14:textId="77777777" w:rsidTr="005B193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3928" w14:textId="77777777" w:rsidR="000324DD" w:rsidRPr="00E51CA4" w:rsidRDefault="000324DD" w:rsidP="000324D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51CA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868A5F" w14:textId="77777777" w:rsidR="000324DD" w:rsidRPr="00E51CA4" w:rsidRDefault="000324DD" w:rsidP="000324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4C5B" w14:textId="77777777" w:rsidR="000324DD" w:rsidRPr="00E51CA4" w:rsidRDefault="000324DD" w:rsidP="000324D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51C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51C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51C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7B923D6" w14:textId="77777777" w:rsidR="000324DD" w:rsidRPr="00E51CA4" w:rsidRDefault="000324DD" w:rsidP="000324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A0AE59" w14:textId="77777777" w:rsidR="000324DD" w:rsidRPr="00E51CA4" w:rsidRDefault="000324DD" w:rsidP="000324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34D4B7F" w14:textId="77777777" w:rsidR="000324DD" w:rsidRPr="00E51CA4" w:rsidRDefault="000324DD" w:rsidP="000324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5625B3" w14:textId="77777777" w:rsidR="000324DD" w:rsidRPr="00E51CA4" w:rsidRDefault="000324DD" w:rsidP="000324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F10059" w14:textId="77777777" w:rsidR="000324DD" w:rsidRPr="00E51CA4" w:rsidRDefault="000324DD" w:rsidP="000324D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A74ED41" w14:textId="77777777" w:rsidR="000324DD" w:rsidRPr="00E51CA4" w:rsidRDefault="000324DD" w:rsidP="000324D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0324DD" w:rsidRPr="00E51CA4" w14:paraId="649949B8" w14:textId="77777777" w:rsidTr="005B193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8BB5" w14:textId="77777777" w:rsidR="000324DD" w:rsidRPr="00E51CA4" w:rsidRDefault="000324DD" w:rsidP="000324D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51CA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20A6A36" w14:textId="77777777" w:rsidR="000324DD" w:rsidRPr="00E51CA4" w:rsidRDefault="000324DD" w:rsidP="000324D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324DD" w:rsidRPr="00E51CA4" w14:paraId="2B36DC3E" w14:textId="77777777" w:rsidTr="005B193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0936" w14:textId="77777777" w:rsidR="000324DD" w:rsidRPr="00E51CA4" w:rsidRDefault="000324DD" w:rsidP="000324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446A5" w14:textId="04D70E1A" w:rsidR="000324DD" w:rsidRPr="00E51CA4" w:rsidRDefault="00C21277" w:rsidP="000324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21277">
              <w:rPr>
                <w:rFonts w:ascii="Arial" w:hAnsi="Arial" w:cs="Arial"/>
                <w:b/>
                <w:bCs/>
                <w:sz w:val="20"/>
                <w:szCs w:val="20"/>
              </w:rPr>
              <w:t>Srijit</w:t>
            </w:r>
            <w:proofErr w:type="spellEnd"/>
            <w:r w:rsidRPr="00C212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Das</w:t>
            </w:r>
          </w:p>
        </w:tc>
      </w:tr>
      <w:tr w:rsidR="000324DD" w:rsidRPr="00E51CA4" w14:paraId="0B238EED" w14:textId="77777777" w:rsidTr="005B193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081E" w14:textId="77777777" w:rsidR="000324DD" w:rsidRPr="00E51CA4" w:rsidRDefault="000324DD" w:rsidP="000324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1CA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5FAF" w14:textId="5CB7FD54" w:rsidR="000324DD" w:rsidRPr="00E51CA4" w:rsidRDefault="00C21277" w:rsidP="00C212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12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Sultan Qaboos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2127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Oman</w:t>
            </w:r>
          </w:p>
        </w:tc>
      </w:tr>
    </w:tbl>
    <w:p w14:paraId="0821307F" w14:textId="77777777" w:rsidR="00F1171E" w:rsidRPr="00E51CA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E51CA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A3F51" w14:textId="77777777" w:rsidR="00083414" w:rsidRPr="0000007A" w:rsidRDefault="00083414" w:rsidP="0099583E">
      <w:r>
        <w:separator/>
      </w:r>
    </w:p>
  </w:endnote>
  <w:endnote w:type="continuationSeparator" w:id="0">
    <w:p w14:paraId="44D12201" w14:textId="77777777" w:rsidR="00083414" w:rsidRPr="0000007A" w:rsidRDefault="0008341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00199" w14:textId="77777777" w:rsidR="00083414" w:rsidRPr="0000007A" w:rsidRDefault="00083414" w:rsidP="0099583E">
      <w:r>
        <w:separator/>
      </w:r>
    </w:p>
  </w:footnote>
  <w:footnote w:type="continuationSeparator" w:id="0">
    <w:p w14:paraId="6A5E4AC3" w14:textId="77777777" w:rsidR="00083414" w:rsidRPr="0000007A" w:rsidRDefault="0008341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74D"/>
    <w:rsid w:val="00005319"/>
    <w:rsid w:val="00010403"/>
    <w:rsid w:val="00012C8B"/>
    <w:rsid w:val="000168A9"/>
    <w:rsid w:val="00021981"/>
    <w:rsid w:val="000234E1"/>
    <w:rsid w:val="0002598E"/>
    <w:rsid w:val="000324DD"/>
    <w:rsid w:val="00037D52"/>
    <w:rsid w:val="000450FC"/>
    <w:rsid w:val="00054BC4"/>
    <w:rsid w:val="00056CB0"/>
    <w:rsid w:val="0006257C"/>
    <w:rsid w:val="000627FE"/>
    <w:rsid w:val="0007151E"/>
    <w:rsid w:val="00081012"/>
    <w:rsid w:val="00083414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0F17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5B1"/>
    <w:rsid w:val="001A2F22"/>
    <w:rsid w:val="001B0C63"/>
    <w:rsid w:val="001B5029"/>
    <w:rsid w:val="001C004A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0154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13A0"/>
    <w:rsid w:val="00353718"/>
    <w:rsid w:val="0036420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0DC8"/>
    <w:rsid w:val="0085546D"/>
    <w:rsid w:val="0086369B"/>
    <w:rsid w:val="00867E37"/>
    <w:rsid w:val="0087201B"/>
    <w:rsid w:val="00877F10"/>
    <w:rsid w:val="00882091"/>
    <w:rsid w:val="00893E75"/>
    <w:rsid w:val="00895D0A"/>
    <w:rsid w:val="008A7846"/>
    <w:rsid w:val="008B265C"/>
    <w:rsid w:val="008C2F62"/>
    <w:rsid w:val="008C4B1F"/>
    <w:rsid w:val="008C75AD"/>
    <w:rsid w:val="008D020E"/>
    <w:rsid w:val="008E4704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1B34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5E87"/>
    <w:rsid w:val="00AA2B4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50B8"/>
    <w:rsid w:val="00BC402F"/>
    <w:rsid w:val="00BD0D98"/>
    <w:rsid w:val="00BD0DF5"/>
    <w:rsid w:val="00BD6447"/>
    <w:rsid w:val="00BD7527"/>
    <w:rsid w:val="00BE13EF"/>
    <w:rsid w:val="00BE40A5"/>
    <w:rsid w:val="00BE6454"/>
    <w:rsid w:val="00BF5C56"/>
    <w:rsid w:val="00C008AB"/>
    <w:rsid w:val="00C01111"/>
    <w:rsid w:val="00C03A1D"/>
    <w:rsid w:val="00C10283"/>
    <w:rsid w:val="00C1187E"/>
    <w:rsid w:val="00C11905"/>
    <w:rsid w:val="00C1438B"/>
    <w:rsid w:val="00C150D6"/>
    <w:rsid w:val="00C21277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0AF8"/>
    <w:rsid w:val="00D709EB"/>
    <w:rsid w:val="00D7603E"/>
    <w:rsid w:val="00D90124"/>
    <w:rsid w:val="00D9392F"/>
    <w:rsid w:val="00D9427C"/>
    <w:rsid w:val="00DA2679"/>
    <w:rsid w:val="00DA3C3D"/>
    <w:rsid w:val="00DA41F5"/>
    <w:rsid w:val="00DB4F82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1CA4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50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</cp:revision>
  <dcterms:created xsi:type="dcterms:W3CDTF">2025-02-08T12:48:00Z</dcterms:created>
  <dcterms:modified xsi:type="dcterms:W3CDTF">2025-03-01T06:16:00Z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