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56E9" w:rsidRDefault="00F856E9">
      <w:pPr>
        <w:pStyle w:val="BodyText"/>
        <w:rPr>
          <w:b w:val="0"/>
        </w:rPr>
      </w:pPr>
    </w:p>
    <w:p w:rsidR="00F856E9" w:rsidRDefault="00F856E9">
      <w:pPr>
        <w:pStyle w:val="BodyText"/>
        <w:rPr>
          <w:b w:val="0"/>
        </w:rPr>
      </w:pPr>
    </w:p>
    <w:p w:rsidR="00F856E9" w:rsidRDefault="00F856E9">
      <w:pPr>
        <w:pStyle w:val="BodyText"/>
        <w:spacing w:before="39"/>
        <w:rPr>
          <w:b w:val="0"/>
        </w:rPr>
      </w:pPr>
    </w:p>
    <w:tbl>
      <w:tblPr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6"/>
        <w:gridCol w:w="15766"/>
      </w:tblGrid>
      <w:tr w:rsidR="00F856E9">
        <w:trPr>
          <w:trHeight w:val="403"/>
        </w:trPr>
        <w:tc>
          <w:tcPr>
            <w:tcW w:w="5166" w:type="dxa"/>
          </w:tcPr>
          <w:p w:rsidR="00F856E9" w:rsidRDefault="00226F2A">
            <w:pPr>
              <w:pStyle w:val="TableParagraph"/>
              <w:spacing w:before="1"/>
              <w:ind w:left="91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Book</w:t>
            </w:r>
            <w:r>
              <w:rPr>
                <w:rFonts w:ascii="Arial MT"/>
                <w:spacing w:val="-4"/>
                <w:sz w:val="24"/>
              </w:rPr>
              <w:t xml:space="preserve"> Name:</w:t>
            </w:r>
          </w:p>
        </w:tc>
        <w:tc>
          <w:tcPr>
            <w:tcW w:w="15766" w:type="dxa"/>
          </w:tcPr>
          <w:p w:rsidR="00F856E9" w:rsidRDefault="00C02708">
            <w:pPr>
              <w:pStyle w:val="TableParagraph"/>
              <w:spacing w:before="63"/>
              <w:rPr>
                <w:rFonts w:ascii="Arial"/>
                <w:b/>
                <w:sz w:val="24"/>
              </w:rPr>
            </w:pPr>
            <w:hyperlink r:id="rId6">
              <w:r w:rsidR="00226F2A">
                <w:rPr>
                  <w:rFonts w:ascii="Arial"/>
                  <w:b/>
                  <w:color w:val="0000FF"/>
                  <w:sz w:val="24"/>
                  <w:u w:val="single" w:color="0000FF"/>
                </w:rPr>
                <w:t>Contemporary</w:t>
              </w:r>
              <w:r w:rsidR="00226F2A">
                <w:rPr>
                  <w:rFonts w:ascii="Arial"/>
                  <w:b/>
                  <w:color w:val="0000FF"/>
                  <w:spacing w:val="-7"/>
                  <w:sz w:val="24"/>
                  <w:u w:val="single" w:color="0000FF"/>
                </w:rPr>
                <w:t xml:space="preserve"> </w:t>
              </w:r>
              <w:r w:rsidR="00226F2A">
                <w:rPr>
                  <w:rFonts w:ascii="Arial"/>
                  <w:b/>
                  <w:color w:val="0000FF"/>
                  <w:sz w:val="24"/>
                  <w:u w:val="single" w:color="0000FF"/>
                </w:rPr>
                <w:t>Research</w:t>
              </w:r>
              <w:r w:rsidR="00226F2A">
                <w:rPr>
                  <w:rFonts w:ascii="Arial"/>
                  <w:b/>
                  <w:color w:val="0000FF"/>
                  <w:spacing w:val="-4"/>
                  <w:sz w:val="24"/>
                  <w:u w:val="single" w:color="0000FF"/>
                </w:rPr>
                <w:t xml:space="preserve"> </w:t>
              </w:r>
              <w:r w:rsidR="00226F2A">
                <w:rPr>
                  <w:rFonts w:ascii="Arial"/>
                  <w:b/>
                  <w:color w:val="0000FF"/>
                  <w:sz w:val="24"/>
                  <w:u w:val="single" w:color="0000FF"/>
                </w:rPr>
                <w:t>and</w:t>
              </w:r>
              <w:r w:rsidR="00226F2A">
                <w:rPr>
                  <w:rFonts w:ascii="Arial"/>
                  <w:b/>
                  <w:color w:val="0000FF"/>
                  <w:spacing w:val="-4"/>
                  <w:sz w:val="24"/>
                  <w:u w:val="single" w:color="0000FF"/>
                </w:rPr>
                <w:t xml:space="preserve"> </w:t>
              </w:r>
              <w:r w:rsidR="00226F2A">
                <w:rPr>
                  <w:rFonts w:ascii="Arial"/>
                  <w:b/>
                  <w:color w:val="0000FF"/>
                  <w:sz w:val="24"/>
                  <w:u w:val="single" w:color="0000FF"/>
                </w:rPr>
                <w:t>Perspectives</w:t>
              </w:r>
              <w:r w:rsidR="00226F2A">
                <w:rPr>
                  <w:rFonts w:ascii="Arial"/>
                  <w:b/>
                  <w:color w:val="0000FF"/>
                  <w:spacing w:val="-5"/>
                  <w:sz w:val="24"/>
                  <w:u w:val="single" w:color="0000FF"/>
                </w:rPr>
                <w:t xml:space="preserve"> </w:t>
              </w:r>
              <w:r w:rsidR="00226F2A">
                <w:rPr>
                  <w:rFonts w:ascii="Arial"/>
                  <w:b/>
                  <w:color w:val="0000FF"/>
                  <w:sz w:val="24"/>
                  <w:u w:val="single" w:color="0000FF"/>
                </w:rPr>
                <w:t>in</w:t>
              </w:r>
              <w:r w:rsidR="00226F2A">
                <w:rPr>
                  <w:rFonts w:ascii="Arial"/>
                  <w:b/>
                  <w:color w:val="0000FF"/>
                  <w:spacing w:val="-4"/>
                  <w:sz w:val="24"/>
                  <w:u w:val="single" w:color="0000FF"/>
                </w:rPr>
                <w:t xml:space="preserve"> </w:t>
              </w:r>
              <w:r w:rsidR="00226F2A">
                <w:rPr>
                  <w:rFonts w:ascii="Arial"/>
                  <w:b/>
                  <w:color w:val="0000FF"/>
                  <w:sz w:val="24"/>
                  <w:u w:val="single" w:color="0000FF"/>
                </w:rPr>
                <w:t>Biological</w:t>
              </w:r>
              <w:r w:rsidR="00226F2A">
                <w:rPr>
                  <w:rFonts w:ascii="Arial"/>
                  <w:b/>
                  <w:color w:val="0000FF"/>
                  <w:spacing w:val="-3"/>
                  <w:sz w:val="24"/>
                  <w:u w:val="single" w:color="0000FF"/>
                </w:rPr>
                <w:t xml:space="preserve"> </w:t>
              </w:r>
              <w:r w:rsidR="00226F2A">
                <w:rPr>
                  <w:rFonts w:ascii="Arial"/>
                  <w:b/>
                  <w:color w:val="0000FF"/>
                  <w:spacing w:val="-2"/>
                  <w:sz w:val="24"/>
                  <w:u w:val="single" w:color="0000FF"/>
                </w:rPr>
                <w:t>Science</w:t>
              </w:r>
            </w:hyperlink>
          </w:p>
        </w:tc>
      </w:tr>
      <w:tr w:rsidR="00F856E9">
        <w:trPr>
          <w:trHeight w:val="280"/>
        </w:trPr>
        <w:tc>
          <w:tcPr>
            <w:tcW w:w="5166" w:type="dxa"/>
          </w:tcPr>
          <w:p w:rsidR="00F856E9" w:rsidRDefault="00226F2A">
            <w:pPr>
              <w:pStyle w:val="TableParagraph"/>
              <w:spacing w:line="260" w:lineRule="exact"/>
              <w:ind w:left="91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Manuscript</w:t>
            </w:r>
            <w:r>
              <w:rPr>
                <w:rFonts w:ascii="Arial MT"/>
                <w:spacing w:val="-8"/>
                <w:sz w:val="24"/>
              </w:rPr>
              <w:t xml:space="preserve"> </w:t>
            </w:r>
            <w:r>
              <w:rPr>
                <w:rFonts w:ascii="Arial MT"/>
                <w:spacing w:val="-2"/>
                <w:sz w:val="24"/>
              </w:rPr>
              <w:t>Number:</w:t>
            </w:r>
          </w:p>
        </w:tc>
        <w:tc>
          <w:tcPr>
            <w:tcW w:w="15766" w:type="dxa"/>
          </w:tcPr>
          <w:p w:rsidR="00F856E9" w:rsidRDefault="00226F2A">
            <w:pPr>
              <w:pStyle w:val="TableParagraph"/>
              <w:spacing w:before="1" w:line="259" w:lineRule="exac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Ms_BPR_4561</w:t>
            </w:r>
          </w:p>
        </w:tc>
      </w:tr>
      <w:tr w:rsidR="00F856E9">
        <w:trPr>
          <w:trHeight w:val="320"/>
        </w:trPr>
        <w:tc>
          <w:tcPr>
            <w:tcW w:w="5166" w:type="dxa"/>
          </w:tcPr>
          <w:p w:rsidR="00F856E9" w:rsidRDefault="00226F2A">
            <w:pPr>
              <w:pStyle w:val="TableParagraph"/>
              <w:spacing w:line="275" w:lineRule="exact"/>
              <w:ind w:left="91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Title</w:t>
            </w:r>
            <w:r>
              <w:rPr>
                <w:rFonts w:ascii="Arial MT"/>
                <w:spacing w:val="-2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of</w:t>
            </w:r>
            <w:r>
              <w:rPr>
                <w:rFonts w:ascii="Arial MT"/>
                <w:spacing w:val="-3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the</w:t>
            </w:r>
            <w:r>
              <w:rPr>
                <w:rFonts w:ascii="Arial MT"/>
                <w:spacing w:val="-2"/>
                <w:sz w:val="24"/>
              </w:rPr>
              <w:t xml:space="preserve"> Manuscript:</w:t>
            </w:r>
          </w:p>
        </w:tc>
        <w:tc>
          <w:tcPr>
            <w:tcW w:w="15766" w:type="dxa"/>
          </w:tcPr>
          <w:p w:rsidR="00F856E9" w:rsidRDefault="00226F2A">
            <w:pPr>
              <w:pStyle w:val="TableParagraph"/>
              <w:spacing w:before="2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Vegetative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propagation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of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medicinal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plant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on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Arial"/>
                <w:b/>
                <w:sz w:val="24"/>
              </w:rPr>
              <w:t>sambiloto</w:t>
            </w:r>
            <w:proofErr w:type="spellEnd"/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(Andrographis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Arial"/>
                <w:b/>
                <w:sz w:val="24"/>
              </w:rPr>
              <w:t>paniculata</w:t>
            </w:r>
            <w:proofErr w:type="spellEnd"/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(</w:t>
            </w:r>
            <w:proofErr w:type="spellStart"/>
            <w:r>
              <w:rPr>
                <w:rFonts w:ascii="Arial"/>
                <w:b/>
                <w:sz w:val="24"/>
              </w:rPr>
              <w:t>Burm.f</w:t>
            </w:r>
            <w:proofErr w:type="spellEnd"/>
            <w:r>
              <w:rPr>
                <w:rFonts w:ascii="Arial"/>
                <w:b/>
                <w:sz w:val="24"/>
              </w:rPr>
              <w:t>)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Wall.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ex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4"/>
                <w:sz w:val="24"/>
              </w:rPr>
              <w:t>Nees</w:t>
            </w:r>
            <w:proofErr w:type="spellEnd"/>
          </w:p>
        </w:tc>
      </w:tr>
      <w:tr w:rsidR="00F856E9">
        <w:trPr>
          <w:trHeight w:val="322"/>
        </w:trPr>
        <w:tc>
          <w:tcPr>
            <w:tcW w:w="5166" w:type="dxa"/>
          </w:tcPr>
          <w:p w:rsidR="00F856E9" w:rsidRDefault="00226F2A">
            <w:pPr>
              <w:pStyle w:val="TableParagraph"/>
              <w:spacing w:before="1"/>
              <w:ind w:left="91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Type</w:t>
            </w:r>
            <w:r>
              <w:rPr>
                <w:rFonts w:ascii="Arial MT"/>
                <w:spacing w:val="-2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of</w:t>
            </w:r>
            <w:r>
              <w:rPr>
                <w:rFonts w:ascii="Arial MT"/>
                <w:spacing w:val="-3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 xml:space="preserve">the </w:t>
            </w:r>
            <w:r>
              <w:rPr>
                <w:rFonts w:ascii="Arial MT"/>
                <w:spacing w:val="-2"/>
                <w:sz w:val="24"/>
              </w:rPr>
              <w:t>Article</w:t>
            </w:r>
          </w:p>
        </w:tc>
        <w:tc>
          <w:tcPr>
            <w:tcW w:w="15766" w:type="dxa"/>
          </w:tcPr>
          <w:p w:rsidR="00F856E9" w:rsidRDefault="00226F2A">
            <w:pPr>
              <w:pStyle w:val="TableParagraph"/>
              <w:spacing w:before="2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Book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Chapter</w:t>
            </w:r>
          </w:p>
        </w:tc>
      </w:tr>
    </w:tbl>
    <w:p w:rsidR="00F856E9" w:rsidRDefault="00F856E9">
      <w:pPr>
        <w:pStyle w:val="BodyText"/>
        <w:rPr>
          <w:b w:val="0"/>
          <w:sz w:val="28"/>
        </w:rPr>
      </w:pPr>
    </w:p>
    <w:p w:rsidR="00F856E9" w:rsidRDefault="00F856E9">
      <w:pPr>
        <w:pStyle w:val="BodyText"/>
        <w:rPr>
          <w:rFonts w:ascii="Arial"/>
        </w:rPr>
        <w:sectPr w:rsidR="00F856E9">
          <w:headerReference w:type="default" r:id="rId7"/>
          <w:footerReference w:type="default" r:id="rId8"/>
          <w:type w:val="continuous"/>
          <w:pgSz w:w="23820" w:h="16840" w:orient="landscape"/>
          <w:pgMar w:top="2340" w:right="1133" w:bottom="880" w:left="1133" w:header="2119" w:footer="696" w:gutter="0"/>
          <w:pgNumType w:start="1"/>
          <w:cols w:space="720"/>
        </w:sectPr>
      </w:pPr>
    </w:p>
    <w:p w:rsidR="00F856E9" w:rsidRDefault="00F856E9">
      <w:pPr>
        <w:pStyle w:val="BodyText"/>
        <w:spacing w:before="50"/>
        <w:rPr>
          <w:rFonts w:ascii="Arial"/>
        </w:rPr>
      </w:pPr>
    </w:p>
    <w:p w:rsidR="00F856E9" w:rsidRDefault="00226F2A">
      <w:pPr>
        <w:pStyle w:val="BodyText"/>
        <w:spacing w:before="1"/>
        <w:ind w:left="308"/>
      </w:pPr>
      <w:bookmarkStart w:id="0" w:name="PART_1:_Comments"/>
      <w:bookmarkEnd w:id="0"/>
      <w:r>
        <w:rPr>
          <w:color w:val="000000"/>
          <w:highlight w:val="yellow"/>
        </w:rPr>
        <w:t>PART</w:t>
      </w:r>
      <w:r>
        <w:rPr>
          <w:color w:val="000000"/>
          <w:spacing w:val="48"/>
          <w:highlight w:val="yellow"/>
        </w:rPr>
        <w:t xml:space="preserve"> </w:t>
      </w:r>
      <w:r>
        <w:rPr>
          <w:color w:val="000000"/>
          <w:highlight w:val="yellow"/>
        </w:rPr>
        <w:t>1:</w:t>
      </w:r>
      <w:r>
        <w:rPr>
          <w:color w:val="000000"/>
        </w:rPr>
        <w:t xml:space="preserve"> </w:t>
      </w:r>
      <w:r>
        <w:rPr>
          <w:color w:val="000000"/>
          <w:spacing w:val="-2"/>
        </w:rPr>
        <w:t>Comments</w:t>
      </w:r>
    </w:p>
    <w:p w:rsidR="00F856E9" w:rsidRDefault="00F856E9">
      <w:pPr>
        <w:pStyle w:val="BodyText"/>
      </w:pPr>
    </w:p>
    <w:tbl>
      <w:tblPr>
        <w:tblW w:w="0" w:type="auto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96"/>
        <w:gridCol w:w="9260"/>
        <w:gridCol w:w="6376"/>
      </w:tblGrid>
      <w:tr w:rsidR="00F856E9">
        <w:trPr>
          <w:trHeight w:val="967"/>
        </w:trPr>
        <w:tc>
          <w:tcPr>
            <w:tcW w:w="5296" w:type="dxa"/>
          </w:tcPr>
          <w:p w:rsidR="00F856E9" w:rsidRDefault="00F856E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260" w:type="dxa"/>
          </w:tcPr>
          <w:p w:rsidR="00F856E9" w:rsidRDefault="00226F2A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Reviewer’s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comment</w:t>
            </w:r>
          </w:p>
          <w:p w:rsidR="00F856E9" w:rsidRDefault="00226F2A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00"/>
                <w:sz w:val="20"/>
                <w:highlight w:val="yellow"/>
              </w:rPr>
              <w:t>Artificial</w:t>
            </w:r>
            <w:r>
              <w:rPr>
                <w:rFonts w:ascii="Arial"/>
                <w:b/>
                <w:color w:val="000000"/>
                <w:spacing w:val="-5"/>
                <w:sz w:val="20"/>
                <w:highlight w:val="yellow"/>
              </w:rPr>
              <w:t xml:space="preserve"> </w:t>
            </w:r>
            <w:r>
              <w:rPr>
                <w:rFonts w:ascii="Arial"/>
                <w:b/>
                <w:color w:val="000000"/>
                <w:sz w:val="20"/>
                <w:highlight w:val="yellow"/>
              </w:rPr>
              <w:t>Intelligence</w:t>
            </w:r>
            <w:r>
              <w:rPr>
                <w:rFonts w:ascii="Arial"/>
                <w:b/>
                <w:color w:val="000000"/>
                <w:spacing w:val="-6"/>
                <w:sz w:val="20"/>
                <w:highlight w:val="yellow"/>
              </w:rPr>
              <w:t xml:space="preserve"> </w:t>
            </w:r>
            <w:r>
              <w:rPr>
                <w:rFonts w:ascii="Arial"/>
                <w:b/>
                <w:color w:val="000000"/>
                <w:sz w:val="20"/>
                <w:highlight w:val="yellow"/>
              </w:rPr>
              <w:t>(AI)</w:t>
            </w:r>
            <w:r>
              <w:rPr>
                <w:rFonts w:ascii="Arial"/>
                <w:b/>
                <w:color w:val="000000"/>
                <w:spacing w:val="-6"/>
                <w:sz w:val="20"/>
                <w:highlight w:val="yellow"/>
              </w:rPr>
              <w:t xml:space="preserve"> </w:t>
            </w:r>
            <w:r>
              <w:rPr>
                <w:rFonts w:ascii="Arial"/>
                <w:b/>
                <w:color w:val="000000"/>
                <w:sz w:val="20"/>
                <w:highlight w:val="yellow"/>
              </w:rPr>
              <w:t>generated</w:t>
            </w:r>
            <w:r>
              <w:rPr>
                <w:rFonts w:ascii="Arial"/>
                <w:b/>
                <w:color w:val="000000"/>
                <w:spacing w:val="-5"/>
                <w:sz w:val="20"/>
                <w:highlight w:val="yellow"/>
              </w:rPr>
              <w:t xml:space="preserve"> </w:t>
            </w:r>
            <w:r>
              <w:rPr>
                <w:rFonts w:ascii="Arial"/>
                <w:b/>
                <w:color w:val="000000"/>
                <w:sz w:val="20"/>
                <w:highlight w:val="yellow"/>
              </w:rPr>
              <w:t>or</w:t>
            </w:r>
            <w:r>
              <w:rPr>
                <w:rFonts w:ascii="Arial"/>
                <w:b/>
                <w:color w:val="000000"/>
                <w:spacing w:val="-5"/>
                <w:sz w:val="20"/>
                <w:highlight w:val="yellow"/>
              </w:rPr>
              <w:t xml:space="preserve"> </w:t>
            </w:r>
            <w:r>
              <w:rPr>
                <w:rFonts w:ascii="Arial"/>
                <w:b/>
                <w:color w:val="000000"/>
                <w:sz w:val="20"/>
                <w:highlight w:val="yellow"/>
              </w:rPr>
              <w:t>assisted</w:t>
            </w:r>
            <w:r>
              <w:rPr>
                <w:rFonts w:ascii="Arial"/>
                <w:b/>
                <w:color w:val="000000"/>
                <w:spacing w:val="-5"/>
                <w:sz w:val="20"/>
                <w:highlight w:val="yellow"/>
              </w:rPr>
              <w:t xml:space="preserve"> </w:t>
            </w:r>
            <w:r>
              <w:rPr>
                <w:rFonts w:ascii="Arial"/>
                <w:b/>
                <w:color w:val="000000"/>
                <w:sz w:val="20"/>
                <w:highlight w:val="yellow"/>
              </w:rPr>
              <w:t>review</w:t>
            </w:r>
            <w:r>
              <w:rPr>
                <w:rFonts w:ascii="Arial"/>
                <w:b/>
                <w:color w:val="000000"/>
                <w:spacing w:val="-5"/>
                <w:sz w:val="20"/>
                <w:highlight w:val="yellow"/>
              </w:rPr>
              <w:t xml:space="preserve"> </w:t>
            </w:r>
            <w:r>
              <w:rPr>
                <w:rFonts w:ascii="Arial"/>
                <w:b/>
                <w:color w:val="000000"/>
                <w:sz w:val="20"/>
                <w:highlight w:val="yellow"/>
              </w:rPr>
              <w:t>comments</w:t>
            </w:r>
            <w:r>
              <w:rPr>
                <w:rFonts w:ascii="Arial"/>
                <w:b/>
                <w:color w:val="000000"/>
                <w:spacing w:val="-5"/>
                <w:sz w:val="20"/>
                <w:highlight w:val="yellow"/>
              </w:rPr>
              <w:t xml:space="preserve"> </w:t>
            </w:r>
            <w:r>
              <w:rPr>
                <w:rFonts w:ascii="Arial"/>
                <w:b/>
                <w:color w:val="000000"/>
                <w:sz w:val="20"/>
                <w:highlight w:val="yellow"/>
              </w:rPr>
              <w:t>are</w:t>
            </w:r>
            <w:r>
              <w:rPr>
                <w:rFonts w:ascii="Arial"/>
                <w:b/>
                <w:color w:val="000000"/>
                <w:spacing w:val="-6"/>
                <w:sz w:val="20"/>
                <w:highlight w:val="yellow"/>
              </w:rPr>
              <w:t xml:space="preserve"> </w:t>
            </w:r>
            <w:r>
              <w:rPr>
                <w:rFonts w:ascii="Arial"/>
                <w:b/>
                <w:color w:val="000000"/>
                <w:sz w:val="20"/>
                <w:highlight w:val="yellow"/>
              </w:rPr>
              <w:t>strictly</w:t>
            </w:r>
            <w:r>
              <w:rPr>
                <w:rFonts w:ascii="Arial"/>
                <w:b/>
                <w:color w:val="000000"/>
                <w:spacing w:val="-6"/>
                <w:sz w:val="20"/>
                <w:highlight w:val="yellow"/>
              </w:rPr>
              <w:t xml:space="preserve"> </w:t>
            </w:r>
            <w:r>
              <w:rPr>
                <w:rFonts w:ascii="Arial"/>
                <w:b/>
                <w:color w:val="000000"/>
                <w:sz w:val="20"/>
                <w:highlight w:val="yellow"/>
              </w:rPr>
              <w:t>prohibited</w:t>
            </w:r>
            <w:r>
              <w:rPr>
                <w:rFonts w:ascii="Arial"/>
                <w:b/>
                <w:color w:val="000000"/>
                <w:spacing w:val="-6"/>
                <w:sz w:val="20"/>
                <w:highlight w:val="yellow"/>
              </w:rPr>
              <w:t xml:space="preserve"> </w:t>
            </w:r>
            <w:r>
              <w:rPr>
                <w:rFonts w:ascii="Arial"/>
                <w:b/>
                <w:color w:val="000000"/>
                <w:sz w:val="20"/>
                <w:highlight w:val="yellow"/>
              </w:rPr>
              <w:t>during</w:t>
            </w:r>
            <w:r>
              <w:rPr>
                <w:rFonts w:ascii="Arial"/>
                <w:b/>
                <w:color w:val="000000"/>
                <w:sz w:val="20"/>
              </w:rPr>
              <w:t xml:space="preserve"> </w:t>
            </w:r>
            <w:r>
              <w:rPr>
                <w:rFonts w:ascii="Arial"/>
                <w:b/>
                <w:color w:val="000000"/>
                <w:sz w:val="20"/>
                <w:highlight w:val="yellow"/>
              </w:rPr>
              <w:t>peer review.</w:t>
            </w:r>
          </w:p>
        </w:tc>
        <w:tc>
          <w:tcPr>
            <w:tcW w:w="6376" w:type="dxa"/>
          </w:tcPr>
          <w:p w:rsidR="00F856E9" w:rsidRDefault="00226F2A">
            <w:pPr>
              <w:pStyle w:val="TableParagraph"/>
              <w:spacing w:before="1"/>
              <w:ind w:right="110"/>
              <w:rPr>
                <w:i/>
                <w:sz w:val="20"/>
              </w:rPr>
            </w:pPr>
            <w:bookmarkStart w:id="1" w:name="Author’s_Feedback_(Please_correct_the_ma"/>
            <w:bookmarkEnd w:id="1"/>
            <w:r>
              <w:rPr>
                <w:b/>
                <w:sz w:val="20"/>
              </w:rPr>
              <w:t xml:space="preserve">Author’s Feedback </w:t>
            </w:r>
            <w:r>
              <w:rPr>
                <w:i/>
                <w:sz w:val="20"/>
              </w:rPr>
              <w:t>(Please correct the manuscript and highlight that part in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manuscript.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It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is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mandatory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that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authors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should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write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his/her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feedback </w:t>
            </w:r>
            <w:r>
              <w:rPr>
                <w:i/>
                <w:spacing w:val="-2"/>
                <w:sz w:val="20"/>
              </w:rPr>
              <w:t>here)</w:t>
            </w:r>
          </w:p>
        </w:tc>
      </w:tr>
      <w:tr w:rsidR="00F856E9" w:rsidTr="00A96DBE">
        <w:trPr>
          <w:trHeight w:val="1016"/>
        </w:trPr>
        <w:tc>
          <w:tcPr>
            <w:tcW w:w="5296" w:type="dxa"/>
          </w:tcPr>
          <w:p w:rsidR="00F856E9" w:rsidRDefault="00226F2A">
            <w:pPr>
              <w:pStyle w:val="TableParagraph"/>
              <w:spacing w:line="242" w:lineRule="auto"/>
              <w:ind w:left="470" w:right="143"/>
              <w:rPr>
                <w:b/>
                <w:sz w:val="20"/>
              </w:rPr>
            </w:pPr>
            <w:r>
              <w:rPr>
                <w:b/>
                <w:sz w:val="20"/>
              </w:rPr>
              <w:t>Please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write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few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sentences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regarding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importance of this manuscript for the scientific community. A minimum of 3-4 sentences may be required for this </w:t>
            </w:r>
            <w:r>
              <w:rPr>
                <w:b/>
                <w:spacing w:val="-2"/>
                <w:sz w:val="20"/>
              </w:rPr>
              <w:t>part.</w:t>
            </w:r>
          </w:p>
        </w:tc>
        <w:tc>
          <w:tcPr>
            <w:tcW w:w="9260" w:type="dxa"/>
          </w:tcPr>
          <w:p w:rsidR="00F856E9" w:rsidRDefault="00226F2A">
            <w:pPr>
              <w:pStyle w:val="TableParagraph"/>
              <w:spacing w:line="242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Given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importance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medicinal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plants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few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studies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that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address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their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reproduction,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both generative and vegetative, the work is of significant importance to the scientific community.</w:t>
            </w:r>
          </w:p>
        </w:tc>
        <w:tc>
          <w:tcPr>
            <w:tcW w:w="6376" w:type="dxa"/>
          </w:tcPr>
          <w:p w:rsidR="00F856E9" w:rsidRDefault="00F856E9">
            <w:pPr>
              <w:pStyle w:val="TableParagraph"/>
              <w:ind w:left="0"/>
              <w:rPr>
                <w:sz w:val="18"/>
              </w:rPr>
            </w:pPr>
          </w:p>
        </w:tc>
      </w:tr>
      <w:tr w:rsidR="00F856E9" w:rsidTr="00A96DBE">
        <w:trPr>
          <w:trHeight w:val="800"/>
        </w:trPr>
        <w:tc>
          <w:tcPr>
            <w:tcW w:w="5296" w:type="dxa"/>
          </w:tcPr>
          <w:p w:rsidR="00F856E9" w:rsidRDefault="00226F2A">
            <w:pPr>
              <w:pStyle w:val="TableParagraph"/>
              <w:spacing w:line="229" w:lineRule="exact"/>
              <w:ind w:left="470"/>
              <w:rPr>
                <w:b/>
                <w:sz w:val="20"/>
              </w:rPr>
            </w:pPr>
            <w:r>
              <w:rPr>
                <w:b/>
                <w:sz w:val="20"/>
              </w:rPr>
              <w:t>Is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title of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article</w:t>
            </w:r>
            <w:r>
              <w:rPr>
                <w:b/>
                <w:spacing w:val="-2"/>
                <w:sz w:val="20"/>
              </w:rPr>
              <w:t xml:space="preserve"> suitable?</w:t>
            </w:r>
          </w:p>
          <w:p w:rsidR="00F856E9" w:rsidRDefault="00226F2A">
            <w:pPr>
              <w:pStyle w:val="TableParagraph"/>
              <w:spacing w:before="2"/>
              <w:ind w:left="470"/>
              <w:rPr>
                <w:b/>
                <w:sz w:val="20"/>
              </w:rPr>
            </w:pPr>
            <w:r>
              <w:rPr>
                <w:b/>
                <w:sz w:val="20"/>
              </w:rPr>
              <w:t>(If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not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please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suggest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alternative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title)</w:t>
            </w:r>
          </w:p>
        </w:tc>
        <w:tc>
          <w:tcPr>
            <w:tcW w:w="9260" w:type="dxa"/>
          </w:tcPr>
          <w:p w:rsidR="00F856E9" w:rsidRDefault="00226F2A">
            <w:pPr>
              <w:pStyle w:val="TableParagraph"/>
              <w:spacing w:line="229" w:lineRule="exact"/>
              <w:ind w:left="47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Yes</w:t>
            </w:r>
          </w:p>
        </w:tc>
        <w:tc>
          <w:tcPr>
            <w:tcW w:w="6376" w:type="dxa"/>
          </w:tcPr>
          <w:p w:rsidR="00F856E9" w:rsidRDefault="00F856E9">
            <w:pPr>
              <w:pStyle w:val="TableParagraph"/>
              <w:ind w:left="0"/>
              <w:rPr>
                <w:sz w:val="18"/>
              </w:rPr>
            </w:pPr>
          </w:p>
        </w:tc>
      </w:tr>
      <w:tr w:rsidR="00F856E9" w:rsidTr="00A96DBE">
        <w:trPr>
          <w:trHeight w:val="890"/>
        </w:trPr>
        <w:tc>
          <w:tcPr>
            <w:tcW w:w="5296" w:type="dxa"/>
          </w:tcPr>
          <w:p w:rsidR="00F856E9" w:rsidRDefault="00226F2A">
            <w:pPr>
              <w:pStyle w:val="TableParagraph"/>
              <w:ind w:left="470" w:right="143"/>
              <w:rPr>
                <w:b/>
                <w:sz w:val="20"/>
              </w:rPr>
            </w:pPr>
            <w:bookmarkStart w:id="2" w:name="Is_the_abstract_of_the_article_comprehen"/>
            <w:bookmarkEnd w:id="2"/>
            <w:r>
              <w:rPr>
                <w:b/>
                <w:sz w:val="20"/>
              </w:rPr>
              <w:t>Is the abstract of the article comprehensive? Do you suggest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addition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(or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deletion)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some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points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this section? Please write your suggestions here.</w:t>
            </w:r>
          </w:p>
        </w:tc>
        <w:tc>
          <w:tcPr>
            <w:tcW w:w="9260" w:type="dxa"/>
          </w:tcPr>
          <w:p w:rsidR="00F856E9" w:rsidRDefault="00226F2A">
            <w:pPr>
              <w:pStyle w:val="TableParagraph"/>
              <w:spacing w:line="229" w:lineRule="exact"/>
              <w:ind w:left="470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suggestions</w:t>
            </w:r>
          </w:p>
        </w:tc>
        <w:tc>
          <w:tcPr>
            <w:tcW w:w="6376" w:type="dxa"/>
          </w:tcPr>
          <w:p w:rsidR="00F856E9" w:rsidRDefault="00F856E9">
            <w:pPr>
              <w:pStyle w:val="TableParagraph"/>
              <w:ind w:left="0"/>
              <w:rPr>
                <w:sz w:val="18"/>
              </w:rPr>
            </w:pPr>
          </w:p>
        </w:tc>
      </w:tr>
      <w:tr w:rsidR="00F856E9">
        <w:trPr>
          <w:trHeight w:val="848"/>
        </w:trPr>
        <w:tc>
          <w:tcPr>
            <w:tcW w:w="5296" w:type="dxa"/>
          </w:tcPr>
          <w:p w:rsidR="00F856E9" w:rsidRDefault="00226F2A">
            <w:pPr>
              <w:pStyle w:val="TableParagraph"/>
              <w:spacing w:line="242" w:lineRule="auto"/>
              <w:ind w:left="470" w:right="143"/>
              <w:rPr>
                <w:b/>
                <w:sz w:val="20"/>
              </w:rPr>
            </w:pPr>
            <w:r>
              <w:rPr>
                <w:b/>
                <w:sz w:val="20"/>
              </w:rPr>
              <w:t>Is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manuscript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scientifically,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correct?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Please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write </w:t>
            </w:r>
            <w:r>
              <w:rPr>
                <w:b/>
                <w:spacing w:val="-2"/>
                <w:sz w:val="20"/>
              </w:rPr>
              <w:t>here.</w:t>
            </w:r>
          </w:p>
        </w:tc>
        <w:tc>
          <w:tcPr>
            <w:tcW w:w="9260" w:type="dxa"/>
          </w:tcPr>
          <w:p w:rsidR="00F856E9" w:rsidRDefault="00226F2A"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Yes,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however,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greater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attention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must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paid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rules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botanical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nomenclature.</w:t>
            </w:r>
          </w:p>
        </w:tc>
        <w:tc>
          <w:tcPr>
            <w:tcW w:w="6376" w:type="dxa"/>
          </w:tcPr>
          <w:p w:rsidR="00F856E9" w:rsidRDefault="00F856E9">
            <w:pPr>
              <w:pStyle w:val="TableParagraph"/>
              <w:ind w:left="0"/>
              <w:rPr>
                <w:sz w:val="18"/>
              </w:rPr>
            </w:pPr>
          </w:p>
        </w:tc>
      </w:tr>
      <w:tr w:rsidR="00F856E9">
        <w:trPr>
          <w:trHeight w:val="923"/>
        </w:trPr>
        <w:tc>
          <w:tcPr>
            <w:tcW w:w="5296" w:type="dxa"/>
          </w:tcPr>
          <w:p w:rsidR="00F856E9" w:rsidRDefault="00226F2A">
            <w:pPr>
              <w:pStyle w:val="TableParagraph"/>
              <w:spacing w:before="1"/>
              <w:ind w:left="470" w:right="143"/>
              <w:rPr>
                <w:b/>
                <w:sz w:val="20"/>
              </w:rPr>
            </w:pPr>
            <w:r>
              <w:rPr>
                <w:b/>
                <w:sz w:val="20"/>
              </w:rPr>
              <w:t>Are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references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sufficient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recent?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If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you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have suggestions of additional references, please mention them in the review form.</w:t>
            </w:r>
          </w:p>
          <w:p w:rsidR="00F856E9" w:rsidRDefault="00226F2A">
            <w:pPr>
              <w:pStyle w:val="TableParagraph"/>
              <w:spacing w:before="2" w:line="211" w:lineRule="exact"/>
              <w:ind w:left="47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9260" w:type="dxa"/>
          </w:tcPr>
          <w:p w:rsidR="00F856E9" w:rsidRDefault="00226F2A">
            <w:pPr>
              <w:pStyle w:val="TableParagraph"/>
              <w:spacing w:before="1"/>
              <w:ind w:right="92"/>
              <w:rPr>
                <w:b/>
                <w:sz w:val="20"/>
              </w:rPr>
            </w:pPr>
            <w:r>
              <w:rPr>
                <w:b/>
                <w:sz w:val="20"/>
              </w:rPr>
              <w:t>Yes,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most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references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are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recent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sufficient.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understood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that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references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from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1990s and the first decade of the 2000s can be considered classic references and necessary for a full understanding of the work.</w:t>
            </w:r>
          </w:p>
        </w:tc>
        <w:tc>
          <w:tcPr>
            <w:tcW w:w="6376" w:type="dxa"/>
          </w:tcPr>
          <w:p w:rsidR="00F856E9" w:rsidRDefault="00F856E9">
            <w:pPr>
              <w:pStyle w:val="TableParagraph"/>
              <w:ind w:left="0"/>
              <w:rPr>
                <w:sz w:val="18"/>
              </w:rPr>
            </w:pPr>
          </w:p>
        </w:tc>
      </w:tr>
      <w:tr w:rsidR="00F856E9">
        <w:trPr>
          <w:trHeight w:val="923"/>
        </w:trPr>
        <w:tc>
          <w:tcPr>
            <w:tcW w:w="5296" w:type="dxa"/>
          </w:tcPr>
          <w:p w:rsidR="00F856E9" w:rsidRDefault="00F856E9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:rsidR="00F856E9" w:rsidRDefault="00226F2A">
            <w:pPr>
              <w:pStyle w:val="TableParagraph"/>
              <w:spacing w:line="242" w:lineRule="auto"/>
              <w:ind w:left="470" w:right="143"/>
              <w:rPr>
                <w:b/>
                <w:sz w:val="20"/>
              </w:rPr>
            </w:pPr>
            <w:bookmarkStart w:id="3" w:name="Is_the_language/English_quality_of_the_a"/>
            <w:bookmarkEnd w:id="3"/>
            <w:r>
              <w:rPr>
                <w:b/>
                <w:sz w:val="20"/>
              </w:rPr>
              <w:t>Is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language/English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quality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article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suitable for scholarly communications?</w:t>
            </w:r>
          </w:p>
        </w:tc>
        <w:tc>
          <w:tcPr>
            <w:tcW w:w="9260" w:type="dxa"/>
          </w:tcPr>
          <w:p w:rsidR="00F856E9" w:rsidRDefault="00F856E9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:rsidR="00F856E9" w:rsidRDefault="00226F2A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6376" w:type="dxa"/>
          </w:tcPr>
          <w:p w:rsidR="00F856E9" w:rsidRDefault="00F856E9">
            <w:pPr>
              <w:pStyle w:val="TableParagraph"/>
              <w:ind w:left="0"/>
              <w:rPr>
                <w:sz w:val="18"/>
              </w:rPr>
            </w:pPr>
          </w:p>
        </w:tc>
      </w:tr>
      <w:tr w:rsidR="00F856E9" w:rsidTr="00A96DBE">
        <w:trPr>
          <w:trHeight w:val="782"/>
        </w:trPr>
        <w:tc>
          <w:tcPr>
            <w:tcW w:w="5296" w:type="dxa"/>
          </w:tcPr>
          <w:p w:rsidR="00F856E9" w:rsidRDefault="00226F2A">
            <w:pPr>
              <w:pStyle w:val="TableParagraph"/>
              <w:spacing w:before="1"/>
              <w:rPr>
                <w:sz w:val="20"/>
              </w:rPr>
            </w:pPr>
            <w:bookmarkStart w:id="4" w:name="Optional/General_comments"/>
            <w:bookmarkEnd w:id="4"/>
            <w:r>
              <w:rPr>
                <w:b/>
                <w:sz w:val="20"/>
                <w:u w:val="single"/>
              </w:rPr>
              <w:t>Optional/General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comments</w:t>
            </w:r>
          </w:p>
        </w:tc>
        <w:tc>
          <w:tcPr>
            <w:tcW w:w="9260" w:type="dxa"/>
          </w:tcPr>
          <w:p w:rsidR="00F856E9" w:rsidRDefault="00F856E9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:rsidR="00F856E9" w:rsidRDefault="00F856E9">
            <w:pPr>
              <w:pStyle w:val="TableParagraph"/>
              <w:rPr>
                <w:sz w:val="20"/>
              </w:rPr>
            </w:pPr>
          </w:p>
        </w:tc>
        <w:tc>
          <w:tcPr>
            <w:tcW w:w="6376" w:type="dxa"/>
          </w:tcPr>
          <w:p w:rsidR="00F856E9" w:rsidRDefault="00F856E9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F856E9" w:rsidRDefault="00F856E9">
      <w:pPr>
        <w:pStyle w:val="BodyText"/>
      </w:pPr>
    </w:p>
    <w:tbl>
      <w:tblPr>
        <w:tblW w:w="4943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83"/>
        <w:gridCol w:w="7378"/>
        <w:gridCol w:w="7361"/>
      </w:tblGrid>
      <w:tr w:rsidR="00311414" w:rsidRPr="00311414" w:rsidTr="00662451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414" w:rsidRPr="00311414" w:rsidRDefault="00311414" w:rsidP="00311414">
            <w:pPr>
              <w:widowControl/>
              <w:autoSpaceDE/>
              <w:autoSpaceDN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5" w:name="_Hlk156057704"/>
            <w:bookmarkStart w:id="6" w:name="_Hlk156057883"/>
            <w:r w:rsidRPr="00311414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311414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311414" w:rsidRPr="00311414" w:rsidRDefault="00311414" w:rsidP="00311414">
            <w:pPr>
              <w:widowControl/>
              <w:autoSpaceDE/>
              <w:autoSpaceDN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311414" w:rsidRPr="00311414" w:rsidTr="00662451">
        <w:tc>
          <w:tcPr>
            <w:tcW w:w="1576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414" w:rsidRPr="00311414" w:rsidRDefault="00311414" w:rsidP="00311414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  <w:bookmarkStart w:id="7" w:name="_GoBack"/>
            <w:bookmarkEnd w:id="7"/>
          </w:p>
        </w:tc>
        <w:tc>
          <w:tcPr>
            <w:tcW w:w="171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414" w:rsidRPr="00311414" w:rsidRDefault="00311414" w:rsidP="00311414">
            <w:pPr>
              <w:keepNext/>
              <w:widowControl/>
              <w:autoSpaceDE/>
              <w:autoSpaceDN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311414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711" w:type="pct"/>
            <w:shd w:val="clear" w:color="auto" w:fill="auto"/>
          </w:tcPr>
          <w:p w:rsidR="00311414" w:rsidRPr="00311414" w:rsidRDefault="00311414" w:rsidP="00311414">
            <w:pPr>
              <w:keepNext/>
              <w:widowControl/>
              <w:autoSpaceDE/>
              <w:autoSpaceDN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311414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311414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311414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311414" w:rsidRPr="00311414" w:rsidTr="00662451">
        <w:trPr>
          <w:trHeight w:val="890"/>
        </w:trPr>
        <w:tc>
          <w:tcPr>
            <w:tcW w:w="1576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414" w:rsidRPr="00311414" w:rsidRDefault="00311414" w:rsidP="00311414">
            <w:pPr>
              <w:widowControl/>
              <w:autoSpaceDE/>
              <w:autoSpaceDN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311414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311414" w:rsidRPr="00311414" w:rsidRDefault="00311414" w:rsidP="00311414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1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414" w:rsidRPr="00311414" w:rsidRDefault="00311414" w:rsidP="00311414">
            <w:pPr>
              <w:widowControl/>
              <w:autoSpaceDE/>
              <w:autoSpaceDN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311414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311414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311414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:rsidR="00311414" w:rsidRPr="00311414" w:rsidRDefault="00311414" w:rsidP="00311414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311414" w:rsidRPr="00311414" w:rsidRDefault="00311414" w:rsidP="00311414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11" w:type="pct"/>
            <w:shd w:val="clear" w:color="auto" w:fill="auto"/>
            <w:vAlign w:val="center"/>
          </w:tcPr>
          <w:p w:rsidR="00311414" w:rsidRPr="00311414" w:rsidRDefault="00311414" w:rsidP="00311414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311414" w:rsidRPr="00311414" w:rsidRDefault="00311414" w:rsidP="00311414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311414" w:rsidRPr="00311414" w:rsidRDefault="00311414" w:rsidP="00311414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6"/>
    </w:tbl>
    <w:p w:rsidR="00311414" w:rsidRPr="00311414" w:rsidRDefault="00311414" w:rsidP="00311414">
      <w:pPr>
        <w:widowControl/>
        <w:autoSpaceDE/>
        <w:autoSpaceDN/>
        <w:rPr>
          <w:sz w:val="24"/>
          <w:szCs w:val="24"/>
        </w:rPr>
      </w:pPr>
    </w:p>
    <w:tbl>
      <w:tblPr>
        <w:tblW w:w="4943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84"/>
        <w:gridCol w:w="15638"/>
      </w:tblGrid>
      <w:tr w:rsidR="00311414" w:rsidRPr="00311414" w:rsidTr="00662451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414" w:rsidRPr="00311414" w:rsidRDefault="00311414" w:rsidP="00311414">
            <w:pPr>
              <w:widowControl/>
              <w:autoSpaceDE/>
              <w:autoSpaceDN/>
              <w:rPr>
                <w:b/>
                <w:sz w:val="24"/>
                <w:szCs w:val="24"/>
                <w:u w:val="single"/>
                <w:lang w:val="en-GB"/>
              </w:rPr>
            </w:pPr>
            <w:r w:rsidRPr="00311414">
              <w:rPr>
                <w:b/>
                <w:sz w:val="24"/>
                <w:szCs w:val="24"/>
                <w:u w:val="single"/>
                <w:lang w:val="en-GB"/>
              </w:rPr>
              <w:t>Reviewer Details:</w:t>
            </w:r>
          </w:p>
          <w:p w:rsidR="00311414" w:rsidRPr="00311414" w:rsidRDefault="00311414" w:rsidP="00311414">
            <w:pPr>
              <w:widowControl/>
              <w:autoSpaceDE/>
              <w:autoSpaceDN/>
              <w:rPr>
                <w:bCs/>
                <w:sz w:val="24"/>
                <w:szCs w:val="24"/>
                <w:u w:val="single"/>
                <w:lang w:val="en-GB"/>
              </w:rPr>
            </w:pPr>
          </w:p>
        </w:tc>
      </w:tr>
      <w:tr w:rsidR="00311414" w:rsidRPr="00311414" w:rsidTr="00662451">
        <w:trPr>
          <w:trHeight w:val="77"/>
        </w:trPr>
        <w:tc>
          <w:tcPr>
            <w:tcW w:w="1367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414" w:rsidRPr="00311414" w:rsidRDefault="00311414" w:rsidP="00311414">
            <w:pPr>
              <w:widowControl/>
              <w:autoSpaceDE/>
              <w:autoSpaceDN/>
              <w:rPr>
                <w:sz w:val="24"/>
                <w:szCs w:val="24"/>
                <w:lang w:val="en-GB"/>
              </w:rPr>
            </w:pPr>
            <w:r w:rsidRPr="00311414">
              <w:rPr>
                <w:sz w:val="24"/>
                <w:szCs w:val="24"/>
                <w:lang w:val="en-GB"/>
              </w:rPr>
              <w:t>Name:</w:t>
            </w:r>
          </w:p>
        </w:tc>
        <w:tc>
          <w:tcPr>
            <w:tcW w:w="363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414" w:rsidRPr="00311414" w:rsidRDefault="00662451" w:rsidP="00311414">
            <w:pPr>
              <w:widowControl/>
              <w:autoSpaceDE/>
              <w:autoSpaceDN/>
              <w:rPr>
                <w:b/>
                <w:bCs/>
                <w:sz w:val="24"/>
                <w:szCs w:val="24"/>
              </w:rPr>
            </w:pPr>
            <w:proofErr w:type="spellStart"/>
            <w:r w:rsidRPr="00662451">
              <w:rPr>
                <w:b/>
                <w:bCs/>
                <w:sz w:val="24"/>
                <w:szCs w:val="24"/>
              </w:rPr>
              <w:t>Leomar</w:t>
            </w:r>
            <w:proofErr w:type="spellEnd"/>
            <w:r w:rsidRPr="00662451">
              <w:rPr>
                <w:b/>
                <w:bCs/>
                <w:sz w:val="24"/>
                <w:szCs w:val="24"/>
              </w:rPr>
              <w:t xml:space="preserve"> da Silva de Lima</w:t>
            </w:r>
          </w:p>
        </w:tc>
      </w:tr>
      <w:tr w:rsidR="00311414" w:rsidRPr="00311414" w:rsidTr="00662451">
        <w:trPr>
          <w:trHeight w:val="77"/>
        </w:trPr>
        <w:tc>
          <w:tcPr>
            <w:tcW w:w="1367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414" w:rsidRPr="00311414" w:rsidRDefault="00311414" w:rsidP="00311414">
            <w:pPr>
              <w:widowControl/>
              <w:autoSpaceDE/>
              <w:autoSpaceDN/>
              <w:rPr>
                <w:sz w:val="24"/>
                <w:szCs w:val="24"/>
                <w:lang w:val="en-GB"/>
              </w:rPr>
            </w:pPr>
            <w:r w:rsidRPr="00311414">
              <w:rPr>
                <w:sz w:val="24"/>
                <w:szCs w:val="24"/>
                <w:lang w:val="en-GB"/>
              </w:rPr>
              <w:t>Department, University &amp; Country</w:t>
            </w:r>
          </w:p>
        </w:tc>
        <w:tc>
          <w:tcPr>
            <w:tcW w:w="363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414" w:rsidRPr="00311414" w:rsidRDefault="00662451" w:rsidP="00662451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en-GB"/>
              </w:rPr>
            </w:pPr>
            <w:r w:rsidRPr="00662451">
              <w:rPr>
                <w:b/>
                <w:bCs/>
                <w:sz w:val="24"/>
                <w:szCs w:val="24"/>
                <w:lang w:val="en-GB"/>
              </w:rPr>
              <w:t>State University of Feira de Santana</w:t>
            </w:r>
            <w:r>
              <w:rPr>
                <w:b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662451">
              <w:rPr>
                <w:b/>
                <w:bCs/>
                <w:sz w:val="24"/>
                <w:szCs w:val="24"/>
                <w:lang w:val="en-GB"/>
              </w:rPr>
              <w:t>Brasil</w:t>
            </w:r>
            <w:proofErr w:type="spellEnd"/>
          </w:p>
        </w:tc>
      </w:tr>
      <w:bookmarkEnd w:id="5"/>
    </w:tbl>
    <w:p w:rsidR="00311414" w:rsidRPr="00311414" w:rsidRDefault="00311414" w:rsidP="00311414">
      <w:pPr>
        <w:widowControl/>
        <w:autoSpaceDE/>
        <w:autoSpaceDN/>
        <w:rPr>
          <w:sz w:val="24"/>
          <w:szCs w:val="24"/>
        </w:rPr>
      </w:pPr>
    </w:p>
    <w:p w:rsidR="00F856E9" w:rsidRDefault="00F856E9">
      <w:pPr>
        <w:pStyle w:val="BodyText"/>
      </w:pPr>
    </w:p>
    <w:sectPr w:rsidR="00F856E9">
      <w:pgSz w:w="23820" w:h="16840" w:orient="landscape"/>
      <w:pgMar w:top="2340" w:right="1133" w:bottom="880" w:left="1133" w:header="2119" w:footer="6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2708" w:rsidRDefault="00C02708">
      <w:r>
        <w:separator/>
      </w:r>
    </w:p>
  </w:endnote>
  <w:endnote w:type="continuationSeparator" w:id="0">
    <w:p w:rsidR="00C02708" w:rsidRDefault="00C02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56E9" w:rsidRDefault="00226F2A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487395328" behindDoc="1" locked="0" layoutInCell="1" allowOverlap="1">
              <wp:simplePos x="0" y="0"/>
              <wp:positionH relativeFrom="page">
                <wp:posOffset>902969</wp:posOffset>
              </wp:positionH>
              <wp:positionV relativeFrom="page">
                <wp:posOffset>10110112</wp:posOffset>
              </wp:positionV>
              <wp:extent cx="662940" cy="13843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2940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856E9" w:rsidRDefault="00226F2A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.1pt;margin-top:796.05pt;width:52.2pt;height:10.9pt;z-index:-15921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" filled="f" stroked="f">
              <v:textbox inset="0,0,0,0">
                <w:txbxContent>
                  <w:p w:rsidR="00F856E9" w:rsidRDefault="00226F2A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487395840" behindDoc="1" locked="0" layoutInCell="1" allowOverlap="1">
              <wp:simplePos x="0" y="0"/>
              <wp:positionH relativeFrom="page">
                <wp:posOffset>2616200</wp:posOffset>
              </wp:positionH>
              <wp:positionV relativeFrom="page">
                <wp:posOffset>10110112</wp:posOffset>
              </wp:positionV>
              <wp:extent cx="707390" cy="13843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7390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856E9" w:rsidRDefault="00226F2A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8" type="#_x0000_t202" style="position:absolute;margin-left:206pt;margin-top:796.05pt;width:55.7pt;height:10.9pt;z-index:-15920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" filled="f" stroked="f">
              <v:textbox inset="0,0,0,0">
                <w:txbxContent>
                  <w:p w:rsidR="00F856E9" w:rsidRDefault="00226F2A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487396352" behindDoc="1" locked="0" layoutInCell="1" allowOverlap="1">
              <wp:simplePos x="0" y="0"/>
              <wp:positionH relativeFrom="page">
                <wp:posOffset>4441712</wp:posOffset>
              </wp:positionH>
              <wp:positionV relativeFrom="page">
                <wp:posOffset>10110112</wp:posOffset>
              </wp:positionV>
              <wp:extent cx="859790" cy="13843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9790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856E9" w:rsidRDefault="00226F2A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9" type="#_x0000_t202" style="position:absolute;margin-left:349.75pt;margin-top:796.05pt;width:67.7pt;height:10.9pt;z-index:-15920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" filled="f" stroked="f">
              <v:textbox inset="0,0,0,0">
                <w:txbxContent>
                  <w:p w:rsidR="00F856E9" w:rsidRDefault="00226F2A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487396864" behindDoc="1" locked="0" layoutInCell="1" allowOverlap="1">
              <wp:simplePos x="0" y="0"/>
              <wp:positionH relativeFrom="page">
                <wp:posOffset>6846569</wp:posOffset>
              </wp:positionH>
              <wp:positionV relativeFrom="page">
                <wp:posOffset>10110112</wp:posOffset>
              </wp:positionV>
              <wp:extent cx="1017905" cy="13843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7905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856E9" w:rsidRDefault="00226F2A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(05-12-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030" type="#_x0000_t202" style="position:absolute;margin-left:539.1pt;margin-top:796.05pt;width:80.15pt;height:10.9pt;z-index:-15919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" filled="f" stroked="f">
              <v:textbox inset="0,0,0,0">
                <w:txbxContent>
                  <w:p w:rsidR="00F856E9" w:rsidRDefault="00226F2A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(05-12-</w:t>
                    </w:r>
                    <w:r>
                      <w:rPr>
                        <w:spacing w:val="-2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2708" w:rsidRDefault="00C02708">
      <w:r>
        <w:separator/>
      </w:r>
    </w:p>
  </w:footnote>
  <w:footnote w:type="continuationSeparator" w:id="0">
    <w:p w:rsidR="00C02708" w:rsidRDefault="00C027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56E9" w:rsidRDefault="00226F2A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487394816" behindDoc="1" locked="0" layoutInCell="1" allowOverlap="1">
              <wp:simplePos x="0" y="0"/>
              <wp:positionH relativeFrom="page">
                <wp:posOffset>902969</wp:posOffset>
              </wp:positionH>
              <wp:positionV relativeFrom="page">
                <wp:posOffset>1332840</wp:posOffset>
              </wp:positionV>
              <wp:extent cx="921385" cy="1676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2138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856E9" w:rsidRDefault="00226F2A">
                          <w:pPr>
                            <w:pStyle w:val="BodyText"/>
                            <w:spacing w:before="13"/>
                            <w:ind w:left="2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  <w:color w:val="003399"/>
                              <w:u w:val="single" w:color="003399"/>
                            </w:rPr>
                            <w:t>Review</w:t>
                          </w:r>
                          <w:r>
                            <w:rPr>
                              <w:rFonts w:ascii="Arial"/>
                              <w:color w:val="003399"/>
                              <w:spacing w:val="-5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003399"/>
                              <w:u w:val="single" w:color="003399"/>
                            </w:rPr>
                            <w:t>Form</w:t>
                          </w:r>
                          <w:r>
                            <w:rPr>
                              <w:rFonts w:ascii="Arial"/>
                              <w:color w:val="003399"/>
                              <w:spacing w:val="-3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003399"/>
                              <w:spacing w:val="-10"/>
                              <w:u w:val="single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.1pt;margin-top:104.95pt;width:72.55pt;height:13.2pt;z-index:-15921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" filled="f" stroked="f">
              <v:textbox inset="0,0,0,0">
                <w:txbxContent>
                  <w:p w:rsidR="00F856E9" w:rsidRDefault="00226F2A">
                    <w:pPr>
                      <w:pStyle w:val="BodyText"/>
                      <w:spacing w:before="13"/>
                      <w:ind w:left="20"/>
                      <w:rPr>
                        <w:rFonts w:ascii="Arial"/>
                      </w:rPr>
                    </w:pPr>
                    <w:r>
                      <w:rPr>
                        <w:rFonts w:ascii="Arial"/>
                        <w:color w:val="003399"/>
                        <w:u w:val="single" w:color="003399"/>
                      </w:rPr>
                      <w:t>Review</w:t>
                    </w:r>
                    <w:r>
                      <w:rPr>
                        <w:rFonts w:ascii="Arial"/>
                        <w:color w:val="003399"/>
                        <w:spacing w:val="-5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color w:val="003399"/>
                        <w:u w:val="single" w:color="003399"/>
                      </w:rPr>
                      <w:t>Form</w:t>
                    </w:r>
                    <w:r>
                      <w:rPr>
                        <w:rFonts w:ascii="Arial"/>
                        <w:color w:val="003399"/>
                        <w:spacing w:val="-3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color w:val="003399"/>
                        <w:spacing w:val="-10"/>
                        <w:u w:val="single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856E9"/>
    <w:rsid w:val="00226F2A"/>
    <w:rsid w:val="00311414"/>
    <w:rsid w:val="004427DE"/>
    <w:rsid w:val="00662451"/>
    <w:rsid w:val="00A96DBE"/>
    <w:rsid w:val="00BB4BE0"/>
    <w:rsid w:val="00C02708"/>
    <w:rsid w:val="00F85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E2368"/>
  <w15:docId w15:val="{212165E1-96AB-4343-877E-2150DBACA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46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ookpi.org/bookstore/product/contemporary-research-and-perspectives-in-biological-science-vol-1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362</Words>
  <Characters>2068</Characters>
  <Application>Microsoft Office Word</Application>
  <DocSecurity>0</DocSecurity>
  <Lines>17</Lines>
  <Paragraphs>4</Paragraphs>
  <ScaleCrop>false</ScaleCrop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5</cp:revision>
  <dcterms:created xsi:type="dcterms:W3CDTF">2025-02-13T06:55:00Z</dcterms:created>
  <dcterms:modified xsi:type="dcterms:W3CDTF">2025-03-29T07:23:00Z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2025-02-12T00:00:00Z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7.4</vt:lpwstr>
  </property>
  <property fmtid="{D5CDD505-2E9C-101B-9397-08002B2CF9AE}" pid="5" name="LastSaved">
    <vt:filetime>2025-02-12T00:00:00Z</vt:filetime>
  </property>
</Properties>
</file>