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500B4C" w14:paraId="1643A4CA" w14:textId="77777777" w:rsidTr="004847FF">
        <w:trPr>
          <w:trHeight w:val="450"/>
        </w:trPr>
        <w:tc>
          <w:tcPr>
            <w:tcW w:w="5000" w:type="pct"/>
            <w:gridSpan w:val="2"/>
            <w:tcBorders>
              <w:top w:val="nil"/>
              <w:left w:val="nil"/>
              <w:right w:val="nil"/>
            </w:tcBorders>
          </w:tcPr>
          <w:p w14:paraId="4C55E51F" w14:textId="77777777" w:rsidR="00602F7D" w:rsidRPr="00500B4C" w:rsidRDefault="00602F7D" w:rsidP="00F2643C">
            <w:pPr>
              <w:pStyle w:val="Heading2"/>
              <w:jc w:val="left"/>
              <w:rPr>
                <w:rFonts w:ascii="Arial" w:hAnsi="Arial" w:cs="Arial"/>
                <w:b w:val="0"/>
                <w:bCs w:val="0"/>
                <w:lang w:val="en-US"/>
              </w:rPr>
            </w:pPr>
          </w:p>
        </w:tc>
      </w:tr>
      <w:tr w:rsidR="0000007A" w:rsidRPr="00500B4C" w14:paraId="127EAD7E" w14:textId="77777777" w:rsidTr="00F33C84">
        <w:trPr>
          <w:trHeight w:val="413"/>
        </w:trPr>
        <w:tc>
          <w:tcPr>
            <w:tcW w:w="1234" w:type="pct"/>
          </w:tcPr>
          <w:p w14:paraId="3C159AA5" w14:textId="77777777" w:rsidR="0000007A" w:rsidRPr="00500B4C" w:rsidRDefault="00D27A79" w:rsidP="00696CAD">
            <w:pPr>
              <w:pStyle w:val="BodyText"/>
              <w:ind w:left="90"/>
              <w:jc w:val="left"/>
              <w:rPr>
                <w:rFonts w:ascii="Arial" w:hAnsi="Arial" w:cs="Arial"/>
                <w:bCs/>
                <w:sz w:val="20"/>
                <w:szCs w:val="20"/>
                <w:lang w:val="en-GB"/>
              </w:rPr>
            </w:pPr>
            <w:r w:rsidRPr="00500B4C">
              <w:rPr>
                <w:rFonts w:ascii="Arial" w:hAnsi="Arial" w:cs="Arial"/>
                <w:bCs/>
                <w:sz w:val="20"/>
                <w:szCs w:val="20"/>
                <w:lang w:val="en-GB"/>
              </w:rPr>
              <w:t xml:space="preserve">Book </w:t>
            </w:r>
            <w:r w:rsidR="0000007A" w:rsidRPr="00500B4C">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A58C615" w:rsidR="0000007A" w:rsidRPr="00500B4C" w:rsidRDefault="00280CFC" w:rsidP="00054BC4">
            <w:pPr>
              <w:pStyle w:val="NormalWeb"/>
              <w:rPr>
                <w:rFonts w:ascii="Arial" w:hAnsi="Arial" w:cs="Arial"/>
                <w:b/>
                <w:bCs/>
                <w:sz w:val="20"/>
                <w:szCs w:val="20"/>
                <w:u w:val="single"/>
              </w:rPr>
            </w:pPr>
            <w:hyperlink r:id="rId7" w:history="1">
              <w:r w:rsidRPr="00500B4C">
                <w:rPr>
                  <w:rStyle w:val="Hyperlink"/>
                  <w:rFonts w:ascii="Arial" w:hAnsi="Arial" w:cs="Arial"/>
                  <w:b/>
                  <w:bCs/>
                  <w:sz w:val="20"/>
                  <w:szCs w:val="20"/>
                </w:rPr>
                <w:t>Geography, Earth Science and Environment: Research Highlights</w:t>
              </w:r>
            </w:hyperlink>
          </w:p>
        </w:tc>
      </w:tr>
      <w:tr w:rsidR="0000007A" w:rsidRPr="00500B4C" w14:paraId="73C90375" w14:textId="77777777" w:rsidTr="002E7787">
        <w:trPr>
          <w:trHeight w:val="290"/>
        </w:trPr>
        <w:tc>
          <w:tcPr>
            <w:tcW w:w="1234" w:type="pct"/>
          </w:tcPr>
          <w:p w14:paraId="20D28135" w14:textId="77777777" w:rsidR="0000007A" w:rsidRPr="00500B4C" w:rsidRDefault="0000007A" w:rsidP="00696CAD">
            <w:pPr>
              <w:pStyle w:val="BodyText"/>
              <w:ind w:left="90"/>
              <w:jc w:val="left"/>
              <w:rPr>
                <w:rFonts w:ascii="Arial" w:hAnsi="Arial" w:cs="Arial"/>
                <w:bCs/>
                <w:sz w:val="20"/>
                <w:szCs w:val="20"/>
                <w:lang w:val="en-GB"/>
              </w:rPr>
            </w:pPr>
            <w:r w:rsidRPr="00500B4C">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EB45ED2" w:rsidR="0000007A" w:rsidRPr="00500B4C" w:rsidRDefault="00E72A8E" w:rsidP="00F3669D">
            <w:pPr>
              <w:pStyle w:val="NormalWeb"/>
              <w:spacing w:before="0" w:beforeAutospacing="0" w:after="0" w:afterAutospacing="0"/>
              <w:rPr>
                <w:rFonts w:ascii="Arial" w:hAnsi="Arial" w:cs="Arial"/>
                <w:b/>
                <w:bCs/>
                <w:sz w:val="20"/>
                <w:szCs w:val="20"/>
                <w:highlight w:val="yellow"/>
                <w:lang w:val="en-GB"/>
              </w:rPr>
            </w:pPr>
            <w:r w:rsidRPr="00500B4C">
              <w:rPr>
                <w:rFonts w:ascii="Arial" w:hAnsi="Arial" w:cs="Arial"/>
                <w:b/>
                <w:bCs/>
                <w:sz w:val="20"/>
                <w:szCs w:val="20"/>
                <w:lang w:val="en-GB"/>
              </w:rPr>
              <w:t>Ms_BP</w:t>
            </w:r>
            <w:r w:rsidR="00FC432A" w:rsidRPr="00500B4C">
              <w:rPr>
                <w:rFonts w:ascii="Arial" w:hAnsi="Arial" w:cs="Arial"/>
                <w:b/>
                <w:bCs/>
                <w:sz w:val="20"/>
                <w:szCs w:val="20"/>
                <w:lang w:val="en-GB"/>
              </w:rPr>
              <w:t>R</w:t>
            </w:r>
            <w:r w:rsidRPr="00500B4C">
              <w:rPr>
                <w:rFonts w:ascii="Arial" w:hAnsi="Arial" w:cs="Arial"/>
                <w:b/>
                <w:bCs/>
                <w:sz w:val="20"/>
                <w:szCs w:val="20"/>
                <w:lang w:val="en-GB"/>
              </w:rPr>
              <w:t>_</w:t>
            </w:r>
            <w:r w:rsidR="00280CFC" w:rsidRPr="00500B4C">
              <w:rPr>
                <w:rFonts w:ascii="Arial" w:hAnsi="Arial" w:cs="Arial"/>
                <w:b/>
                <w:bCs/>
                <w:sz w:val="20"/>
                <w:szCs w:val="20"/>
                <w:lang w:val="en-GB"/>
              </w:rPr>
              <w:t>4614</w:t>
            </w:r>
          </w:p>
        </w:tc>
      </w:tr>
      <w:tr w:rsidR="0000007A" w:rsidRPr="00500B4C" w14:paraId="05B60576" w14:textId="77777777" w:rsidTr="002109D6">
        <w:trPr>
          <w:trHeight w:val="331"/>
        </w:trPr>
        <w:tc>
          <w:tcPr>
            <w:tcW w:w="1234" w:type="pct"/>
          </w:tcPr>
          <w:p w14:paraId="0196A627" w14:textId="77777777" w:rsidR="0000007A" w:rsidRPr="00500B4C" w:rsidRDefault="0000007A" w:rsidP="00696CAD">
            <w:pPr>
              <w:pStyle w:val="BodyText"/>
              <w:ind w:left="90"/>
              <w:jc w:val="left"/>
              <w:rPr>
                <w:rFonts w:ascii="Arial" w:hAnsi="Arial" w:cs="Arial"/>
                <w:bCs/>
                <w:sz w:val="20"/>
                <w:szCs w:val="20"/>
                <w:lang w:val="en-GB"/>
              </w:rPr>
            </w:pPr>
            <w:r w:rsidRPr="00500B4C">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22DA3040" w:rsidR="0000007A" w:rsidRPr="00500B4C" w:rsidRDefault="00280CFC" w:rsidP="000450FC">
            <w:pPr>
              <w:pStyle w:val="NormalWeb"/>
              <w:spacing w:before="0" w:beforeAutospacing="0" w:after="0" w:afterAutospacing="0"/>
              <w:rPr>
                <w:rFonts w:ascii="Arial" w:hAnsi="Arial" w:cs="Arial"/>
                <w:b/>
                <w:sz w:val="20"/>
                <w:szCs w:val="20"/>
                <w:highlight w:val="yellow"/>
                <w:lang w:val="en-GB"/>
              </w:rPr>
            </w:pPr>
            <w:r w:rsidRPr="00500B4C">
              <w:rPr>
                <w:rFonts w:ascii="Arial" w:hAnsi="Arial" w:cs="Arial"/>
                <w:b/>
                <w:sz w:val="20"/>
                <w:szCs w:val="20"/>
                <w:lang w:val="en-GB"/>
              </w:rPr>
              <w:t>Water Quality and Trophic State of Kaw Lake</w:t>
            </w:r>
          </w:p>
        </w:tc>
      </w:tr>
      <w:tr w:rsidR="00CF0BBB" w:rsidRPr="00500B4C" w14:paraId="6D508B1C" w14:textId="77777777" w:rsidTr="002E7787">
        <w:trPr>
          <w:trHeight w:val="332"/>
        </w:trPr>
        <w:tc>
          <w:tcPr>
            <w:tcW w:w="1234" w:type="pct"/>
          </w:tcPr>
          <w:p w14:paraId="32FC28F7" w14:textId="77777777" w:rsidR="00CF0BBB" w:rsidRPr="00500B4C" w:rsidRDefault="00CF0BBB" w:rsidP="00696CAD">
            <w:pPr>
              <w:pStyle w:val="BodyText"/>
              <w:ind w:left="90"/>
              <w:jc w:val="left"/>
              <w:rPr>
                <w:rFonts w:ascii="Arial" w:hAnsi="Arial" w:cs="Arial"/>
                <w:bCs/>
                <w:sz w:val="20"/>
                <w:szCs w:val="20"/>
                <w:lang w:val="en-GB"/>
              </w:rPr>
            </w:pPr>
            <w:r w:rsidRPr="00500B4C">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4907D05" w:rsidR="00CF0BBB" w:rsidRPr="00500B4C" w:rsidRDefault="00280CFC" w:rsidP="000450FC">
            <w:pPr>
              <w:pStyle w:val="NormalWeb"/>
              <w:spacing w:before="0" w:beforeAutospacing="0" w:after="0" w:afterAutospacing="0"/>
              <w:rPr>
                <w:rFonts w:ascii="Arial" w:hAnsi="Arial" w:cs="Arial"/>
                <w:b/>
                <w:sz w:val="20"/>
                <w:szCs w:val="20"/>
                <w:lang w:val="en-GB"/>
              </w:rPr>
            </w:pPr>
            <w:r w:rsidRPr="00500B4C">
              <w:rPr>
                <w:rFonts w:ascii="Arial" w:hAnsi="Arial" w:cs="Arial"/>
                <w:b/>
                <w:sz w:val="20"/>
                <w:szCs w:val="20"/>
                <w:lang w:val="en-GB"/>
              </w:rPr>
              <w:t>Book Chapter</w:t>
            </w:r>
          </w:p>
        </w:tc>
      </w:tr>
    </w:tbl>
    <w:p w14:paraId="45F5983C" w14:textId="77777777" w:rsidR="00037D52" w:rsidRPr="00500B4C" w:rsidRDefault="00037D52" w:rsidP="0000007A">
      <w:pPr>
        <w:pStyle w:val="BodyText"/>
        <w:rPr>
          <w:rFonts w:ascii="Arial" w:hAnsi="Arial" w:cs="Arial"/>
          <w:b/>
          <w:bCs/>
          <w:sz w:val="20"/>
          <w:szCs w:val="20"/>
          <w:u w:val="single"/>
          <w:lang w:val="en-GB"/>
        </w:rPr>
      </w:pPr>
    </w:p>
    <w:p w14:paraId="79DE1CF8" w14:textId="77777777" w:rsidR="00605952" w:rsidRPr="00500B4C" w:rsidRDefault="00605952" w:rsidP="0000007A">
      <w:pPr>
        <w:pStyle w:val="BodyText"/>
        <w:rPr>
          <w:rFonts w:ascii="Arial" w:hAnsi="Arial" w:cs="Arial"/>
          <w:b/>
          <w:bCs/>
          <w:sz w:val="20"/>
          <w:szCs w:val="20"/>
          <w:u w:val="single"/>
          <w:lang w:val="en-GB"/>
        </w:rPr>
      </w:pPr>
    </w:p>
    <w:p w14:paraId="590A5ADE" w14:textId="77777777" w:rsidR="00D9392F" w:rsidRPr="00500B4C" w:rsidRDefault="00D9392F" w:rsidP="0000007A">
      <w:pPr>
        <w:pStyle w:val="BodyText"/>
        <w:rPr>
          <w:rFonts w:ascii="Arial" w:hAnsi="Arial" w:cs="Arial"/>
          <w:i/>
          <w:sz w:val="20"/>
          <w:szCs w:val="20"/>
          <w:u w:val="single"/>
          <w:lang w:val="en-GB"/>
        </w:rPr>
      </w:pPr>
    </w:p>
    <w:p w14:paraId="5A743ECE" w14:textId="77777777" w:rsidR="00D27A79" w:rsidRPr="00500B4C"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500B4C" w14:paraId="71A94C1F" w14:textId="77777777" w:rsidTr="007222C8">
        <w:tc>
          <w:tcPr>
            <w:tcW w:w="5000" w:type="pct"/>
            <w:gridSpan w:val="3"/>
            <w:tcBorders>
              <w:top w:val="nil"/>
              <w:left w:val="nil"/>
              <w:right w:val="nil"/>
            </w:tcBorders>
            <w:noWrap/>
          </w:tcPr>
          <w:p w14:paraId="0BC15285" w14:textId="75BEB51F" w:rsidR="00F1171E" w:rsidRPr="00500B4C" w:rsidRDefault="00F1171E" w:rsidP="007222C8">
            <w:pPr>
              <w:pStyle w:val="Heading2"/>
              <w:jc w:val="left"/>
              <w:rPr>
                <w:rFonts w:ascii="Arial" w:hAnsi="Arial" w:cs="Arial"/>
                <w:lang w:val="en-GB"/>
              </w:rPr>
            </w:pPr>
            <w:r w:rsidRPr="00500B4C">
              <w:rPr>
                <w:rFonts w:ascii="Arial" w:hAnsi="Arial" w:cs="Arial"/>
                <w:highlight w:val="yellow"/>
                <w:lang w:val="en-GB"/>
              </w:rPr>
              <w:t>PART  1:</w:t>
            </w:r>
            <w:r w:rsidRPr="00500B4C">
              <w:rPr>
                <w:rFonts w:ascii="Arial" w:hAnsi="Arial" w:cs="Arial"/>
                <w:lang w:val="en-GB"/>
              </w:rPr>
              <w:t xml:space="preserve"> Comments</w:t>
            </w:r>
          </w:p>
          <w:p w14:paraId="1287753C" w14:textId="77777777" w:rsidR="00F1171E" w:rsidRPr="00500B4C" w:rsidRDefault="00F1171E" w:rsidP="007222C8">
            <w:pPr>
              <w:rPr>
                <w:rFonts w:ascii="Arial" w:hAnsi="Arial" w:cs="Arial"/>
                <w:sz w:val="20"/>
                <w:szCs w:val="20"/>
                <w:lang w:val="en-GB"/>
              </w:rPr>
            </w:pPr>
          </w:p>
        </w:tc>
      </w:tr>
      <w:tr w:rsidR="00F1171E" w:rsidRPr="00500B4C" w14:paraId="5EA12279" w14:textId="77777777" w:rsidTr="007222C8">
        <w:tc>
          <w:tcPr>
            <w:tcW w:w="1265" w:type="pct"/>
            <w:noWrap/>
          </w:tcPr>
          <w:p w14:paraId="7AE9682F" w14:textId="77777777" w:rsidR="00F1171E" w:rsidRPr="00500B4C" w:rsidRDefault="00F1171E" w:rsidP="007222C8">
            <w:pPr>
              <w:pStyle w:val="Heading2"/>
              <w:jc w:val="left"/>
              <w:rPr>
                <w:rFonts w:ascii="Arial" w:hAnsi="Arial" w:cs="Arial"/>
                <w:lang w:val="en-GB"/>
              </w:rPr>
            </w:pPr>
          </w:p>
        </w:tc>
        <w:tc>
          <w:tcPr>
            <w:tcW w:w="2212" w:type="pct"/>
          </w:tcPr>
          <w:p w14:paraId="5B8DBE06" w14:textId="77777777" w:rsidR="00F1171E" w:rsidRPr="00500B4C" w:rsidRDefault="00F1171E" w:rsidP="007222C8">
            <w:pPr>
              <w:pStyle w:val="Heading2"/>
              <w:jc w:val="left"/>
              <w:rPr>
                <w:rFonts w:ascii="Arial" w:hAnsi="Arial" w:cs="Arial"/>
                <w:lang w:val="en-GB"/>
              </w:rPr>
            </w:pPr>
            <w:r w:rsidRPr="00500B4C">
              <w:rPr>
                <w:rFonts w:ascii="Arial" w:hAnsi="Arial" w:cs="Arial"/>
                <w:lang w:val="en-GB"/>
              </w:rPr>
              <w:t>Reviewer’s comment</w:t>
            </w:r>
          </w:p>
          <w:p w14:paraId="693A9C4D" w14:textId="77777777" w:rsidR="00421DBF" w:rsidRPr="00500B4C" w:rsidRDefault="00421DBF" w:rsidP="00421DBF">
            <w:pPr>
              <w:rPr>
                <w:rFonts w:ascii="Arial" w:hAnsi="Arial" w:cs="Arial"/>
                <w:b/>
                <w:bCs/>
                <w:sz w:val="20"/>
                <w:szCs w:val="20"/>
              </w:rPr>
            </w:pPr>
            <w:r w:rsidRPr="00500B4C">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500B4C" w:rsidRDefault="00421DBF" w:rsidP="00421DBF">
            <w:pPr>
              <w:rPr>
                <w:rFonts w:ascii="Arial" w:hAnsi="Arial" w:cs="Arial"/>
                <w:sz w:val="20"/>
                <w:szCs w:val="20"/>
                <w:lang w:val="en-GB"/>
              </w:rPr>
            </w:pPr>
          </w:p>
        </w:tc>
        <w:tc>
          <w:tcPr>
            <w:tcW w:w="1523" w:type="pct"/>
          </w:tcPr>
          <w:p w14:paraId="57792C30" w14:textId="77777777" w:rsidR="00F1171E" w:rsidRPr="00500B4C" w:rsidRDefault="00F1171E" w:rsidP="007222C8">
            <w:pPr>
              <w:pStyle w:val="Heading2"/>
              <w:jc w:val="left"/>
              <w:rPr>
                <w:rFonts w:ascii="Arial" w:hAnsi="Arial" w:cs="Arial"/>
                <w:b w:val="0"/>
                <w:lang w:val="en-GB"/>
              </w:rPr>
            </w:pPr>
            <w:r w:rsidRPr="00500B4C">
              <w:rPr>
                <w:rFonts w:ascii="Arial" w:hAnsi="Arial" w:cs="Arial"/>
                <w:lang w:val="en-GB"/>
              </w:rPr>
              <w:t>Author’s Feedback</w:t>
            </w:r>
            <w:r w:rsidRPr="00500B4C">
              <w:rPr>
                <w:rFonts w:ascii="Arial" w:hAnsi="Arial" w:cs="Arial"/>
                <w:b w:val="0"/>
                <w:lang w:val="en-GB"/>
              </w:rPr>
              <w:t xml:space="preserve"> </w:t>
            </w:r>
            <w:r w:rsidRPr="00500B4C">
              <w:rPr>
                <w:rFonts w:ascii="Arial" w:hAnsi="Arial" w:cs="Arial"/>
                <w:b w:val="0"/>
                <w:i/>
                <w:lang w:val="en-GB"/>
              </w:rPr>
              <w:t>(Please correct the manuscript and highlight that part in the manuscript. It is mandatory that authors should write his/her feedback here)</w:t>
            </w:r>
          </w:p>
        </w:tc>
      </w:tr>
      <w:tr w:rsidR="00F1171E" w:rsidRPr="00500B4C" w14:paraId="5C0AB4EC" w14:textId="77777777" w:rsidTr="007222C8">
        <w:trPr>
          <w:trHeight w:val="1264"/>
        </w:trPr>
        <w:tc>
          <w:tcPr>
            <w:tcW w:w="1265" w:type="pct"/>
            <w:noWrap/>
          </w:tcPr>
          <w:p w14:paraId="66B47184" w14:textId="48030299" w:rsidR="00F1171E" w:rsidRPr="00500B4C" w:rsidRDefault="00F1171E" w:rsidP="007222C8">
            <w:pPr>
              <w:ind w:left="360"/>
              <w:rPr>
                <w:rFonts w:ascii="Arial" w:hAnsi="Arial" w:cs="Arial"/>
                <w:b/>
                <w:bCs/>
                <w:sz w:val="20"/>
                <w:szCs w:val="20"/>
                <w:lang w:val="en-GB"/>
              </w:rPr>
            </w:pPr>
            <w:r w:rsidRPr="00500B4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500B4C" w:rsidRDefault="00F1171E" w:rsidP="007222C8">
            <w:pPr>
              <w:ind w:left="360"/>
              <w:rPr>
                <w:rFonts w:ascii="Arial" w:eastAsia="MS Mincho" w:hAnsi="Arial" w:cs="Arial"/>
                <w:b/>
                <w:bCs/>
                <w:sz w:val="20"/>
                <w:szCs w:val="20"/>
                <w:lang w:val="en-GB"/>
              </w:rPr>
            </w:pPr>
          </w:p>
        </w:tc>
        <w:tc>
          <w:tcPr>
            <w:tcW w:w="2212" w:type="pct"/>
          </w:tcPr>
          <w:p w14:paraId="7DBC9196" w14:textId="0AE57D53" w:rsidR="002E5E1C" w:rsidRPr="00500B4C" w:rsidRDefault="007C404B" w:rsidP="007222C8">
            <w:pPr>
              <w:pStyle w:val="ListParagraph"/>
              <w:ind w:left="0"/>
              <w:rPr>
                <w:rFonts w:ascii="Arial" w:hAnsi="Arial" w:cs="Arial"/>
                <w:b/>
                <w:bCs/>
                <w:sz w:val="20"/>
                <w:szCs w:val="20"/>
                <w:lang w:val="en-GB"/>
              </w:rPr>
            </w:pPr>
            <w:r w:rsidRPr="00500B4C">
              <w:rPr>
                <w:rFonts w:ascii="Arial" w:hAnsi="Arial" w:cs="Arial"/>
                <w:b/>
                <w:bCs/>
                <w:sz w:val="20"/>
                <w:szCs w:val="20"/>
                <w:lang w:val="en-GB"/>
              </w:rPr>
              <w:t>This article discusses the analysis of water quality in Kaw Lake using the Carlson Trophic State Index (TSI) by measuring transparency, chlorophyll-a, total nitrogen, and total phosphorus levels. Kaw Lake serves as a source for water supply, recreation, electricity, and wildlife conservation. Eutrophication can disrupt the lake's ecosystem due to high nutrient levels, reduced transparency, and decreased oxygen levels. The importance of this article lies in its aim to provide recommendations to managers and policymakers to slow down or halt eutrophication through the implementation of best management practices in soil and water conservation.</w:t>
            </w:r>
          </w:p>
        </w:tc>
        <w:tc>
          <w:tcPr>
            <w:tcW w:w="1523" w:type="pct"/>
          </w:tcPr>
          <w:p w14:paraId="462A339C" w14:textId="77777777" w:rsidR="00F1171E" w:rsidRPr="00500B4C" w:rsidRDefault="00F1171E" w:rsidP="007222C8">
            <w:pPr>
              <w:pStyle w:val="Heading2"/>
              <w:jc w:val="left"/>
              <w:rPr>
                <w:rFonts w:ascii="Arial" w:hAnsi="Arial" w:cs="Arial"/>
                <w:b w:val="0"/>
                <w:lang w:val="en-GB"/>
              </w:rPr>
            </w:pPr>
          </w:p>
        </w:tc>
      </w:tr>
      <w:tr w:rsidR="00F1171E" w:rsidRPr="00500B4C" w14:paraId="0D8B5B2C" w14:textId="77777777" w:rsidTr="007222C8">
        <w:trPr>
          <w:trHeight w:val="1262"/>
        </w:trPr>
        <w:tc>
          <w:tcPr>
            <w:tcW w:w="1265" w:type="pct"/>
            <w:noWrap/>
          </w:tcPr>
          <w:p w14:paraId="21CBA5FE" w14:textId="77777777" w:rsidR="00F1171E" w:rsidRPr="00500B4C" w:rsidRDefault="00F1171E" w:rsidP="007222C8">
            <w:pPr>
              <w:ind w:left="360"/>
              <w:rPr>
                <w:rFonts w:ascii="Arial" w:hAnsi="Arial" w:cs="Arial"/>
                <w:b/>
                <w:bCs/>
                <w:sz w:val="20"/>
                <w:szCs w:val="20"/>
                <w:lang w:val="en-GB"/>
              </w:rPr>
            </w:pPr>
            <w:r w:rsidRPr="00500B4C">
              <w:rPr>
                <w:rFonts w:ascii="Arial" w:hAnsi="Arial" w:cs="Arial"/>
                <w:b/>
                <w:bCs/>
                <w:sz w:val="20"/>
                <w:szCs w:val="20"/>
                <w:lang w:val="en-GB"/>
              </w:rPr>
              <w:t>Is the title of the article suitable?</w:t>
            </w:r>
          </w:p>
          <w:p w14:paraId="1CABB61A" w14:textId="77777777" w:rsidR="00F1171E" w:rsidRPr="00500B4C" w:rsidRDefault="00F1171E" w:rsidP="007222C8">
            <w:pPr>
              <w:ind w:left="360"/>
              <w:rPr>
                <w:rFonts w:ascii="Arial" w:hAnsi="Arial" w:cs="Arial"/>
                <w:b/>
                <w:bCs/>
                <w:sz w:val="20"/>
                <w:szCs w:val="20"/>
                <w:lang w:val="en-GB"/>
              </w:rPr>
            </w:pPr>
            <w:r w:rsidRPr="00500B4C">
              <w:rPr>
                <w:rFonts w:ascii="Arial" w:hAnsi="Arial" w:cs="Arial"/>
                <w:b/>
                <w:bCs/>
                <w:sz w:val="20"/>
                <w:szCs w:val="20"/>
                <w:lang w:val="en-GB"/>
              </w:rPr>
              <w:t>(If not please suggest an alternative title)</w:t>
            </w:r>
          </w:p>
          <w:p w14:paraId="0275B919" w14:textId="77777777" w:rsidR="00F1171E" w:rsidRPr="00500B4C" w:rsidRDefault="00F1171E" w:rsidP="007222C8">
            <w:pPr>
              <w:pStyle w:val="Heading2"/>
              <w:jc w:val="left"/>
              <w:rPr>
                <w:rFonts w:ascii="Arial" w:hAnsi="Arial" w:cs="Arial"/>
                <w:u w:val="single"/>
                <w:lang w:val="en-GB"/>
              </w:rPr>
            </w:pPr>
          </w:p>
        </w:tc>
        <w:tc>
          <w:tcPr>
            <w:tcW w:w="2212" w:type="pct"/>
          </w:tcPr>
          <w:p w14:paraId="794AA9A7" w14:textId="56358088" w:rsidR="00F1171E" w:rsidRPr="00500B4C" w:rsidRDefault="007C404B" w:rsidP="007C404B">
            <w:pPr>
              <w:rPr>
                <w:rFonts w:ascii="Arial" w:hAnsi="Arial" w:cs="Arial"/>
                <w:b/>
                <w:bCs/>
                <w:sz w:val="20"/>
                <w:szCs w:val="20"/>
                <w:lang w:val="en-GB"/>
              </w:rPr>
            </w:pPr>
            <w:r w:rsidRPr="00500B4C">
              <w:rPr>
                <w:rFonts w:ascii="Arial" w:hAnsi="Arial" w:cs="Arial"/>
                <w:b/>
                <w:bCs/>
                <w:sz w:val="20"/>
                <w:szCs w:val="20"/>
                <w:lang w:val="en-GB"/>
              </w:rPr>
              <w:t xml:space="preserve">No. </w:t>
            </w:r>
            <w:r w:rsidR="00F32706" w:rsidRPr="00500B4C">
              <w:rPr>
                <w:rFonts w:ascii="Arial" w:hAnsi="Arial" w:cs="Arial"/>
                <w:b/>
                <w:bCs/>
                <w:sz w:val="20"/>
                <w:szCs w:val="20"/>
                <w:lang w:val="en-GB"/>
              </w:rPr>
              <w:t xml:space="preserve">The title of this article is "Water Quality and Trophic State of Kaw Lake" but the water quality </w:t>
            </w:r>
            <w:proofErr w:type="spellStart"/>
            <w:r w:rsidR="00F32706" w:rsidRPr="00500B4C">
              <w:rPr>
                <w:rFonts w:ascii="Arial" w:hAnsi="Arial" w:cs="Arial"/>
                <w:b/>
                <w:bCs/>
                <w:sz w:val="20"/>
                <w:szCs w:val="20"/>
                <w:lang w:val="en-GB"/>
              </w:rPr>
              <w:t>analyzed</w:t>
            </w:r>
            <w:proofErr w:type="spellEnd"/>
            <w:r w:rsidR="00F32706" w:rsidRPr="00500B4C">
              <w:rPr>
                <w:rFonts w:ascii="Arial" w:hAnsi="Arial" w:cs="Arial"/>
                <w:b/>
                <w:bCs/>
                <w:sz w:val="20"/>
                <w:szCs w:val="20"/>
                <w:lang w:val="en-GB"/>
              </w:rPr>
              <w:t xml:space="preserve"> in this article is only chlorophyll-a, phosphorus and nitrogen (nutrients) and does not </w:t>
            </w:r>
            <w:proofErr w:type="spellStart"/>
            <w:r w:rsidR="00F32706" w:rsidRPr="00500B4C">
              <w:rPr>
                <w:rFonts w:ascii="Arial" w:hAnsi="Arial" w:cs="Arial"/>
                <w:b/>
                <w:bCs/>
                <w:sz w:val="20"/>
                <w:szCs w:val="20"/>
                <w:lang w:val="en-GB"/>
              </w:rPr>
              <w:t>analyze</w:t>
            </w:r>
            <w:proofErr w:type="spellEnd"/>
            <w:r w:rsidR="00F32706" w:rsidRPr="00500B4C">
              <w:rPr>
                <w:rFonts w:ascii="Arial" w:hAnsi="Arial" w:cs="Arial"/>
                <w:b/>
                <w:bCs/>
                <w:sz w:val="20"/>
                <w:szCs w:val="20"/>
                <w:lang w:val="en-GB"/>
              </w:rPr>
              <w:t xml:space="preserve"> other water qualities. If you only want to focus on determining the level of eutrophication based on </w:t>
            </w:r>
            <w:proofErr w:type="spellStart"/>
            <w:r w:rsidR="00F32706" w:rsidRPr="00500B4C">
              <w:rPr>
                <w:rFonts w:ascii="Arial" w:hAnsi="Arial" w:cs="Arial"/>
                <w:b/>
                <w:bCs/>
                <w:sz w:val="20"/>
                <w:szCs w:val="20"/>
                <w:lang w:val="en-GB"/>
              </w:rPr>
              <w:t>secchi</w:t>
            </w:r>
            <w:proofErr w:type="spellEnd"/>
            <w:r w:rsidR="00F32706" w:rsidRPr="00500B4C">
              <w:rPr>
                <w:rFonts w:ascii="Arial" w:hAnsi="Arial" w:cs="Arial"/>
                <w:b/>
                <w:bCs/>
                <w:sz w:val="20"/>
                <w:szCs w:val="20"/>
                <w:lang w:val="en-GB"/>
              </w:rPr>
              <w:t xml:space="preserve"> disk depth transparency, phosphorus levels and nitrogen levels, maybe the title can be changed to "Eutrophication Assessment Based on Secchi Disk Depth Transparency and Nutrients in the Lake"</w:t>
            </w:r>
          </w:p>
        </w:tc>
        <w:tc>
          <w:tcPr>
            <w:tcW w:w="1523" w:type="pct"/>
          </w:tcPr>
          <w:p w14:paraId="405B6701" w14:textId="77777777" w:rsidR="00F1171E" w:rsidRPr="00500B4C" w:rsidRDefault="00F1171E" w:rsidP="007222C8">
            <w:pPr>
              <w:pStyle w:val="Heading2"/>
              <w:jc w:val="left"/>
              <w:rPr>
                <w:rFonts w:ascii="Arial" w:hAnsi="Arial" w:cs="Arial"/>
                <w:b w:val="0"/>
                <w:lang w:val="en-GB"/>
              </w:rPr>
            </w:pPr>
          </w:p>
        </w:tc>
      </w:tr>
      <w:tr w:rsidR="00F1171E" w:rsidRPr="00500B4C" w14:paraId="5604762A" w14:textId="77777777" w:rsidTr="00DA2D25">
        <w:trPr>
          <w:trHeight w:val="737"/>
        </w:trPr>
        <w:tc>
          <w:tcPr>
            <w:tcW w:w="1265" w:type="pct"/>
            <w:noWrap/>
          </w:tcPr>
          <w:p w14:paraId="3635573D" w14:textId="77777777" w:rsidR="00F1171E" w:rsidRPr="00500B4C" w:rsidRDefault="00F1171E" w:rsidP="007222C8">
            <w:pPr>
              <w:pStyle w:val="Heading2"/>
              <w:ind w:left="360"/>
              <w:jc w:val="left"/>
              <w:rPr>
                <w:rFonts w:ascii="Arial" w:hAnsi="Arial" w:cs="Arial"/>
                <w:lang w:val="en-GB"/>
              </w:rPr>
            </w:pPr>
            <w:r w:rsidRPr="00500B4C">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500B4C" w:rsidRDefault="00F1171E" w:rsidP="007222C8">
            <w:pPr>
              <w:pStyle w:val="Heading2"/>
              <w:jc w:val="left"/>
              <w:rPr>
                <w:rFonts w:ascii="Arial" w:hAnsi="Arial" w:cs="Arial"/>
                <w:u w:val="single"/>
                <w:lang w:val="en-GB"/>
              </w:rPr>
            </w:pPr>
          </w:p>
        </w:tc>
        <w:tc>
          <w:tcPr>
            <w:tcW w:w="2212" w:type="pct"/>
          </w:tcPr>
          <w:p w14:paraId="0FB7E83A" w14:textId="48EF3A39" w:rsidR="00F1171E" w:rsidRPr="00500B4C" w:rsidRDefault="007C404B" w:rsidP="007C404B">
            <w:pPr>
              <w:rPr>
                <w:rFonts w:ascii="Arial" w:hAnsi="Arial" w:cs="Arial"/>
                <w:b/>
                <w:bCs/>
                <w:sz w:val="20"/>
                <w:szCs w:val="20"/>
                <w:lang w:val="en-GB"/>
              </w:rPr>
            </w:pPr>
            <w:r w:rsidRPr="00500B4C">
              <w:rPr>
                <w:rFonts w:ascii="Arial" w:hAnsi="Arial" w:cs="Arial"/>
                <w:b/>
                <w:bCs/>
                <w:sz w:val="20"/>
                <w:szCs w:val="20"/>
                <w:lang w:val="en-GB"/>
              </w:rPr>
              <w:t>Yes.</w:t>
            </w:r>
          </w:p>
        </w:tc>
        <w:tc>
          <w:tcPr>
            <w:tcW w:w="1523" w:type="pct"/>
          </w:tcPr>
          <w:p w14:paraId="1D54B730" w14:textId="77777777" w:rsidR="00F1171E" w:rsidRPr="00500B4C" w:rsidRDefault="00F1171E" w:rsidP="007222C8">
            <w:pPr>
              <w:pStyle w:val="Heading2"/>
              <w:jc w:val="left"/>
              <w:rPr>
                <w:rFonts w:ascii="Arial" w:hAnsi="Arial" w:cs="Arial"/>
                <w:b w:val="0"/>
                <w:lang w:val="en-GB"/>
              </w:rPr>
            </w:pPr>
          </w:p>
        </w:tc>
      </w:tr>
      <w:tr w:rsidR="00F1171E" w:rsidRPr="00500B4C" w14:paraId="2F579F54" w14:textId="77777777" w:rsidTr="007222C8">
        <w:trPr>
          <w:trHeight w:val="859"/>
        </w:trPr>
        <w:tc>
          <w:tcPr>
            <w:tcW w:w="1265" w:type="pct"/>
            <w:noWrap/>
          </w:tcPr>
          <w:p w14:paraId="04361F46" w14:textId="368783AB" w:rsidR="00F1171E" w:rsidRPr="00500B4C" w:rsidRDefault="00DC6FED" w:rsidP="007222C8">
            <w:pPr>
              <w:ind w:left="360"/>
              <w:rPr>
                <w:rFonts w:ascii="Arial" w:hAnsi="Arial" w:cs="Arial"/>
                <w:b/>
                <w:bCs/>
                <w:sz w:val="20"/>
                <w:szCs w:val="20"/>
                <w:u w:val="single"/>
                <w:lang w:val="en-GB"/>
              </w:rPr>
            </w:pPr>
            <w:r w:rsidRPr="00500B4C">
              <w:rPr>
                <w:rFonts w:ascii="Arial" w:hAnsi="Arial" w:cs="Arial"/>
                <w:b/>
                <w:bCs/>
                <w:sz w:val="20"/>
                <w:szCs w:val="20"/>
                <w:lang w:val="en-GB"/>
              </w:rPr>
              <w:t xml:space="preserve">Is the manuscript scientifically, correct? Please write here. </w:t>
            </w:r>
          </w:p>
        </w:tc>
        <w:tc>
          <w:tcPr>
            <w:tcW w:w="2212" w:type="pct"/>
          </w:tcPr>
          <w:p w14:paraId="2B5A7721" w14:textId="26B91D00" w:rsidR="00F1171E" w:rsidRPr="00500B4C" w:rsidRDefault="007C404B" w:rsidP="007222C8">
            <w:pPr>
              <w:pStyle w:val="ListParagraph"/>
              <w:ind w:left="0"/>
              <w:rPr>
                <w:rFonts w:ascii="Arial" w:hAnsi="Arial" w:cs="Arial"/>
                <w:b/>
                <w:bCs/>
                <w:sz w:val="20"/>
                <w:szCs w:val="20"/>
                <w:lang w:val="en-GB"/>
              </w:rPr>
            </w:pPr>
            <w:r w:rsidRPr="00500B4C">
              <w:rPr>
                <w:rFonts w:ascii="Arial" w:hAnsi="Arial" w:cs="Arial"/>
                <w:b/>
                <w:bCs/>
                <w:sz w:val="20"/>
                <w:szCs w:val="20"/>
                <w:lang w:val="en-GB"/>
              </w:rPr>
              <w:t>Yes.</w:t>
            </w:r>
          </w:p>
        </w:tc>
        <w:tc>
          <w:tcPr>
            <w:tcW w:w="1523" w:type="pct"/>
          </w:tcPr>
          <w:p w14:paraId="4898F764" w14:textId="77777777" w:rsidR="00F1171E" w:rsidRPr="00500B4C" w:rsidRDefault="00F1171E" w:rsidP="007222C8">
            <w:pPr>
              <w:pStyle w:val="Heading2"/>
              <w:jc w:val="left"/>
              <w:rPr>
                <w:rFonts w:ascii="Arial" w:hAnsi="Arial" w:cs="Arial"/>
                <w:b w:val="0"/>
                <w:lang w:val="en-GB"/>
              </w:rPr>
            </w:pPr>
          </w:p>
        </w:tc>
      </w:tr>
      <w:tr w:rsidR="00F1171E" w:rsidRPr="00500B4C" w14:paraId="73739464" w14:textId="77777777" w:rsidTr="007222C8">
        <w:trPr>
          <w:trHeight w:val="703"/>
        </w:trPr>
        <w:tc>
          <w:tcPr>
            <w:tcW w:w="1265" w:type="pct"/>
            <w:noWrap/>
          </w:tcPr>
          <w:p w14:paraId="09C25322" w14:textId="77777777" w:rsidR="00F1171E" w:rsidRPr="00500B4C" w:rsidRDefault="00F1171E" w:rsidP="007222C8">
            <w:pPr>
              <w:ind w:left="360"/>
              <w:rPr>
                <w:rFonts w:ascii="Arial" w:hAnsi="Arial" w:cs="Arial"/>
                <w:b/>
                <w:bCs/>
                <w:sz w:val="20"/>
                <w:szCs w:val="20"/>
                <w:lang w:val="en-GB"/>
              </w:rPr>
            </w:pPr>
            <w:r w:rsidRPr="00500B4C">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500B4C" w:rsidRDefault="00F1171E" w:rsidP="007222C8">
            <w:pPr>
              <w:ind w:left="360"/>
              <w:rPr>
                <w:rFonts w:ascii="Arial" w:hAnsi="Arial" w:cs="Arial"/>
                <w:b/>
                <w:bCs/>
                <w:sz w:val="20"/>
                <w:szCs w:val="20"/>
                <w:u w:val="single"/>
                <w:lang w:val="en-GB"/>
              </w:rPr>
            </w:pPr>
            <w:r w:rsidRPr="00500B4C">
              <w:rPr>
                <w:rFonts w:ascii="Arial" w:hAnsi="Arial" w:cs="Arial"/>
                <w:b/>
                <w:bCs/>
                <w:sz w:val="20"/>
                <w:szCs w:val="20"/>
                <w:u w:val="single"/>
                <w:lang w:val="en-GB"/>
              </w:rPr>
              <w:t>-</w:t>
            </w:r>
          </w:p>
        </w:tc>
        <w:tc>
          <w:tcPr>
            <w:tcW w:w="2212" w:type="pct"/>
          </w:tcPr>
          <w:p w14:paraId="51EB9B1D" w14:textId="77777777" w:rsidR="00F1171E" w:rsidRPr="00500B4C" w:rsidRDefault="006D254A" w:rsidP="007222C8">
            <w:pPr>
              <w:pStyle w:val="ListParagraph"/>
              <w:ind w:left="0"/>
              <w:rPr>
                <w:rFonts w:ascii="Arial" w:hAnsi="Arial" w:cs="Arial"/>
                <w:b/>
                <w:bCs/>
                <w:sz w:val="20"/>
                <w:szCs w:val="20"/>
              </w:rPr>
            </w:pPr>
            <w:r w:rsidRPr="00500B4C">
              <w:rPr>
                <w:rFonts w:ascii="Arial" w:hAnsi="Arial" w:cs="Arial"/>
                <w:b/>
                <w:bCs/>
                <w:sz w:val="20"/>
                <w:szCs w:val="20"/>
                <w:lang w:val="en-GB"/>
              </w:rPr>
              <w:t xml:space="preserve">1. </w:t>
            </w:r>
            <w:r w:rsidRPr="00500B4C">
              <w:rPr>
                <w:rFonts w:ascii="Arial" w:hAnsi="Arial" w:cs="Arial"/>
                <w:b/>
                <w:bCs/>
                <w:sz w:val="20"/>
                <w:szCs w:val="20"/>
              </w:rPr>
              <w:t xml:space="preserve">Schindler, D. W., Carpenter, S. R., </w:t>
            </w:r>
            <w:proofErr w:type="spellStart"/>
            <w:r w:rsidRPr="00500B4C">
              <w:rPr>
                <w:rFonts w:ascii="Arial" w:hAnsi="Arial" w:cs="Arial"/>
                <w:b/>
                <w:bCs/>
                <w:sz w:val="20"/>
                <w:szCs w:val="20"/>
              </w:rPr>
              <w:t>Chapra</w:t>
            </w:r>
            <w:proofErr w:type="spellEnd"/>
            <w:r w:rsidRPr="00500B4C">
              <w:rPr>
                <w:rFonts w:ascii="Arial" w:hAnsi="Arial" w:cs="Arial"/>
                <w:b/>
                <w:bCs/>
                <w:sz w:val="20"/>
                <w:szCs w:val="20"/>
              </w:rPr>
              <w:t xml:space="preserve">, S. C., Hecky, R. E., &amp; </w:t>
            </w:r>
            <w:proofErr w:type="spellStart"/>
            <w:r w:rsidRPr="00500B4C">
              <w:rPr>
                <w:rFonts w:ascii="Arial" w:hAnsi="Arial" w:cs="Arial"/>
                <w:b/>
                <w:bCs/>
                <w:sz w:val="20"/>
                <w:szCs w:val="20"/>
              </w:rPr>
              <w:t>Orihel</w:t>
            </w:r>
            <w:proofErr w:type="spellEnd"/>
            <w:r w:rsidRPr="00500B4C">
              <w:rPr>
                <w:rFonts w:ascii="Arial" w:hAnsi="Arial" w:cs="Arial"/>
                <w:b/>
                <w:bCs/>
                <w:sz w:val="20"/>
                <w:szCs w:val="20"/>
              </w:rPr>
              <w:t>, D. M. (2016). Reducing phosphorus to curb lake eutrophication is a success. </w:t>
            </w:r>
            <w:r w:rsidRPr="00500B4C">
              <w:rPr>
                <w:rFonts w:ascii="Arial" w:hAnsi="Arial" w:cs="Arial"/>
                <w:b/>
                <w:bCs/>
                <w:i/>
                <w:iCs/>
                <w:sz w:val="20"/>
                <w:szCs w:val="20"/>
              </w:rPr>
              <w:t>Environmental science &amp; technology</w:t>
            </w:r>
            <w:r w:rsidRPr="00500B4C">
              <w:rPr>
                <w:rFonts w:ascii="Arial" w:hAnsi="Arial" w:cs="Arial"/>
                <w:b/>
                <w:bCs/>
                <w:sz w:val="20"/>
                <w:szCs w:val="20"/>
              </w:rPr>
              <w:t>, </w:t>
            </w:r>
            <w:r w:rsidRPr="00500B4C">
              <w:rPr>
                <w:rFonts w:ascii="Arial" w:hAnsi="Arial" w:cs="Arial"/>
                <w:b/>
                <w:bCs/>
                <w:i/>
                <w:iCs/>
                <w:sz w:val="20"/>
                <w:szCs w:val="20"/>
              </w:rPr>
              <w:t>50</w:t>
            </w:r>
            <w:r w:rsidRPr="00500B4C">
              <w:rPr>
                <w:rFonts w:ascii="Arial" w:hAnsi="Arial" w:cs="Arial"/>
                <w:b/>
                <w:bCs/>
                <w:sz w:val="20"/>
                <w:szCs w:val="20"/>
              </w:rPr>
              <w:t>(17), 8923-8929.</w:t>
            </w:r>
          </w:p>
          <w:p w14:paraId="24FE0567" w14:textId="0B2E6C20" w:rsidR="006D254A" w:rsidRPr="00500B4C" w:rsidRDefault="006D254A" w:rsidP="007222C8">
            <w:pPr>
              <w:pStyle w:val="ListParagraph"/>
              <w:ind w:left="0"/>
              <w:rPr>
                <w:rFonts w:ascii="Arial" w:hAnsi="Arial" w:cs="Arial"/>
                <w:b/>
                <w:bCs/>
                <w:sz w:val="20"/>
                <w:szCs w:val="20"/>
                <w:lang w:val="en-GB"/>
              </w:rPr>
            </w:pPr>
            <w:r w:rsidRPr="00500B4C">
              <w:rPr>
                <w:rFonts w:ascii="Arial" w:hAnsi="Arial" w:cs="Arial"/>
                <w:b/>
                <w:bCs/>
                <w:sz w:val="20"/>
                <w:szCs w:val="20"/>
              </w:rPr>
              <w:t>2. Dodds, W. K., &amp; Smith, V. H. (2016). Nitrogen, phosphorus, and eutrophication in streams. </w:t>
            </w:r>
            <w:r w:rsidRPr="00500B4C">
              <w:rPr>
                <w:rFonts w:ascii="Arial" w:hAnsi="Arial" w:cs="Arial"/>
                <w:b/>
                <w:bCs/>
                <w:i/>
                <w:iCs/>
                <w:sz w:val="20"/>
                <w:szCs w:val="20"/>
              </w:rPr>
              <w:t>Inland Waters</w:t>
            </w:r>
            <w:r w:rsidRPr="00500B4C">
              <w:rPr>
                <w:rFonts w:ascii="Arial" w:hAnsi="Arial" w:cs="Arial"/>
                <w:b/>
                <w:bCs/>
                <w:sz w:val="20"/>
                <w:szCs w:val="20"/>
              </w:rPr>
              <w:t>, </w:t>
            </w:r>
            <w:r w:rsidRPr="00500B4C">
              <w:rPr>
                <w:rFonts w:ascii="Arial" w:hAnsi="Arial" w:cs="Arial"/>
                <w:b/>
                <w:bCs/>
                <w:i/>
                <w:iCs/>
                <w:sz w:val="20"/>
                <w:szCs w:val="20"/>
              </w:rPr>
              <w:t>6</w:t>
            </w:r>
            <w:r w:rsidRPr="00500B4C">
              <w:rPr>
                <w:rFonts w:ascii="Arial" w:hAnsi="Arial" w:cs="Arial"/>
                <w:b/>
                <w:bCs/>
                <w:sz w:val="20"/>
                <w:szCs w:val="20"/>
              </w:rPr>
              <w:t>(2), 155-164.</w:t>
            </w:r>
          </w:p>
        </w:tc>
        <w:tc>
          <w:tcPr>
            <w:tcW w:w="1523" w:type="pct"/>
          </w:tcPr>
          <w:p w14:paraId="40220055" w14:textId="77777777" w:rsidR="00F1171E" w:rsidRPr="00500B4C" w:rsidRDefault="00F1171E" w:rsidP="007222C8">
            <w:pPr>
              <w:pStyle w:val="Heading2"/>
              <w:jc w:val="left"/>
              <w:rPr>
                <w:rFonts w:ascii="Arial" w:hAnsi="Arial" w:cs="Arial"/>
                <w:b w:val="0"/>
                <w:lang w:val="en-GB"/>
              </w:rPr>
            </w:pPr>
          </w:p>
        </w:tc>
      </w:tr>
      <w:tr w:rsidR="00F1171E" w:rsidRPr="00500B4C" w14:paraId="73CC4A50" w14:textId="77777777" w:rsidTr="007222C8">
        <w:trPr>
          <w:trHeight w:val="386"/>
        </w:trPr>
        <w:tc>
          <w:tcPr>
            <w:tcW w:w="1265" w:type="pct"/>
            <w:noWrap/>
          </w:tcPr>
          <w:p w14:paraId="029CE8D0" w14:textId="77777777" w:rsidR="00F1171E" w:rsidRPr="00500B4C" w:rsidRDefault="00F1171E" w:rsidP="007222C8">
            <w:pPr>
              <w:pStyle w:val="Heading2"/>
              <w:jc w:val="left"/>
              <w:rPr>
                <w:rFonts w:ascii="Arial" w:hAnsi="Arial" w:cs="Arial"/>
                <w:b w:val="0"/>
                <w:lang w:val="en-GB"/>
              </w:rPr>
            </w:pPr>
          </w:p>
          <w:p w14:paraId="589C16C7" w14:textId="77777777" w:rsidR="00F1171E" w:rsidRPr="00500B4C" w:rsidRDefault="00F1171E" w:rsidP="007222C8">
            <w:pPr>
              <w:pStyle w:val="Heading2"/>
              <w:ind w:left="360"/>
              <w:jc w:val="left"/>
              <w:rPr>
                <w:rFonts w:ascii="Arial" w:hAnsi="Arial" w:cs="Arial"/>
                <w:bCs w:val="0"/>
                <w:lang w:val="en-GB"/>
              </w:rPr>
            </w:pPr>
            <w:r w:rsidRPr="00500B4C">
              <w:rPr>
                <w:rFonts w:ascii="Arial" w:hAnsi="Arial" w:cs="Arial"/>
                <w:bCs w:val="0"/>
                <w:lang w:val="en-GB"/>
              </w:rPr>
              <w:t>Is the language/English quality of the article suitable for scholarly communications?</w:t>
            </w:r>
          </w:p>
          <w:p w14:paraId="7722B85E" w14:textId="77777777" w:rsidR="00F1171E" w:rsidRPr="00500B4C" w:rsidRDefault="00F1171E" w:rsidP="007222C8">
            <w:pPr>
              <w:rPr>
                <w:rFonts w:ascii="Arial" w:hAnsi="Arial" w:cs="Arial"/>
                <w:sz w:val="20"/>
                <w:szCs w:val="20"/>
                <w:lang w:val="en-GB"/>
              </w:rPr>
            </w:pPr>
          </w:p>
        </w:tc>
        <w:tc>
          <w:tcPr>
            <w:tcW w:w="2212" w:type="pct"/>
          </w:tcPr>
          <w:p w14:paraId="6CBA4B2A" w14:textId="22D7DBD3" w:rsidR="00F1171E" w:rsidRPr="00500B4C" w:rsidRDefault="006D254A" w:rsidP="007222C8">
            <w:pPr>
              <w:rPr>
                <w:rFonts w:ascii="Arial" w:hAnsi="Arial" w:cs="Arial"/>
                <w:b/>
                <w:bCs/>
                <w:sz w:val="20"/>
                <w:szCs w:val="20"/>
                <w:lang w:val="en-GB"/>
              </w:rPr>
            </w:pPr>
            <w:r w:rsidRPr="00500B4C">
              <w:rPr>
                <w:rFonts w:ascii="Arial" w:hAnsi="Arial" w:cs="Arial"/>
                <w:b/>
                <w:bCs/>
                <w:sz w:val="20"/>
                <w:szCs w:val="20"/>
                <w:lang w:val="en-GB"/>
              </w:rPr>
              <w:t>Yes.</w:t>
            </w:r>
          </w:p>
          <w:p w14:paraId="41E28118" w14:textId="77777777" w:rsidR="00F1171E" w:rsidRPr="00500B4C" w:rsidRDefault="00F1171E" w:rsidP="007222C8">
            <w:pPr>
              <w:rPr>
                <w:rFonts w:ascii="Arial" w:hAnsi="Arial" w:cs="Arial"/>
                <w:sz w:val="20"/>
                <w:szCs w:val="20"/>
                <w:lang w:val="en-GB"/>
              </w:rPr>
            </w:pPr>
          </w:p>
          <w:p w14:paraId="297F52DB" w14:textId="77777777" w:rsidR="00F1171E" w:rsidRPr="00500B4C" w:rsidRDefault="00F1171E" w:rsidP="007222C8">
            <w:pPr>
              <w:rPr>
                <w:rFonts w:ascii="Arial" w:hAnsi="Arial" w:cs="Arial"/>
                <w:sz w:val="20"/>
                <w:szCs w:val="20"/>
                <w:lang w:val="en-GB"/>
              </w:rPr>
            </w:pPr>
          </w:p>
          <w:p w14:paraId="149A6CEF" w14:textId="77777777" w:rsidR="00F1171E" w:rsidRPr="00500B4C" w:rsidRDefault="00F1171E" w:rsidP="007222C8">
            <w:pPr>
              <w:rPr>
                <w:rFonts w:ascii="Arial" w:hAnsi="Arial" w:cs="Arial"/>
                <w:sz w:val="20"/>
                <w:szCs w:val="20"/>
                <w:lang w:val="en-GB"/>
              </w:rPr>
            </w:pPr>
          </w:p>
        </w:tc>
        <w:tc>
          <w:tcPr>
            <w:tcW w:w="1523" w:type="pct"/>
          </w:tcPr>
          <w:p w14:paraId="0351CA58" w14:textId="77777777" w:rsidR="00F1171E" w:rsidRPr="00500B4C" w:rsidRDefault="00F1171E" w:rsidP="007222C8">
            <w:pPr>
              <w:rPr>
                <w:rFonts w:ascii="Arial" w:hAnsi="Arial" w:cs="Arial"/>
                <w:sz w:val="20"/>
                <w:szCs w:val="20"/>
                <w:lang w:val="en-GB"/>
              </w:rPr>
            </w:pPr>
          </w:p>
        </w:tc>
      </w:tr>
      <w:tr w:rsidR="00F1171E" w:rsidRPr="00500B4C" w14:paraId="20A16C0C" w14:textId="77777777" w:rsidTr="007222C8">
        <w:trPr>
          <w:trHeight w:val="1178"/>
        </w:trPr>
        <w:tc>
          <w:tcPr>
            <w:tcW w:w="1265" w:type="pct"/>
            <w:noWrap/>
          </w:tcPr>
          <w:p w14:paraId="7F4BCFAE" w14:textId="77777777" w:rsidR="00F1171E" w:rsidRPr="00500B4C" w:rsidRDefault="00F1171E" w:rsidP="007222C8">
            <w:pPr>
              <w:pStyle w:val="Heading2"/>
              <w:jc w:val="left"/>
              <w:rPr>
                <w:rFonts w:ascii="Arial" w:hAnsi="Arial" w:cs="Arial"/>
                <w:b w:val="0"/>
                <w:bCs w:val="0"/>
                <w:lang w:val="en-GB"/>
              </w:rPr>
            </w:pPr>
            <w:r w:rsidRPr="00500B4C">
              <w:rPr>
                <w:rFonts w:ascii="Arial" w:hAnsi="Arial" w:cs="Arial"/>
                <w:bCs w:val="0"/>
                <w:u w:val="single"/>
                <w:lang w:val="en-GB"/>
              </w:rPr>
              <w:t>Optional/General</w:t>
            </w:r>
            <w:r w:rsidRPr="00500B4C">
              <w:rPr>
                <w:rFonts w:ascii="Arial" w:hAnsi="Arial" w:cs="Arial"/>
                <w:bCs w:val="0"/>
                <w:lang w:val="en-GB"/>
              </w:rPr>
              <w:t xml:space="preserve"> </w:t>
            </w:r>
            <w:r w:rsidRPr="00500B4C">
              <w:rPr>
                <w:rFonts w:ascii="Arial" w:hAnsi="Arial" w:cs="Arial"/>
                <w:b w:val="0"/>
                <w:bCs w:val="0"/>
                <w:lang w:val="en-GB"/>
              </w:rPr>
              <w:t>comments</w:t>
            </w:r>
          </w:p>
          <w:p w14:paraId="1A6B3748" w14:textId="77777777" w:rsidR="00F1171E" w:rsidRPr="00500B4C" w:rsidRDefault="00F1171E" w:rsidP="007222C8">
            <w:pPr>
              <w:pStyle w:val="Heading2"/>
              <w:jc w:val="left"/>
              <w:rPr>
                <w:rFonts w:ascii="Arial" w:hAnsi="Arial" w:cs="Arial"/>
                <w:b w:val="0"/>
                <w:lang w:val="en-GB"/>
              </w:rPr>
            </w:pPr>
          </w:p>
        </w:tc>
        <w:tc>
          <w:tcPr>
            <w:tcW w:w="2212" w:type="pct"/>
          </w:tcPr>
          <w:p w14:paraId="7EB58C99" w14:textId="2C492873" w:rsidR="00F1171E" w:rsidRPr="00500B4C" w:rsidRDefault="006D254A" w:rsidP="007222C8">
            <w:pPr>
              <w:rPr>
                <w:rFonts w:ascii="Arial" w:hAnsi="Arial" w:cs="Arial"/>
                <w:b/>
                <w:bCs/>
                <w:sz w:val="20"/>
                <w:szCs w:val="20"/>
                <w:lang w:val="en-GB"/>
              </w:rPr>
            </w:pPr>
            <w:r w:rsidRPr="00500B4C">
              <w:rPr>
                <w:rFonts w:ascii="Arial" w:hAnsi="Arial" w:cs="Arial"/>
                <w:b/>
                <w:bCs/>
                <w:sz w:val="20"/>
                <w:szCs w:val="20"/>
                <w:lang w:val="en-GB"/>
              </w:rPr>
              <w:t xml:space="preserve">If the article intends to </w:t>
            </w:r>
            <w:proofErr w:type="spellStart"/>
            <w:r w:rsidRPr="00500B4C">
              <w:rPr>
                <w:rFonts w:ascii="Arial" w:hAnsi="Arial" w:cs="Arial"/>
                <w:b/>
                <w:bCs/>
                <w:sz w:val="20"/>
                <w:szCs w:val="20"/>
                <w:lang w:val="en-GB"/>
              </w:rPr>
              <w:t>analyze</w:t>
            </w:r>
            <w:proofErr w:type="spellEnd"/>
            <w:r w:rsidRPr="00500B4C">
              <w:rPr>
                <w:rFonts w:ascii="Arial" w:hAnsi="Arial" w:cs="Arial"/>
                <w:b/>
                <w:bCs/>
                <w:sz w:val="20"/>
                <w:szCs w:val="20"/>
                <w:lang w:val="en-GB"/>
              </w:rPr>
              <w:t xml:space="preserve"> water quality in Kaw Lake, it should also include other water quality parameters affected by eutrophication, such as temperature, dissolved oxygen (DO), and </w:t>
            </w:r>
            <w:proofErr w:type="spellStart"/>
            <w:r w:rsidRPr="00500B4C">
              <w:rPr>
                <w:rFonts w:ascii="Arial" w:hAnsi="Arial" w:cs="Arial"/>
                <w:b/>
                <w:bCs/>
                <w:sz w:val="20"/>
                <w:szCs w:val="20"/>
                <w:lang w:val="en-GB"/>
              </w:rPr>
              <w:t>pH.</w:t>
            </w:r>
            <w:proofErr w:type="spellEnd"/>
            <w:r w:rsidRPr="00500B4C">
              <w:rPr>
                <w:rFonts w:ascii="Arial" w:hAnsi="Arial" w:cs="Arial"/>
                <w:b/>
                <w:bCs/>
                <w:sz w:val="20"/>
                <w:szCs w:val="20"/>
                <w:lang w:val="en-GB"/>
              </w:rPr>
              <w:t xml:space="preserve"> If not, maybe this article can change the title.</w:t>
            </w:r>
          </w:p>
          <w:p w14:paraId="15DFD0E8" w14:textId="77777777" w:rsidR="00F1171E" w:rsidRPr="00500B4C" w:rsidRDefault="00F1171E" w:rsidP="007222C8">
            <w:pPr>
              <w:rPr>
                <w:rFonts w:ascii="Arial" w:hAnsi="Arial" w:cs="Arial"/>
                <w:sz w:val="20"/>
                <w:szCs w:val="20"/>
                <w:lang w:val="en-GB"/>
              </w:rPr>
            </w:pPr>
          </w:p>
        </w:tc>
        <w:tc>
          <w:tcPr>
            <w:tcW w:w="1523" w:type="pct"/>
          </w:tcPr>
          <w:p w14:paraId="465E098E" w14:textId="77777777" w:rsidR="00F1171E" w:rsidRPr="00500B4C" w:rsidRDefault="00F1171E" w:rsidP="007222C8">
            <w:pPr>
              <w:rPr>
                <w:rFonts w:ascii="Arial" w:hAnsi="Arial" w:cs="Arial"/>
                <w:sz w:val="20"/>
                <w:szCs w:val="20"/>
                <w:lang w:val="en-GB"/>
              </w:rPr>
            </w:pPr>
          </w:p>
        </w:tc>
      </w:tr>
    </w:tbl>
    <w:p w14:paraId="25E7AF2A" w14:textId="77777777" w:rsidR="00F1171E" w:rsidRPr="00500B4C" w:rsidRDefault="00F1171E" w:rsidP="00F1171E">
      <w:pPr>
        <w:pStyle w:val="BodyText"/>
        <w:rPr>
          <w:rFonts w:ascii="Arial" w:hAnsi="Arial" w:cs="Arial"/>
          <w:b/>
          <w:bCs/>
          <w:sz w:val="20"/>
          <w:szCs w:val="20"/>
          <w:u w:val="single"/>
          <w:lang w:val="en-GB"/>
        </w:rPr>
      </w:pPr>
    </w:p>
    <w:p w14:paraId="4437A01F" w14:textId="77777777" w:rsidR="00F1171E" w:rsidRPr="00500B4C" w:rsidRDefault="00F1171E" w:rsidP="00F1171E">
      <w:pPr>
        <w:pStyle w:val="BodyText"/>
        <w:rPr>
          <w:rFonts w:ascii="Arial" w:hAnsi="Arial" w:cs="Arial"/>
          <w:b/>
          <w:bCs/>
          <w:sz w:val="20"/>
          <w:szCs w:val="20"/>
          <w:u w:val="single"/>
          <w:lang w:val="en-GB"/>
        </w:rPr>
      </w:pPr>
    </w:p>
    <w:p w14:paraId="25069224" w14:textId="77777777" w:rsidR="00F1171E" w:rsidRPr="00500B4C"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942082" w:rsidRPr="00500B4C" w14:paraId="7326C799" w14:textId="77777777" w:rsidTr="00F5403E">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104825A" w14:textId="77777777" w:rsidR="00942082" w:rsidRPr="00500B4C" w:rsidRDefault="00942082" w:rsidP="00942082">
            <w:pPr>
              <w:rPr>
                <w:rFonts w:ascii="Arial" w:eastAsia="Arial Unicode MS" w:hAnsi="Arial" w:cs="Arial"/>
                <w:b/>
                <w:sz w:val="20"/>
                <w:szCs w:val="20"/>
                <w:u w:val="single"/>
                <w:lang w:val="en-GB"/>
              </w:rPr>
            </w:pPr>
            <w:bookmarkStart w:id="0" w:name="_Hlk156057883"/>
            <w:bookmarkStart w:id="1" w:name="_Hlk156057704"/>
            <w:r w:rsidRPr="00500B4C">
              <w:rPr>
                <w:rFonts w:ascii="Arial" w:eastAsia="Arial Unicode MS" w:hAnsi="Arial" w:cs="Arial"/>
                <w:b/>
                <w:sz w:val="20"/>
                <w:szCs w:val="20"/>
                <w:highlight w:val="yellow"/>
                <w:u w:val="single"/>
                <w:lang w:val="en-GB"/>
              </w:rPr>
              <w:t>PART  2:</w:t>
            </w:r>
            <w:r w:rsidRPr="00500B4C">
              <w:rPr>
                <w:rFonts w:ascii="Arial" w:eastAsia="Arial Unicode MS" w:hAnsi="Arial" w:cs="Arial"/>
                <w:b/>
                <w:sz w:val="20"/>
                <w:szCs w:val="20"/>
                <w:u w:val="single"/>
                <w:lang w:val="en-GB"/>
              </w:rPr>
              <w:t xml:space="preserve"> </w:t>
            </w:r>
          </w:p>
          <w:p w14:paraId="25095C4D" w14:textId="77777777" w:rsidR="00942082" w:rsidRPr="00500B4C" w:rsidRDefault="00942082" w:rsidP="00942082">
            <w:pPr>
              <w:rPr>
                <w:rFonts w:ascii="Arial" w:eastAsia="Arial Unicode MS" w:hAnsi="Arial" w:cs="Arial"/>
                <w:b/>
                <w:sz w:val="20"/>
                <w:szCs w:val="20"/>
                <w:u w:val="single"/>
                <w:lang w:val="en-GB"/>
              </w:rPr>
            </w:pPr>
          </w:p>
        </w:tc>
      </w:tr>
      <w:tr w:rsidR="00942082" w:rsidRPr="00500B4C" w14:paraId="1C15ADAC" w14:textId="77777777" w:rsidTr="00F5403E">
        <w:tc>
          <w:tcPr>
            <w:tcW w:w="1615" w:type="pct"/>
            <w:shd w:val="clear" w:color="auto" w:fill="auto"/>
            <w:noWrap/>
            <w:tcMar>
              <w:top w:w="0" w:type="dxa"/>
              <w:left w:w="108" w:type="dxa"/>
              <w:bottom w:w="0" w:type="dxa"/>
              <w:right w:w="108" w:type="dxa"/>
            </w:tcMar>
            <w:vAlign w:val="center"/>
          </w:tcPr>
          <w:p w14:paraId="31C41DEC" w14:textId="77777777" w:rsidR="00942082" w:rsidRPr="00500B4C" w:rsidRDefault="00942082" w:rsidP="00942082">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4BBCC72B" w14:textId="77777777" w:rsidR="00942082" w:rsidRPr="00500B4C" w:rsidRDefault="00942082" w:rsidP="00942082">
            <w:pPr>
              <w:keepNext/>
              <w:outlineLvl w:val="1"/>
              <w:rPr>
                <w:rFonts w:ascii="Arial" w:eastAsia="MS Mincho" w:hAnsi="Arial" w:cs="Arial"/>
                <w:b/>
                <w:bCs/>
                <w:sz w:val="20"/>
                <w:szCs w:val="20"/>
                <w:lang w:val="en-GB"/>
              </w:rPr>
            </w:pPr>
            <w:r w:rsidRPr="00500B4C">
              <w:rPr>
                <w:rFonts w:ascii="Arial" w:eastAsia="MS Mincho" w:hAnsi="Arial" w:cs="Arial"/>
                <w:b/>
                <w:bCs/>
                <w:sz w:val="20"/>
                <w:szCs w:val="20"/>
                <w:lang w:val="en-GB"/>
              </w:rPr>
              <w:t>Reviewer’s comment</w:t>
            </w:r>
          </w:p>
        </w:tc>
        <w:tc>
          <w:tcPr>
            <w:tcW w:w="1691" w:type="pct"/>
            <w:shd w:val="clear" w:color="auto" w:fill="auto"/>
          </w:tcPr>
          <w:p w14:paraId="24318DB2" w14:textId="77777777" w:rsidR="00942082" w:rsidRPr="00500B4C" w:rsidRDefault="00942082" w:rsidP="00942082">
            <w:pPr>
              <w:keepNext/>
              <w:outlineLvl w:val="1"/>
              <w:rPr>
                <w:rFonts w:ascii="Arial" w:eastAsia="MS Mincho" w:hAnsi="Arial" w:cs="Arial"/>
                <w:bCs/>
                <w:sz w:val="20"/>
                <w:szCs w:val="20"/>
                <w:lang w:val="en-GB"/>
              </w:rPr>
            </w:pPr>
            <w:r w:rsidRPr="00500B4C">
              <w:rPr>
                <w:rFonts w:ascii="Arial" w:eastAsia="MS Mincho" w:hAnsi="Arial" w:cs="Arial"/>
                <w:b/>
                <w:bCs/>
                <w:sz w:val="20"/>
                <w:szCs w:val="20"/>
                <w:lang w:val="en-GB"/>
              </w:rPr>
              <w:t>Author’s comment</w:t>
            </w:r>
            <w:r w:rsidRPr="00500B4C">
              <w:rPr>
                <w:rFonts w:ascii="Arial" w:eastAsia="MS Mincho" w:hAnsi="Arial" w:cs="Arial"/>
                <w:bCs/>
                <w:sz w:val="20"/>
                <w:szCs w:val="20"/>
                <w:lang w:val="en-GB"/>
              </w:rPr>
              <w:t xml:space="preserve"> </w:t>
            </w:r>
            <w:r w:rsidRPr="00500B4C">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942082" w:rsidRPr="00500B4C" w14:paraId="7AAD9F59" w14:textId="77777777" w:rsidTr="00F5403E">
        <w:trPr>
          <w:trHeight w:val="890"/>
        </w:trPr>
        <w:tc>
          <w:tcPr>
            <w:tcW w:w="1615" w:type="pct"/>
            <w:shd w:val="clear" w:color="auto" w:fill="auto"/>
            <w:noWrap/>
            <w:tcMar>
              <w:top w:w="0" w:type="dxa"/>
              <w:left w:w="108" w:type="dxa"/>
              <w:bottom w:w="0" w:type="dxa"/>
              <w:right w:w="108" w:type="dxa"/>
            </w:tcMar>
            <w:vAlign w:val="center"/>
          </w:tcPr>
          <w:p w14:paraId="06B46852" w14:textId="77777777" w:rsidR="00942082" w:rsidRPr="00500B4C" w:rsidRDefault="00942082" w:rsidP="00942082">
            <w:pPr>
              <w:rPr>
                <w:rFonts w:ascii="Arial" w:eastAsia="Arial Unicode MS" w:hAnsi="Arial" w:cs="Arial"/>
                <w:b/>
                <w:sz w:val="20"/>
                <w:szCs w:val="20"/>
                <w:lang w:val="en-GB"/>
              </w:rPr>
            </w:pPr>
            <w:r w:rsidRPr="00500B4C">
              <w:rPr>
                <w:rFonts w:ascii="Arial" w:eastAsia="Arial Unicode MS" w:hAnsi="Arial" w:cs="Arial"/>
                <w:b/>
                <w:sz w:val="20"/>
                <w:szCs w:val="20"/>
                <w:lang w:val="en-GB"/>
              </w:rPr>
              <w:t xml:space="preserve">Are there ethical issues in this manuscript? </w:t>
            </w:r>
          </w:p>
          <w:p w14:paraId="5212B42E" w14:textId="77777777" w:rsidR="00942082" w:rsidRPr="00500B4C" w:rsidRDefault="00942082" w:rsidP="00942082">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329730DD" w14:textId="77777777" w:rsidR="00942082" w:rsidRPr="00500B4C" w:rsidRDefault="00942082" w:rsidP="00942082">
            <w:pPr>
              <w:rPr>
                <w:rFonts w:ascii="Arial" w:eastAsia="Arial Unicode MS" w:hAnsi="Arial" w:cs="Arial"/>
                <w:i/>
                <w:iCs/>
                <w:sz w:val="20"/>
                <w:szCs w:val="20"/>
                <w:u w:val="single"/>
                <w:lang w:val="en-GB"/>
              </w:rPr>
            </w:pPr>
            <w:r w:rsidRPr="00500B4C">
              <w:rPr>
                <w:rFonts w:ascii="Arial" w:eastAsia="Arial Unicode MS" w:hAnsi="Arial" w:cs="Arial"/>
                <w:i/>
                <w:iCs/>
                <w:sz w:val="20"/>
                <w:szCs w:val="20"/>
                <w:u w:val="single"/>
                <w:lang w:val="en-GB"/>
              </w:rPr>
              <w:t xml:space="preserve">(If yes, </w:t>
            </w:r>
            <w:proofErr w:type="gramStart"/>
            <w:r w:rsidRPr="00500B4C">
              <w:rPr>
                <w:rFonts w:ascii="Arial" w:eastAsia="Arial Unicode MS" w:hAnsi="Arial" w:cs="Arial"/>
                <w:i/>
                <w:iCs/>
                <w:sz w:val="20"/>
                <w:szCs w:val="20"/>
                <w:u w:val="single"/>
                <w:lang w:val="en-GB"/>
              </w:rPr>
              <w:t>Kindly</w:t>
            </w:r>
            <w:proofErr w:type="gramEnd"/>
            <w:r w:rsidRPr="00500B4C">
              <w:rPr>
                <w:rFonts w:ascii="Arial" w:eastAsia="Arial Unicode MS" w:hAnsi="Arial" w:cs="Arial"/>
                <w:i/>
                <w:iCs/>
                <w:sz w:val="20"/>
                <w:szCs w:val="20"/>
                <w:u w:val="single"/>
                <w:lang w:val="en-GB"/>
              </w:rPr>
              <w:t xml:space="preserve"> please write down the ethical issues here in details)</w:t>
            </w:r>
          </w:p>
          <w:p w14:paraId="6D3A5431" w14:textId="77777777" w:rsidR="00942082" w:rsidRPr="00500B4C" w:rsidRDefault="00942082" w:rsidP="00942082">
            <w:pPr>
              <w:rPr>
                <w:rFonts w:ascii="Arial" w:eastAsia="Arial Unicode MS" w:hAnsi="Arial" w:cs="Arial"/>
                <w:sz w:val="20"/>
                <w:szCs w:val="20"/>
                <w:lang w:val="en-GB"/>
              </w:rPr>
            </w:pPr>
          </w:p>
          <w:p w14:paraId="71BCC7B2" w14:textId="77777777" w:rsidR="00942082" w:rsidRPr="00500B4C" w:rsidRDefault="00942082" w:rsidP="00942082">
            <w:pPr>
              <w:rPr>
                <w:rFonts w:ascii="Arial" w:eastAsia="Arial Unicode MS" w:hAnsi="Arial" w:cs="Arial"/>
                <w:sz w:val="20"/>
                <w:szCs w:val="20"/>
                <w:lang w:val="en-GB"/>
              </w:rPr>
            </w:pPr>
          </w:p>
        </w:tc>
        <w:tc>
          <w:tcPr>
            <w:tcW w:w="1691" w:type="pct"/>
            <w:shd w:val="clear" w:color="auto" w:fill="auto"/>
            <w:vAlign w:val="center"/>
          </w:tcPr>
          <w:p w14:paraId="7245E714" w14:textId="77777777" w:rsidR="00942082" w:rsidRPr="00500B4C" w:rsidRDefault="00942082" w:rsidP="00942082">
            <w:pPr>
              <w:rPr>
                <w:rFonts w:ascii="Arial" w:eastAsia="Arial Unicode MS" w:hAnsi="Arial" w:cs="Arial"/>
                <w:sz w:val="20"/>
                <w:szCs w:val="20"/>
                <w:lang w:val="en-GB"/>
              </w:rPr>
            </w:pPr>
          </w:p>
          <w:p w14:paraId="7EBEEE5C" w14:textId="77777777" w:rsidR="00942082" w:rsidRPr="00500B4C" w:rsidRDefault="00942082" w:rsidP="00942082">
            <w:pPr>
              <w:rPr>
                <w:rFonts w:ascii="Arial" w:eastAsia="Arial Unicode MS" w:hAnsi="Arial" w:cs="Arial"/>
                <w:sz w:val="20"/>
                <w:szCs w:val="20"/>
                <w:lang w:val="en-GB"/>
              </w:rPr>
            </w:pPr>
          </w:p>
          <w:p w14:paraId="7DCB489D" w14:textId="77777777" w:rsidR="00942082" w:rsidRPr="00500B4C" w:rsidRDefault="00942082" w:rsidP="00942082">
            <w:pPr>
              <w:rPr>
                <w:rFonts w:ascii="Arial" w:eastAsia="Arial Unicode MS" w:hAnsi="Arial" w:cs="Arial"/>
                <w:sz w:val="20"/>
                <w:szCs w:val="20"/>
                <w:lang w:val="en-GB"/>
              </w:rPr>
            </w:pPr>
          </w:p>
        </w:tc>
      </w:tr>
      <w:bookmarkEnd w:id="0"/>
      <w:bookmarkEnd w:id="1"/>
    </w:tbl>
    <w:p w14:paraId="09A72600" w14:textId="77777777" w:rsidR="00185FC1" w:rsidRDefault="00185FC1" w:rsidP="00942082">
      <w:pPr>
        <w:rPr>
          <w:rFonts w:ascii="Arial" w:hAnsi="Arial" w:cs="Arial"/>
          <w:sz w:val="20"/>
          <w:szCs w:val="20"/>
        </w:rPr>
      </w:pPr>
    </w:p>
    <w:p w14:paraId="28AB03AF" w14:textId="77777777" w:rsidR="00500B4C" w:rsidRDefault="00500B4C" w:rsidP="00942082">
      <w:pPr>
        <w:rPr>
          <w:rFonts w:ascii="Arial" w:hAnsi="Arial" w:cs="Arial"/>
          <w:sz w:val="20"/>
          <w:szCs w:val="20"/>
        </w:rPr>
      </w:pPr>
    </w:p>
    <w:p w14:paraId="2E52BC13" w14:textId="77777777" w:rsidR="00500B4C" w:rsidRPr="00500B4C" w:rsidRDefault="00500B4C" w:rsidP="00942082">
      <w:pPr>
        <w:rPr>
          <w:rFonts w:ascii="Arial" w:hAnsi="Arial" w:cs="Arial"/>
          <w:sz w:val="20"/>
          <w:szCs w:val="20"/>
        </w:rPr>
      </w:pPr>
    </w:p>
    <w:p w14:paraId="180380BB" w14:textId="77777777" w:rsidR="00185FC1" w:rsidRPr="00500B4C" w:rsidRDefault="00185FC1" w:rsidP="00185FC1">
      <w:pPr>
        <w:rPr>
          <w:rFonts w:ascii="Arial" w:hAnsi="Arial" w:cs="Arial"/>
          <w:b/>
          <w:sz w:val="20"/>
          <w:szCs w:val="20"/>
          <w:u w:val="single"/>
          <w:lang w:val="en-GB"/>
        </w:rPr>
      </w:pPr>
      <w:r w:rsidRPr="00500B4C">
        <w:rPr>
          <w:rFonts w:ascii="Arial" w:hAnsi="Arial" w:cs="Arial"/>
          <w:b/>
          <w:sz w:val="20"/>
          <w:szCs w:val="20"/>
          <w:u w:val="single"/>
          <w:lang w:val="en-GB"/>
        </w:rPr>
        <w:t>Reviewer Details:</w:t>
      </w:r>
    </w:p>
    <w:p w14:paraId="27EF079B" w14:textId="77777777" w:rsidR="00185FC1" w:rsidRPr="00500B4C" w:rsidRDefault="00185FC1" w:rsidP="00942082">
      <w:pPr>
        <w:rPr>
          <w:rFonts w:ascii="Arial" w:hAnsi="Arial" w:cs="Arial"/>
          <w:sz w:val="20"/>
          <w:szCs w:val="20"/>
        </w:rPr>
      </w:pPr>
    </w:p>
    <w:p w14:paraId="0821307F" w14:textId="3BBB0181" w:rsidR="00F1171E" w:rsidRPr="00500B4C" w:rsidRDefault="00500B4C" w:rsidP="00500B4C">
      <w:pPr>
        <w:pStyle w:val="BodyText"/>
        <w:rPr>
          <w:rFonts w:ascii="Arial" w:hAnsi="Arial" w:cs="Arial"/>
          <w:b/>
          <w:bCs/>
          <w:sz w:val="20"/>
          <w:szCs w:val="20"/>
          <w:lang w:val="en-GB"/>
        </w:rPr>
      </w:pPr>
      <w:r w:rsidRPr="00500B4C">
        <w:rPr>
          <w:rFonts w:ascii="Arial" w:hAnsi="Arial" w:cs="Arial"/>
          <w:b/>
          <w:bCs/>
          <w:sz w:val="20"/>
          <w:szCs w:val="20"/>
          <w:lang w:val="en-GB"/>
        </w:rPr>
        <w:t>Yudi Nurul Ihsan</w:t>
      </w:r>
      <w:r w:rsidRPr="00500B4C">
        <w:rPr>
          <w:rFonts w:ascii="Arial" w:hAnsi="Arial" w:cs="Arial"/>
          <w:b/>
          <w:bCs/>
          <w:sz w:val="20"/>
          <w:szCs w:val="20"/>
          <w:lang w:val="en-GB"/>
        </w:rPr>
        <w:t xml:space="preserve">, </w:t>
      </w:r>
      <w:r w:rsidRPr="00500B4C">
        <w:rPr>
          <w:rFonts w:ascii="Arial" w:hAnsi="Arial" w:cs="Arial"/>
          <w:b/>
          <w:bCs/>
          <w:sz w:val="20"/>
          <w:szCs w:val="20"/>
          <w:lang w:val="en-GB"/>
        </w:rPr>
        <w:t xml:space="preserve">Universitas </w:t>
      </w:r>
      <w:proofErr w:type="spellStart"/>
      <w:r w:rsidRPr="00500B4C">
        <w:rPr>
          <w:rFonts w:ascii="Arial" w:hAnsi="Arial" w:cs="Arial"/>
          <w:b/>
          <w:bCs/>
          <w:sz w:val="20"/>
          <w:szCs w:val="20"/>
          <w:lang w:val="en-GB"/>
        </w:rPr>
        <w:t>Padjadjaran</w:t>
      </w:r>
      <w:proofErr w:type="spellEnd"/>
      <w:r w:rsidRPr="00500B4C">
        <w:rPr>
          <w:rFonts w:ascii="Arial" w:hAnsi="Arial" w:cs="Arial"/>
          <w:b/>
          <w:bCs/>
          <w:sz w:val="20"/>
          <w:szCs w:val="20"/>
          <w:lang w:val="en-GB"/>
        </w:rPr>
        <w:t xml:space="preserve">, </w:t>
      </w:r>
      <w:r w:rsidRPr="00500B4C">
        <w:rPr>
          <w:rFonts w:ascii="Arial" w:hAnsi="Arial" w:cs="Arial"/>
          <w:b/>
          <w:bCs/>
          <w:sz w:val="20"/>
          <w:szCs w:val="20"/>
          <w:lang w:val="en-GB"/>
        </w:rPr>
        <w:t>Indonesia</w:t>
      </w:r>
    </w:p>
    <w:sectPr w:rsidR="00F1171E" w:rsidRPr="00500B4C"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C7941" w14:textId="77777777" w:rsidR="00C06D31" w:rsidRPr="0000007A" w:rsidRDefault="00C06D31" w:rsidP="0099583E">
      <w:r>
        <w:separator/>
      </w:r>
    </w:p>
  </w:endnote>
  <w:endnote w:type="continuationSeparator" w:id="0">
    <w:p w14:paraId="2C357543" w14:textId="77777777" w:rsidR="00C06D31" w:rsidRPr="0000007A" w:rsidRDefault="00C06D3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D5BDB" w14:textId="77777777" w:rsidR="00C06D31" w:rsidRPr="0000007A" w:rsidRDefault="00C06D31" w:rsidP="0099583E">
      <w:r>
        <w:separator/>
      </w:r>
    </w:p>
  </w:footnote>
  <w:footnote w:type="continuationSeparator" w:id="0">
    <w:p w14:paraId="7CB920D3" w14:textId="77777777" w:rsidR="00C06D31" w:rsidRPr="0000007A" w:rsidRDefault="00C06D3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12998977">
    <w:abstractNumId w:val="3"/>
  </w:num>
  <w:num w:numId="2" w16cid:durableId="748967483">
    <w:abstractNumId w:val="6"/>
  </w:num>
  <w:num w:numId="3" w16cid:durableId="414522807">
    <w:abstractNumId w:val="5"/>
  </w:num>
  <w:num w:numId="4" w16cid:durableId="4402019">
    <w:abstractNumId w:val="7"/>
  </w:num>
  <w:num w:numId="5" w16cid:durableId="1803839642">
    <w:abstractNumId w:val="4"/>
  </w:num>
  <w:num w:numId="6" w16cid:durableId="31617871">
    <w:abstractNumId w:val="0"/>
  </w:num>
  <w:num w:numId="7" w16cid:durableId="1210411164">
    <w:abstractNumId w:val="1"/>
  </w:num>
  <w:num w:numId="8" w16cid:durableId="1686443883">
    <w:abstractNumId w:val="9"/>
  </w:num>
  <w:num w:numId="9" w16cid:durableId="2081901545">
    <w:abstractNumId w:val="8"/>
  </w:num>
  <w:num w:numId="10" w16cid:durableId="16219150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48FF"/>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03A1"/>
    <w:rsid w:val="00185FC1"/>
    <w:rsid w:val="00186C8F"/>
    <w:rsid w:val="0018753A"/>
    <w:rsid w:val="0019792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CFC"/>
    <w:rsid w:val="00280EC9"/>
    <w:rsid w:val="00282BEE"/>
    <w:rsid w:val="002859CC"/>
    <w:rsid w:val="00291D08"/>
    <w:rsid w:val="00293482"/>
    <w:rsid w:val="002A3D7C"/>
    <w:rsid w:val="002B0E4B"/>
    <w:rsid w:val="002C40B8"/>
    <w:rsid w:val="002D60EF"/>
    <w:rsid w:val="002E10DF"/>
    <w:rsid w:val="002E1211"/>
    <w:rsid w:val="002E2339"/>
    <w:rsid w:val="002E5C81"/>
    <w:rsid w:val="002E5E1C"/>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0B4C"/>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1304"/>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254A"/>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721A1"/>
    <w:rsid w:val="00780B67"/>
    <w:rsid w:val="00781D07"/>
    <w:rsid w:val="007A62F8"/>
    <w:rsid w:val="007B1099"/>
    <w:rsid w:val="007B54A4"/>
    <w:rsid w:val="007C404B"/>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6BD7"/>
    <w:rsid w:val="00877F10"/>
    <w:rsid w:val="00882091"/>
    <w:rsid w:val="00887627"/>
    <w:rsid w:val="00893E75"/>
    <w:rsid w:val="00895D0A"/>
    <w:rsid w:val="008B265C"/>
    <w:rsid w:val="008C2F62"/>
    <w:rsid w:val="008C4B1F"/>
    <w:rsid w:val="008C4B8C"/>
    <w:rsid w:val="008C75AD"/>
    <w:rsid w:val="008D020E"/>
    <w:rsid w:val="008E5067"/>
    <w:rsid w:val="008F036B"/>
    <w:rsid w:val="008F36E4"/>
    <w:rsid w:val="008F6905"/>
    <w:rsid w:val="0090720F"/>
    <w:rsid w:val="0091410B"/>
    <w:rsid w:val="009245E3"/>
    <w:rsid w:val="00942082"/>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90F4E"/>
    <w:rsid w:val="00BA1AB3"/>
    <w:rsid w:val="00BA55B7"/>
    <w:rsid w:val="00BA6421"/>
    <w:rsid w:val="00BB21AB"/>
    <w:rsid w:val="00BB4FEC"/>
    <w:rsid w:val="00BC402F"/>
    <w:rsid w:val="00BD0DF5"/>
    <w:rsid w:val="00BD6447"/>
    <w:rsid w:val="00BD7527"/>
    <w:rsid w:val="00BE13EF"/>
    <w:rsid w:val="00BE40A5"/>
    <w:rsid w:val="00BE6454"/>
    <w:rsid w:val="00BF3847"/>
    <w:rsid w:val="00BF5C56"/>
    <w:rsid w:val="00C01111"/>
    <w:rsid w:val="00C03A1D"/>
    <w:rsid w:val="00C06D31"/>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2D25"/>
    <w:rsid w:val="00DA3C3D"/>
    <w:rsid w:val="00DA41F5"/>
    <w:rsid w:val="00DA7581"/>
    <w:rsid w:val="00DB7E1B"/>
    <w:rsid w:val="00DC1D81"/>
    <w:rsid w:val="00DC6FED"/>
    <w:rsid w:val="00DD0C4A"/>
    <w:rsid w:val="00DD274C"/>
    <w:rsid w:val="00DE7D30"/>
    <w:rsid w:val="00DF04E3"/>
    <w:rsid w:val="00E03C32"/>
    <w:rsid w:val="00E3111A"/>
    <w:rsid w:val="00E451EA"/>
    <w:rsid w:val="00E52ACD"/>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02203"/>
    <w:rsid w:val="00F1171E"/>
    <w:rsid w:val="00F13071"/>
    <w:rsid w:val="00F2643C"/>
    <w:rsid w:val="00F32706"/>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280CF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280CFC"/>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03641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geography-earth-science-and-environment-research-highligh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3530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1067</cp:lastModifiedBy>
  <cp:revision>114</cp:revision>
  <dcterms:created xsi:type="dcterms:W3CDTF">2023-08-30T09:21:00Z</dcterms:created>
  <dcterms:modified xsi:type="dcterms:W3CDTF">2025-02-21T07:15:00Z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