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0303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0303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0303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030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030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3A7E48" w:rsidR="0000007A" w:rsidRPr="00103033" w:rsidRDefault="00B57A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0303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0303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030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8F357C" w:rsidR="0000007A" w:rsidRPr="001030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1D8A" w:rsidRPr="00103033">
              <w:rPr>
                <w:rFonts w:ascii="Arial" w:hAnsi="Arial" w:cs="Arial"/>
                <w:b/>
                <w:bCs/>
                <w:sz w:val="20"/>
                <w:szCs w:val="20"/>
              </w:rPr>
              <w:t>4645</w:t>
            </w:r>
          </w:p>
        </w:tc>
      </w:tr>
      <w:tr w:rsidR="0000007A" w:rsidRPr="0010303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030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FC985" w:rsidR="0000007A" w:rsidRPr="00103033" w:rsidRDefault="00B57A21" w:rsidP="00B57A2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outcome in laparoscopic and open ventral hernia repair: a prospective study</w:t>
            </w:r>
          </w:p>
        </w:tc>
      </w:tr>
      <w:tr w:rsidR="00CF0BBB" w:rsidRPr="0010303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030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039EA7" w:rsidR="00CF0BBB" w:rsidRPr="00103033" w:rsidRDefault="00B57A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0303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0303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0303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10303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0303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0303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0303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0303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0303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0303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0303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0303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365987" w:rsidR="00E03C32" w:rsidRDefault="00B57A2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Surgery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 Jun;9(6):1236-1240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72F581" w:rsidR="00E03C32" w:rsidRPr="007B54A4" w:rsidRDefault="00B57A21" w:rsidP="00B57A2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7A2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3308F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https://dx.doi.org/10.18203/2349-2902.isj20221417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0303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030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0303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0303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0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0303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303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03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0303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0303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3033">
              <w:rPr>
                <w:rFonts w:ascii="Arial" w:hAnsi="Arial" w:cs="Arial"/>
                <w:lang w:val="en-GB"/>
              </w:rPr>
              <w:t>Author’s Feedback</w:t>
            </w:r>
            <w:r w:rsidRPr="001030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0303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03033" w14:paraId="5C0AB4EC" w14:textId="77777777" w:rsidTr="00217488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1030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0303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377521" w:rsidR="00F1171E" w:rsidRPr="00103033" w:rsidRDefault="007F1C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described the comparison between open and </w:t>
            </w:r>
            <w:proofErr w:type="spellStart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alparoscopic</w:t>
            </w:r>
            <w:proofErr w:type="spellEnd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approach for management of ventral hernia regarding cons and pros.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sure the ext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ended knowledge should include 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extended lapa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roscopic type as well </w:t>
            </w:r>
            <w:proofErr w:type="gramStart"/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 SCOLA</w:t>
            </w:r>
            <w:proofErr w:type="gramEnd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should also include giant type.</w:t>
            </w:r>
          </w:p>
        </w:tc>
        <w:tc>
          <w:tcPr>
            <w:tcW w:w="1523" w:type="pct"/>
          </w:tcPr>
          <w:p w14:paraId="462A339C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033" w14:paraId="0D8B5B2C" w14:textId="77777777" w:rsidTr="00217488">
        <w:trPr>
          <w:trHeight w:val="503"/>
        </w:trPr>
        <w:tc>
          <w:tcPr>
            <w:tcW w:w="1265" w:type="pct"/>
            <w:noWrap/>
          </w:tcPr>
          <w:p w14:paraId="21CBA5FE" w14:textId="77777777" w:rsidR="00F1171E" w:rsidRPr="001030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030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952797" w:rsidR="00F1171E" w:rsidRPr="00103033" w:rsidRDefault="007F1C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03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030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030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ED86065" w:rsidR="00F1171E" w:rsidRPr="00103033" w:rsidRDefault="007F1C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abstract is quite sufficient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background included the different categor</w:t>
            </w:r>
            <w:r w:rsidR="00217488"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ies of hernia should be deleted. Focus </w:t>
            </w: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the </w:t>
            </w:r>
            <w:proofErr w:type="gramStart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treatment  approaches</w:t>
            </w:r>
            <w:proofErr w:type="gramEnd"/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03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0303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B730178" w:rsidR="00F1171E" w:rsidRPr="00103033" w:rsidRDefault="007F1C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03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030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030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6FE560" w:rsidR="00F1171E" w:rsidRPr="00103033" w:rsidRDefault="007F1C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40220055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303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030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030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CD49465" w:rsidR="00F1171E" w:rsidRPr="00103033" w:rsidRDefault="002174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sz w:val="20"/>
                <w:szCs w:val="20"/>
                <w:lang w:val="en-GB"/>
              </w:rPr>
              <w:t>Accepted</w:t>
            </w:r>
          </w:p>
          <w:p w14:paraId="297F52DB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303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303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0303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030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5A1BAFC" w:rsidR="00F1171E" w:rsidRPr="00103033" w:rsidRDefault="002174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sz w:val="20"/>
                <w:szCs w:val="20"/>
                <w:lang w:val="en-GB"/>
              </w:rPr>
              <w:t>The conclusion is very lengthy</w:t>
            </w:r>
            <w:r w:rsidR="007F1C39" w:rsidRPr="00103033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10303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7F1C39" w:rsidRPr="00103033">
              <w:rPr>
                <w:rFonts w:ascii="Arial" w:hAnsi="Arial" w:cs="Arial"/>
                <w:sz w:val="20"/>
                <w:szCs w:val="20"/>
                <w:lang w:val="en-GB"/>
              </w:rPr>
              <w:t>conclusion is just to answer the title in brief</w:t>
            </w:r>
          </w:p>
          <w:p w14:paraId="15DFD0E8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030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030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030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0303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030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0303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0303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30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030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3033">
              <w:rPr>
                <w:rFonts w:ascii="Arial" w:hAnsi="Arial" w:cs="Arial"/>
                <w:lang w:val="en-GB"/>
              </w:rPr>
              <w:t>Author’s comment</w:t>
            </w:r>
            <w:r w:rsidRPr="001030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0303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0303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30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30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30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30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FA34ABE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030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030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030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030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10303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380E562" w14:textId="77777777" w:rsidR="00103033" w:rsidRPr="00103033" w:rsidRDefault="00103033">
      <w:pPr>
        <w:rPr>
          <w:rFonts w:ascii="Arial" w:hAnsi="Arial" w:cs="Arial"/>
          <w:b/>
          <w:sz w:val="20"/>
          <w:szCs w:val="20"/>
          <w:lang w:val="en-GB"/>
        </w:rPr>
      </w:pPr>
    </w:p>
    <w:p w14:paraId="0981B2B2" w14:textId="77777777" w:rsidR="00103033" w:rsidRPr="00103033" w:rsidRDefault="00103033" w:rsidP="001030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3033">
        <w:rPr>
          <w:rFonts w:ascii="Arial" w:hAnsi="Arial" w:cs="Arial"/>
          <w:b/>
          <w:u w:val="single"/>
        </w:rPr>
        <w:t>Reviewer details:</w:t>
      </w:r>
    </w:p>
    <w:p w14:paraId="1F548BBE" w14:textId="77777777" w:rsidR="00103033" w:rsidRPr="00103033" w:rsidRDefault="00103033">
      <w:pPr>
        <w:rPr>
          <w:rFonts w:ascii="Arial" w:hAnsi="Arial" w:cs="Arial"/>
          <w:b/>
          <w:sz w:val="20"/>
          <w:szCs w:val="20"/>
          <w:lang w:val="en-GB"/>
        </w:rPr>
      </w:pPr>
    </w:p>
    <w:p w14:paraId="7DEB6ACD" w14:textId="5576EBFE" w:rsidR="00103033" w:rsidRPr="00103033" w:rsidRDefault="00103033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103033">
        <w:rPr>
          <w:rFonts w:ascii="Arial" w:hAnsi="Arial" w:cs="Arial"/>
          <w:b/>
          <w:bCs/>
          <w:color w:val="000000"/>
          <w:sz w:val="20"/>
          <w:szCs w:val="20"/>
        </w:rPr>
        <w:t>Selmy S Awad</w:t>
      </w:r>
      <w:r w:rsidRPr="0010303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03033">
        <w:rPr>
          <w:rFonts w:ascii="Arial" w:hAnsi="Arial" w:cs="Arial"/>
          <w:b/>
          <w:bCs/>
          <w:color w:val="000000"/>
          <w:sz w:val="20"/>
          <w:szCs w:val="20"/>
        </w:rPr>
        <w:t>Mansoura University, Egypt</w:t>
      </w:r>
    </w:p>
    <w:sectPr w:rsidR="00103033" w:rsidRPr="0010303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8C54" w14:textId="77777777" w:rsidR="00AF3A36" w:rsidRPr="0000007A" w:rsidRDefault="00AF3A36" w:rsidP="0099583E">
      <w:r>
        <w:separator/>
      </w:r>
    </w:p>
  </w:endnote>
  <w:endnote w:type="continuationSeparator" w:id="0">
    <w:p w14:paraId="5A7D6AF7" w14:textId="77777777" w:rsidR="00AF3A36" w:rsidRPr="0000007A" w:rsidRDefault="00AF3A3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50A3" w14:textId="77777777" w:rsidR="00AF3A36" w:rsidRPr="0000007A" w:rsidRDefault="00AF3A36" w:rsidP="0099583E">
      <w:r>
        <w:separator/>
      </w:r>
    </w:p>
  </w:footnote>
  <w:footnote w:type="continuationSeparator" w:id="0">
    <w:p w14:paraId="3C53945B" w14:textId="77777777" w:rsidR="00AF3A36" w:rsidRPr="0000007A" w:rsidRDefault="00AF3A3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0353573">
    <w:abstractNumId w:val="3"/>
  </w:num>
  <w:num w:numId="2" w16cid:durableId="109399602">
    <w:abstractNumId w:val="6"/>
  </w:num>
  <w:num w:numId="3" w16cid:durableId="2119175634">
    <w:abstractNumId w:val="5"/>
  </w:num>
  <w:num w:numId="4" w16cid:durableId="1605452262">
    <w:abstractNumId w:val="7"/>
  </w:num>
  <w:num w:numId="5" w16cid:durableId="1130975323">
    <w:abstractNumId w:val="4"/>
  </w:num>
  <w:num w:numId="6" w16cid:durableId="33120435">
    <w:abstractNumId w:val="0"/>
  </w:num>
  <w:num w:numId="7" w16cid:durableId="804279674">
    <w:abstractNumId w:val="1"/>
  </w:num>
  <w:num w:numId="8" w16cid:durableId="2017420686">
    <w:abstractNumId w:val="9"/>
  </w:num>
  <w:num w:numId="9" w16cid:durableId="206651252">
    <w:abstractNumId w:val="8"/>
  </w:num>
  <w:num w:numId="10" w16cid:durableId="192958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6A1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56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033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B53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488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1E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845"/>
    <w:rsid w:val="007C6CDF"/>
    <w:rsid w:val="007D0246"/>
    <w:rsid w:val="007F1C3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F4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B1B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27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A36"/>
    <w:rsid w:val="00B02D87"/>
    <w:rsid w:val="00B03A45"/>
    <w:rsid w:val="00B2236C"/>
    <w:rsid w:val="00B22FE6"/>
    <w:rsid w:val="00B24727"/>
    <w:rsid w:val="00B3033D"/>
    <w:rsid w:val="00B334D9"/>
    <w:rsid w:val="00B53059"/>
    <w:rsid w:val="00B562D2"/>
    <w:rsid w:val="00B57A21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D8A"/>
    <w:rsid w:val="00C435C6"/>
    <w:rsid w:val="00C635B6"/>
    <w:rsid w:val="00C70DFC"/>
    <w:rsid w:val="00C82466"/>
    <w:rsid w:val="00C84097"/>
    <w:rsid w:val="00CA006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CB0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55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B6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030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8203/2349-2902.isj20221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109</cp:revision>
  <dcterms:created xsi:type="dcterms:W3CDTF">2023-08-30T09:21:00Z</dcterms:created>
  <dcterms:modified xsi:type="dcterms:W3CDTF">2025-02-28T09:02:00Z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