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436CA" w14:paraId="1643A4CA" w14:textId="77777777" w:rsidTr="004847FF">
        <w:trPr>
          <w:trHeight w:val="450"/>
        </w:trPr>
        <w:tc>
          <w:tcPr>
            <w:tcW w:w="5000" w:type="pct"/>
            <w:gridSpan w:val="2"/>
            <w:tcBorders>
              <w:top w:val="nil"/>
              <w:left w:val="nil"/>
              <w:right w:val="nil"/>
            </w:tcBorders>
          </w:tcPr>
          <w:p w14:paraId="4C55E51F" w14:textId="77777777" w:rsidR="00602F7D" w:rsidRPr="006436CA" w:rsidRDefault="00602F7D" w:rsidP="00F2643C">
            <w:pPr>
              <w:pStyle w:val="Heading2"/>
              <w:jc w:val="left"/>
              <w:rPr>
                <w:rFonts w:ascii="Arial" w:hAnsi="Arial" w:cs="Arial"/>
                <w:b w:val="0"/>
                <w:bCs w:val="0"/>
                <w:lang w:val="en-US"/>
              </w:rPr>
            </w:pPr>
          </w:p>
        </w:tc>
      </w:tr>
      <w:tr w:rsidR="0000007A" w:rsidRPr="006436CA" w14:paraId="127EAD7E" w14:textId="77777777" w:rsidTr="00F33C84">
        <w:trPr>
          <w:trHeight w:val="413"/>
        </w:trPr>
        <w:tc>
          <w:tcPr>
            <w:tcW w:w="1234" w:type="pct"/>
          </w:tcPr>
          <w:p w14:paraId="3C159AA5" w14:textId="77777777" w:rsidR="0000007A" w:rsidRPr="006436CA" w:rsidRDefault="00D27A79" w:rsidP="00696CAD">
            <w:pPr>
              <w:pStyle w:val="BodyText"/>
              <w:ind w:left="90"/>
              <w:jc w:val="left"/>
              <w:rPr>
                <w:rFonts w:ascii="Arial" w:hAnsi="Arial" w:cs="Arial"/>
                <w:bCs/>
                <w:sz w:val="20"/>
                <w:szCs w:val="20"/>
                <w:lang w:val="en-GB"/>
              </w:rPr>
            </w:pPr>
            <w:r w:rsidRPr="006436CA">
              <w:rPr>
                <w:rFonts w:ascii="Arial" w:hAnsi="Arial" w:cs="Arial"/>
                <w:bCs/>
                <w:sz w:val="20"/>
                <w:szCs w:val="20"/>
                <w:lang w:val="en-GB"/>
              </w:rPr>
              <w:t xml:space="preserve">Book </w:t>
            </w:r>
            <w:r w:rsidR="0000007A" w:rsidRPr="006436C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C25526" w:rsidR="0000007A" w:rsidRPr="006436CA" w:rsidRDefault="002B6C97" w:rsidP="00054BC4">
            <w:pPr>
              <w:pStyle w:val="NormalWeb"/>
              <w:rPr>
                <w:rFonts w:ascii="Arial" w:hAnsi="Arial" w:cs="Arial"/>
                <w:b/>
                <w:bCs/>
                <w:sz w:val="20"/>
                <w:szCs w:val="20"/>
                <w:u w:val="single"/>
              </w:rPr>
            </w:pPr>
            <w:hyperlink r:id="rId7" w:history="1">
              <w:r w:rsidR="00D54AAB" w:rsidRPr="006436CA">
                <w:rPr>
                  <w:rStyle w:val="Hyperlink"/>
                  <w:rFonts w:ascii="Arial" w:hAnsi="Arial" w:cs="Arial"/>
                  <w:sz w:val="20"/>
                  <w:szCs w:val="20"/>
                </w:rPr>
                <w:t>Contemporary Research and Perspectives in Biological Science</w:t>
              </w:r>
            </w:hyperlink>
          </w:p>
        </w:tc>
      </w:tr>
      <w:tr w:rsidR="0000007A" w:rsidRPr="006436CA" w14:paraId="73C90375" w14:textId="77777777" w:rsidTr="002E7787">
        <w:trPr>
          <w:trHeight w:val="290"/>
        </w:trPr>
        <w:tc>
          <w:tcPr>
            <w:tcW w:w="1234" w:type="pct"/>
          </w:tcPr>
          <w:p w14:paraId="20D28135" w14:textId="77777777" w:rsidR="0000007A" w:rsidRPr="006436CA" w:rsidRDefault="0000007A" w:rsidP="00696CAD">
            <w:pPr>
              <w:pStyle w:val="BodyText"/>
              <w:ind w:left="90"/>
              <w:jc w:val="left"/>
              <w:rPr>
                <w:rFonts w:ascii="Arial" w:hAnsi="Arial" w:cs="Arial"/>
                <w:bCs/>
                <w:sz w:val="20"/>
                <w:szCs w:val="20"/>
                <w:lang w:val="en-GB"/>
              </w:rPr>
            </w:pPr>
            <w:r w:rsidRPr="006436C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F038C83" w:rsidR="0000007A" w:rsidRPr="006436CA"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6436CA">
              <w:rPr>
                <w:rFonts w:ascii="Arial" w:hAnsi="Arial" w:cs="Arial"/>
                <w:b/>
                <w:bCs/>
                <w:sz w:val="20"/>
                <w:szCs w:val="20"/>
                <w:lang w:val="en-GB"/>
              </w:rPr>
              <w:t>Ms_BP</w:t>
            </w:r>
            <w:r w:rsidR="00FC432A" w:rsidRPr="006436CA">
              <w:rPr>
                <w:rFonts w:ascii="Arial" w:hAnsi="Arial" w:cs="Arial"/>
                <w:b/>
                <w:bCs/>
                <w:sz w:val="20"/>
                <w:szCs w:val="20"/>
                <w:lang w:val="en-GB"/>
              </w:rPr>
              <w:t>R</w:t>
            </w:r>
            <w:proofErr w:type="spellEnd"/>
            <w:r w:rsidRPr="006436CA">
              <w:rPr>
                <w:rFonts w:ascii="Arial" w:hAnsi="Arial" w:cs="Arial"/>
                <w:b/>
                <w:bCs/>
                <w:sz w:val="20"/>
                <w:szCs w:val="20"/>
                <w:lang w:val="en-GB"/>
              </w:rPr>
              <w:t>_</w:t>
            </w:r>
            <w:r w:rsidR="00825CD8" w:rsidRPr="006436CA">
              <w:rPr>
                <w:rFonts w:ascii="Arial" w:hAnsi="Arial" w:cs="Arial"/>
                <w:b/>
                <w:bCs/>
                <w:sz w:val="20"/>
                <w:szCs w:val="20"/>
              </w:rPr>
              <w:t>4664</w:t>
            </w:r>
          </w:p>
        </w:tc>
      </w:tr>
      <w:tr w:rsidR="0000007A" w:rsidRPr="006436CA" w14:paraId="05B60576" w14:textId="77777777" w:rsidTr="002109D6">
        <w:trPr>
          <w:trHeight w:val="331"/>
        </w:trPr>
        <w:tc>
          <w:tcPr>
            <w:tcW w:w="1234" w:type="pct"/>
          </w:tcPr>
          <w:p w14:paraId="0196A627" w14:textId="77777777" w:rsidR="0000007A" w:rsidRPr="006436CA" w:rsidRDefault="0000007A" w:rsidP="00696CAD">
            <w:pPr>
              <w:pStyle w:val="BodyText"/>
              <w:ind w:left="90"/>
              <w:jc w:val="left"/>
              <w:rPr>
                <w:rFonts w:ascii="Arial" w:hAnsi="Arial" w:cs="Arial"/>
                <w:bCs/>
                <w:sz w:val="20"/>
                <w:szCs w:val="20"/>
                <w:lang w:val="en-GB"/>
              </w:rPr>
            </w:pPr>
            <w:r w:rsidRPr="006436C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828F3D7" w:rsidR="0000007A" w:rsidRPr="006436CA" w:rsidRDefault="00D54AAB" w:rsidP="000450FC">
            <w:pPr>
              <w:pStyle w:val="NormalWeb"/>
              <w:spacing w:before="0" w:beforeAutospacing="0" w:after="0" w:afterAutospacing="0"/>
              <w:rPr>
                <w:rFonts w:ascii="Arial" w:hAnsi="Arial" w:cs="Arial"/>
                <w:b/>
                <w:sz w:val="20"/>
                <w:szCs w:val="20"/>
                <w:highlight w:val="yellow"/>
                <w:lang w:val="en-GB"/>
              </w:rPr>
            </w:pPr>
            <w:r w:rsidRPr="006436CA">
              <w:rPr>
                <w:rFonts w:ascii="Arial" w:hAnsi="Arial" w:cs="Arial"/>
                <w:b/>
                <w:sz w:val="20"/>
                <w:szCs w:val="20"/>
                <w:lang w:val="en-GB"/>
              </w:rPr>
              <w:t>Molecular characterization of Algerian date palm cultivars using circular plasmid-like DNAs</w:t>
            </w:r>
          </w:p>
        </w:tc>
      </w:tr>
      <w:tr w:rsidR="00CF0BBB" w:rsidRPr="006436CA" w14:paraId="6D508B1C" w14:textId="77777777" w:rsidTr="002E7787">
        <w:trPr>
          <w:trHeight w:val="332"/>
        </w:trPr>
        <w:tc>
          <w:tcPr>
            <w:tcW w:w="1234" w:type="pct"/>
          </w:tcPr>
          <w:p w14:paraId="32FC28F7" w14:textId="77777777" w:rsidR="00CF0BBB" w:rsidRPr="006436CA" w:rsidRDefault="00CF0BBB" w:rsidP="00696CAD">
            <w:pPr>
              <w:pStyle w:val="BodyText"/>
              <w:ind w:left="90"/>
              <w:jc w:val="left"/>
              <w:rPr>
                <w:rFonts w:ascii="Arial" w:hAnsi="Arial" w:cs="Arial"/>
                <w:bCs/>
                <w:sz w:val="20"/>
                <w:szCs w:val="20"/>
                <w:lang w:val="en-GB"/>
              </w:rPr>
            </w:pPr>
            <w:r w:rsidRPr="006436C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A859A67" w:rsidR="00CF0BBB" w:rsidRPr="006436CA" w:rsidRDefault="00D54AAB" w:rsidP="000450FC">
            <w:pPr>
              <w:pStyle w:val="NormalWeb"/>
              <w:spacing w:before="0" w:beforeAutospacing="0" w:after="0" w:afterAutospacing="0"/>
              <w:rPr>
                <w:rFonts w:ascii="Arial" w:hAnsi="Arial" w:cs="Arial"/>
                <w:b/>
                <w:sz w:val="20"/>
                <w:szCs w:val="20"/>
                <w:lang w:val="en-GB"/>
              </w:rPr>
            </w:pPr>
            <w:r w:rsidRPr="006436CA">
              <w:rPr>
                <w:rFonts w:ascii="Arial" w:hAnsi="Arial" w:cs="Arial"/>
                <w:b/>
                <w:sz w:val="20"/>
                <w:szCs w:val="20"/>
                <w:lang w:val="en-GB"/>
              </w:rPr>
              <w:t>BOOK CHAPTER</w:t>
            </w:r>
          </w:p>
        </w:tc>
      </w:tr>
    </w:tbl>
    <w:p w14:paraId="45F5983C" w14:textId="77777777" w:rsidR="00037D52" w:rsidRPr="006436CA" w:rsidRDefault="00037D52" w:rsidP="0000007A">
      <w:pPr>
        <w:pStyle w:val="BodyText"/>
        <w:rPr>
          <w:rFonts w:ascii="Arial" w:hAnsi="Arial" w:cs="Arial"/>
          <w:b/>
          <w:bCs/>
          <w:sz w:val="20"/>
          <w:szCs w:val="20"/>
          <w:u w:val="single"/>
          <w:lang w:val="en-GB"/>
        </w:rPr>
      </w:pPr>
    </w:p>
    <w:p w14:paraId="79DE1CF8" w14:textId="77777777" w:rsidR="00605952" w:rsidRPr="006436CA" w:rsidRDefault="00605952" w:rsidP="0000007A">
      <w:pPr>
        <w:pStyle w:val="BodyText"/>
        <w:rPr>
          <w:rFonts w:ascii="Arial" w:hAnsi="Arial" w:cs="Arial"/>
          <w:b/>
          <w:bCs/>
          <w:sz w:val="20"/>
          <w:szCs w:val="20"/>
          <w:u w:val="single"/>
          <w:lang w:val="en-GB"/>
        </w:rPr>
      </w:pPr>
    </w:p>
    <w:p w14:paraId="590A5ADE" w14:textId="77777777" w:rsidR="00D9392F" w:rsidRPr="006436CA" w:rsidRDefault="00D9392F" w:rsidP="0000007A">
      <w:pPr>
        <w:pStyle w:val="BodyText"/>
        <w:rPr>
          <w:rFonts w:ascii="Arial" w:hAnsi="Arial" w:cs="Arial"/>
          <w:i/>
          <w:sz w:val="20"/>
          <w:szCs w:val="20"/>
          <w:u w:val="single"/>
          <w:lang w:val="en-GB"/>
        </w:rPr>
      </w:pPr>
    </w:p>
    <w:p w14:paraId="63CD6BCB" w14:textId="0FFEAA9E" w:rsidR="00626025" w:rsidRPr="006436CA" w:rsidRDefault="00640538" w:rsidP="00626025">
      <w:pPr>
        <w:pStyle w:val="BodyText"/>
        <w:rPr>
          <w:rFonts w:ascii="Arial" w:hAnsi="Arial" w:cs="Arial"/>
          <w:b/>
          <w:color w:val="222222"/>
          <w:sz w:val="20"/>
          <w:szCs w:val="20"/>
          <w:u w:val="single"/>
          <w:lang w:val="en-US"/>
        </w:rPr>
      </w:pPr>
      <w:r w:rsidRPr="006436CA">
        <w:rPr>
          <w:rFonts w:ascii="Arial" w:hAnsi="Arial" w:cs="Arial"/>
          <w:b/>
          <w:color w:val="222222"/>
          <w:sz w:val="20"/>
          <w:szCs w:val="20"/>
          <w:u w:val="single"/>
          <w:lang w:val="en-US"/>
        </w:rPr>
        <w:t>Special note:</w:t>
      </w:r>
    </w:p>
    <w:p w14:paraId="1AC448A2" w14:textId="77777777" w:rsidR="007B54A4" w:rsidRPr="006436CA" w:rsidRDefault="007B54A4" w:rsidP="00626025">
      <w:pPr>
        <w:pStyle w:val="BodyText"/>
        <w:rPr>
          <w:rFonts w:ascii="Arial" w:hAnsi="Arial" w:cs="Arial"/>
          <w:b/>
          <w:color w:val="222222"/>
          <w:sz w:val="20"/>
          <w:szCs w:val="20"/>
          <w:u w:val="single"/>
          <w:lang w:val="en-US"/>
        </w:rPr>
      </w:pPr>
    </w:p>
    <w:p w14:paraId="7F950B43" w14:textId="3CFD7BBC" w:rsidR="007B54A4" w:rsidRPr="006436CA" w:rsidRDefault="00955E45" w:rsidP="00626025">
      <w:pPr>
        <w:pStyle w:val="BodyText"/>
        <w:rPr>
          <w:rFonts w:ascii="Arial" w:hAnsi="Arial" w:cs="Arial"/>
          <w:b/>
          <w:color w:val="222222"/>
          <w:sz w:val="20"/>
          <w:szCs w:val="20"/>
          <w:lang w:val="en-US"/>
        </w:rPr>
      </w:pPr>
      <w:r w:rsidRPr="006436C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436CA" w:rsidRDefault="002B6C97" w:rsidP="00626025">
      <w:pPr>
        <w:pStyle w:val="BodyText"/>
        <w:rPr>
          <w:rFonts w:ascii="Arial" w:hAnsi="Arial" w:cs="Arial"/>
          <w:b/>
          <w:color w:val="222222"/>
          <w:sz w:val="20"/>
          <w:szCs w:val="20"/>
          <w:u w:val="single"/>
          <w:lang w:val="en-US"/>
        </w:rPr>
      </w:pPr>
      <w:r w:rsidRPr="006436CA">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D313E61" w:rsidR="00E03C32" w:rsidRDefault="00D54AAB" w:rsidP="00E03C32">
                  <w:pPr>
                    <w:pStyle w:val="BodyText"/>
                    <w:jc w:val="left"/>
                    <w:rPr>
                      <w:rFonts w:ascii="Arial" w:hAnsi="Arial" w:cs="Arial"/>
                      <w:b/>
                      <w:color w:val="222222"/>
                      <w:sz w:val="32"/>
                      <w:lang w:val="en-US"/>
                    </w:rPr>
                  </w:pPr>
                  <w:r w:rsidRPr="00D54AAB">
                    <w:rPr>
                      <w:rFonts w:ascii="Arial" w:hAnsi="Arial" w:cs="Arial"/>
                      <w:b/>
                      <w:color w:val="222222"/>
                      <w:sz w:val="32"/>
                      <w:lang w:val="en-US"/>
                    </w:rPr>
                    <w:t>Indian J. Genet., 77(1): 170-172 (2017)</w:t>
                  </w:r>
                  <w:r w:rsidR="00E03C32" w:rsidRPr="00640538">
                    <w:rPr>
                      <w:rFonts w:ascii="Arial" w:hAnsi="Arial" w:cs="Arial"/>
                      <w:b/>
                      <w:color w:val="222222"/>
                      <w:sz w:val="32"/>
                      <w:lang w:val="en-US"/>
                    </w:rPr>
                    <w:t>.</w:t>
                  </w:r>
                </w:p>
                <w:p w14:paraId="57E24C8C" w14:textId="5F258D98" w:rsidR="00E03C32" w:rsidRPr="007B54A4" w:rsidRDefault="00D54AAB" w:rsidP="00D54AAB">
                  <w:pPr>
                    <w:pStyle w:val="BodyText"/>
                    <w:jc w:val="left"/>
                    <w:rPr>
                      <w:rFonts w:ascii="Arial" w:hAnsi="Arial" w:cs="Arial"/>
                      <w:b/>
                      <w:color w:val="222222"/>
                      <w:sz w:val="32"/>
                      <w:lang w:val="en-US"/>
                    </w:rPr>
                  </w:pPr>
                  <w:r w:rsidRPr="00D54AAB">
                    <w:rPr>
                      <w:rFonts w:ascii="Arial" w:hAnsi="Arial" w:cs="Arial"/>
                      <w:b/>
                      <w:color w:val="222222"/>
                      <w:sz w:val="32"/>
                      <w:lang w:val="en-US"/>
                    </w:rPr>
                    <w:t>DOI: 10.5958/0975-6906.2017.00024.4</w:t>
                  </w:r>
                  <w:r>
                    <w:rPr>
                      <w:rFonts w:ascii="Arial" w:hAnsi="Arial" w:cs="Arial"/>
                      <w:b/>
                      <w:color w:val="222222"/>
                      <w:sz w:val="32"/>
                      <w:lang w:val="en-US"/>
                    </w:rPr>
                    <w:t xml:space="preserve"> </w:t>
                  </w:r>
                </w:p>
              </w:txbxContent>
            </v:textbox>
          </v:rect>
        </w:pict>
      </w:r>
    </w:p>
    <w:p w14:paraId="40641486" w14:textId="77777777" w:rsidR="00D9392F" w:rsidRPr="006436CA" w:rsidRDefault="002A3D7C" w:rsidP="00626025">
      <w:pPr>
        <w:pStyle w:val="BodyText"/>
        <w:jc w:val="left"/>
        <w:rPr>
          <w:rFonts w:ascii="Arial" w:hAnsi="Arial" w:cs="Arial"/>
          <w:color w:val="222222"/>
          <w:sz w:val="20"/>
          <w:szCs w:val="20"/>
          <w:lang w:val="en-IN"/>
        </w:rPr>
      </w:pPr>
      <w:r w:rsidRPr="006436CA">
        <w:rPr>
          <w:rFonts w:ascii="Arial" w:hAnsi="Arial" w:cs="Arial"/>
          <w:color w:val="222222"/>
          <w:sz w:val="20"/>
          <w:szCs w:val="20"/>
          <w:lang w:val="en-IN"/>
        </w:rPr>
        <w:br w:type="page"/>
      </w:r>
    </w:p>
    <w:p w14:paraId="5A743ECE" w14:textId="77777777" w:rsidR="00D27A79" w:rsidRPr="006436C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436CA" w14:paraId="71A94C1F" w14:textId="77777777" w:rsidTr="007222C8">
        <w:tc>
          <w:tcPr>
            <w:tcW w:w="5000" w:type="pct"/>
            <w:gridSpan w:val="3"/>
            <w:tcBorders>
              <w:top w:val="nil"/>
              <w:left w:val="nil"/>
              <w:right w:val="nil"/>
            </w:tcBorders>
            <w:noWrap/>
          </w:tcPr>
          <w:p w14:paraId="0BC15285" w14:textId="75BEB51F" w:rsidR="00F1171E" w:rsidRPr="006436CA" w:rsidRDefault="00F1171E" w:rsidP="007222C8">
            <w:pPr>
              <w:pStyle w:val="Heading2"/>
              <w:jc w:val="left"/>
              <w:rPr>
                <w:rFonts w:ascii="Arial" w:hAnsi="Arial" w:cs="Arial"/>
                <w:lang w:val="en-GB"/>
              </w:rPr>
            </w:pPr>
            <w:r w:rsidRPr="006436CA">
              <w:rPr>
                <w:rFonts w:ascii="Arial" w:hAnsi="Arial" w:cs="Arial"/>
                <w:highlight w:val="yellow"/>
                <w:lang w:val="en-GB"/>
              </w:rPr>
              <w:t>PART  1:</w:t>
            </w:r>
            <w:r w:rsidRPr="006436CA">
              <w:rPr>
                <w:rFonts w:ascii="Arial" w:hAnsi="Arial" w:cs="Arial"/>
                <w:lang w:val="en-GB"/>
              </w:rPr>
              <w:t xml:space="preserve"> Comments</w:t>
            </w:r>
          </w:p>
          <w:p w14:paraId="1287753C" w14:textId="77777777" w:rsidR="00F1171E" w:rsidRPr="006436CA" w:rsidRDefault="00F1171E" w:rsidP="007222C8">
            <w:pPr>
              <w:rPr>
                <w:rFonts w:ascii="Arial" w:hAnsi="Arial" w:cs="Arial"/>
                <w:sz w:val="20"/>
                <w:szCs w:val="20"/>
                <w:lang w:val="en-GB"/>
              </w:rPr>
            </w:pPr>
          </w:p>
        </w:tc>
      </w:tr>
      <w:tr w:rsidR="00F1171E" w:rsidRPr="006436CA" w14:paraId="5EA12279" w14:textId="77777777" w:rsidTr="007222C8">
        <w:tc>
          <w:tcPr>
            <w:tcW w:w="1265" w:type="pct"/>
            <w:noWrap/>
          </w:tcPr>
          <w:p w14:paraId="7AE9682F" w14:textId="77777777" w:rsidR="00F1171E" w:rsidRPr="006436CA" w:rsidRDefault="00F1171E" w:rsidP="007222C8">
            <w:pPr>
              <w:pStyle w:val="Heading2"/>
              <w:jc w:val="left"/>
              <w:rPr>
                <w:rFonts w:ascii="Arial" w:hAnsi="Arial" w:cs="Arial"/>
                <w:lang w:val="en-GB"/>
              </w:rPr>
            </w:pPr>
          </w:p>
        </w:tc>
        <w:tc>
          <w:tcPr>
            <w:tcW w:w="2212" w:type="pct"/>
          </w:tcPr>
          <w:p w14:paraId="5B8DBE06" w14:textId="77777777" w:rsidR="00F1171E" w:rsidRPr="006436CA" w:rsidRDefault="00F1171E" w:rsidP="007222C8">
            <w:pPr>
              <w:pStyle w:val="Heading2"/>
              <w:jc w:val="left"/>
              <w:rPr>
                <w:rFonts w:ascii="Arial" w:hAnsi="Arial" w:cs="Arial"/>
                <w:lang w:val="en-GB"/>
              </w:rPr>
            </w:pPr>
            <w:r w:rsidRPr="006436CA">
              <w:rPr>
                <w:rFonts w:ascii="Arial" w:hAnsi="Arial" w:cs="Arial"/>
                <w:lang w:val="en-GB"/>
              </w:rPr>
              <w:t>Reviewer’s comment</w:t>
            </w:r>
          </w:p>
          <w:p w14:paraId="693A9C4D" w14:textId="77777777" w:rsidR="00421DBF" w:rsidRPr="006436CA" w:rsidRDefault="00421DBF" w:rsidP="00421DBF">
            <w:pPr>
              <w:rPr>
                <w:rFonts w:ascii="Arial" w:hAnsi="Arial" w:cs="Arial"/>
                <w:b/>
                <w:bCs/>
                <w:sz w:val="20"/>
                <w:szCs w:val="20"/>
              </w:rPr>
            </w:pPr>
            <w:r w:rsidRPr="006436C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436CA" w:rsidRDefault="00421DBF" w:rsidP="00421DBF">
            <w:pPr>
              <w:rPr>
                <w:rFonts w:ascii="Arial" w:hAnsi="Arial" w:cs="Arial"/>
                <w:sz w:val="20"/>
                <w:szCs w:val="20"/>
                <w:lang w:val="en-GB"/>
              </w:rPr>
            </w:pPr>
          </w:p>
        </w:tc>
        <w:tc>
          <w:tcPr>
            <w:tcW w:w="1523" w:type="pct"/>
          </w:tcPr>
          <w:p w14:paraId="57792C30" w14:textId="77777777" w:rsidR="00F1171E" w:rsidRPr="006436CA" w:rsidRDefault="00F1171E" w:rsidP="007222C8">
            <w:pPr>
              <w:pStyle w:val="Heading2"/>
              <w:jc w:val="left"/>
              <w:rPr>
                <w:rFonts w:ascii="Arial" w:hAnsi="Arial" w:cs="Arial"/>
                <w:b w:val="0"/>
                <w:lang w:val="en-GB"/>
              </w:rPr>
            </w:pPr>
            <w:r w:rsidRPr="006436CA">
              <w:rPr>
                <w:rFonts w:ascii="Arial" w:hAnsi="Arial" w:cs="Arial"/>
                <w:lang w:val="en-GB"/>
              </w:rPr>
              <w:t>Author’s Feedback</w:t>
            </w:r>
            <w:r w:rsidRPr="006436CA">
              <w:rPr>
                <w:rFonts w:ascii="Arial" w:hAnsi="Arial" w:cs="Arial"/>
                <w:b w:val="0"/>
                <w:lang w:val="en-GB"/>
              </w:rPr>
              <w:t xml:space="preserve"> </w:t>
            </w:r>
            <w:r w:rsidRPr="006436CA">
              <w:rPr>
                <w:rFonts w:ascii="Arial" w:hAnsi="Arial" w:cs="Arial"/>
                <w:b w:val="0"/>
                <w:i/>
                <w:lang w:val="en-GB"/>
              </w:rPr>
              <w:t>(Please correct the manuscript and highlight that part in the manuscript. It is mandatory that authors should write his/her feedback here)</w:t>
            </w:r>
          </w:p>
        </w:tc>
      </w:tr>
      <w:tr w:rsidR="00F1171E" w:rsidRPr="006436CA" w14:paraId="5C0AB4EC" w14:textId="77777777" w:rsidTr="007222C8">
        <w:trPr>
          <w:trHeight w:val="1264"/>
        </w:trPr>
        <w:tc>
          <w:tcPr>
            <w:tcW w:w="1265" w:type="pct"/>
            <w:noWrap/>
          </w:tcPr>
          <w:p w14:paraId="66B47184" w14:textId="48030299" w:rsidR="00F1171E" w:rsidRPr="006436CA" w:rsidRDefault="00F1171E" w:rsidP="007222C8">
            <w:pPr>
              <w:ind w:left="360"/>
              <w:rPr>
                <w:rFonts w:ascii="Arial" w:hAnsi="Arial" w:cs="Arial"/>
                <w:b/>
                <w:bCs/>
                <w:sz w:val="20"/>
                <w:szCs w:val="20"/>
                <w:lang w:val="en-GB"/>
              </w:rPr>
            </w:pPr>
            <w:r w:rsidRPr="006436C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436CA" w:rsidRDefault="00F1171E" w:rsidP="007222C8">
            <w:pPr>
              <w:ind w:left="360"/>
              <w:rPr>
                <w:rFonts w:ascii="Arial" w:eastAsia="MS Mincho" w:hAnsi="Arial" w:cs="Arial"/>
                <w:b/>
                <w:bCs/>
                <w:sz w:val="20"/>
                <w:szCs w:val="20"/>
                <w:lang w:val="en-GB"/>
              </w:rPr>
            </w:pPr>
          </w:p>
        </w:tc>
        <w:tc>
          <w:tcPr>
            <w:tcW w:w="2212" w:type="pct"/>
          </w:tcPr>
          <w:p w14:paraId="7DBC9196" w14:textId="192E2148" w:rsidR="00F1171E" w:rsidRPr="006436CA" w:rsidRDefault="00A57563" w:rsidP="007222C8">
            <w:pPr>
              <w:pStyle w:val="ListParagraph"/>
              <w:ind w:left="0"/>
              <w:rPr>
                <w:rFonts w:ascii="Arial" w:hAnsi="Arial" w:cs="Arial"/>
                <w:sz w:val="20"/>
                <w:szCs w:val="20"/>
                <w:lang w:val="en-GB"/>
              </w:rPr>
            </w:pPr>
            <w:r w:rsidRPr="006436CA">
              <w:rPr>
                <w:rFonts w:ascii="Arial" w:hAnsi="Arial" w:cs="Arial"/>
                <w:sz w:val="20"/>
                <w:szCs w:val="20"/>
                <w:lang w:val="en-GB"/>
              </w:rPr>
              <w:t xml:space="preserve">This manuscript provides valuable insights into the molecular mechanisms underlying </w:t>
            </w:r>
            <w:proofErr w:type="spellStart"/>
            <w:r w:rsidRPr="006436CA">
              <w:rPr>
                <w:rFonts w:ascii="Arial" w:hAnsi="Arial" w:cs="Arial"/>
                <w:sz w:val="20"/>
                <w:szCs w:val="20"/>
                <w:lang w:val="en-GB"/>
              </w:rPr>
              <w:t>Bayoud</w:t>
            </w:r>
            <w:proofErr w:type="spellEnd"/>
            <w:r w:rsidRPr="006436CA">
              <w:rPr>
                <w:rFonts w:ascii="Arial" w:hAnsi="Arial" w:cs="Arial"/>
                <w:sz w:val="20"/>
                <w:szCs w:val="20"/>
                <w:lang w:val="en-GB"/>
              </w:rPr>
              <w:t xml:space="preserve"> disease resistance in Algerian date palm cultivars. By utilizing circular plasmid-like DNAs as molecular markers, the study offers a novel approach for identifying resistant and susceptible genotypes, which can be instrumental in breeding programs aimed at developing disease-resistant date palm varieties. The findings contribute to the broader understanding of plant-pathogen interactions and genetic resistance, potentially aiding in the preservation of economically important date palm crops. Furthermore, the research highlights the need for further genomic and functional studies to fully elucidate the genetic factors governing resistance, thereby advancing plant biotechnology and sustainable agriculture.</w:t>
            </w:r>
          </w:p>
        </w:tc>
        <w:tc>
          <w:tcPr>
            <w:tcW w:w="1523" w:type="pct"/>
          </w:tcPr>
          <w:p w14:paraId="462A339C" w14:textId="77777777" w:rsidR="00F1171E" w:rsidRPr="006436CA" w:rsidRDefault="00F1171E" w:rsidP="007222C8">
            <w:pPr>
              <w:pStyle w:val="Heading2"/>
              <w:jc w:val="left"/>
              <w:rPr>
                <w:rFonts w:ascii="Arial" w:hAnsi="Arial" w:cs="Arial"/>
                <w:b w:val="0"/>
                <w:lang w:val="en-GB"/>
              </w:rPr>
            </w:pPr>
          </w:p>
        </w:tc>
      </w:tr>
      <w:tr w:rsidR="00F1171E" w:rsidRPr="006436CA" w14:paraId="0D8B5B2C" w14:textId="77777777" w:rsidTr="00E319A0">
        <w:trPr>
          <w:trHeight w:val="728"/>
        </w:trPr>
        <w:tc>
          <w:tcPr>
            <w:tcW w:w="1265" w:type="pct"/>
            <w:noWrap/>
          </w:tcPr>
          <w:p w14:paraId="21CBA5FE" w14:textId="77777777" w:rsidR="00F1171E" w:rsidRPr="006436CA" w:rsidRDefault="00F1171E" w:rsidP="007222C8">
            <w:pPr>
              <w:ind w:left="360"/>
              <w:rPr>
                <w:rFonts w:ascii="Arial" w:hAnsi="Arial" w:cs="Arial"/>
                <w:b/>
                <w:bCs/>
                <w:sz w:val="20"/>
                <w:szCs w:val="20"/>
                <w:lang w:val="en-GB"/>
              </w:rPr>
            </w:pPr>
            <w:r w:rsidRPr="006436CA">
              <w:rPr>
                <w:rFonts w:ascii="Arial" w:hAnsi="Arial" w:cs="Arial"/>
                <w:b/>
                <w:bCs/>
                <w:sz w:val="20"/>
                <w:szCs w:val="20"/>
                <w:lang w:val="en-GB"/>
              </w:rPr>
              <w:t>Is the title of the article suitable?</w:t>
            </w:r>
          </w:p>
          <w:p w14:paraId="1CABB61A" w14:textId="77777777" w:rsidR="00F1171E" w:rsidRPr="006436CA" w:rsidRDefault="00F1171E" w:rsidP="007222C8">
            <w:pPr>
              <w:ind w:left="360"/>
              <w:rPr>
                <w:rFonts w:ascii="Arial" w:hAnsi="Arial" w:cs="Arial"/>
                <w:b/>
                <w:bCs/>
                <w:sz w:val="20"/>
                <w:szCs w:val="20"/>
                <w:lang w:val="en-GB"/>
              </w:rPr>
            </w:pPr>
            <w:r w:rsidRPr="006436CA">
              <w:rPr>
                <w:rFonts w:ascii="Arial" w:hAnsi="Arial" w:cs="Arial"/>
                <w:b/>
                <w:bCs/>
                <w:sz w:val="20"/>
                <w:szCs w:val="20"/>
                <w:lang w:val="en-GB"/>
              </w:rPr>
              <w:t>(If not please suggest an alternative title)</w:t>
            </w:r>
          </w:p>
          <w:p w14:paraId="0275B919" w14:textId="77777777" w:rsidR="00F1171E" w:rsidRPr="006436CA" w:rsidRDefault="00F1171E" w:rsidP="007222C8">
            <w:pPr>
              <w:pStyle w:val="Heading2"/>
              <w:jc w:val="left"/>
              <w:rPr>
                <w:rFonts w:ascii="Arial" w:hAnsi="Arial" w:cs="Arial"/>
                <w:u w:val="single"/>
                <w:lang w:val="en-GB"/>
              </w:rPr>
            </w:pPr>
          </w:p>
        </w:tc>
        <w:tc>
          <w:tcPr>
            <w:tcW w:w="2212" w:type="pct"/>
          </w:tcPr>
          <w:p w14:paraId="794AA9A7" w14:textId="02D70869" w:rsidR="00F1171E" w:rsidRPr="006436CA" w:rsidRDefault="00A57563" w:rsidP="00596383">
            <w:pPr>
              <w:rPr>
                <w:rFonts w:ascii="Arial" w:hAnsi="Arial" w:cs="Arial"/>
                <w:sz w:val="20"/>
                <w:szCs w:val="20"/>
                <w:lang w:val="en-GB"/>
              </w:rPr>
            </w:pPr>
            <w:r w:rsidRPr="006436CA">
              <w:rPr>
                <w:rFonts w:ascii="Arial" w:hAnsi="Arial" w:cs="Arial"/>
                <w:sz w:val="20"/>
                <w:szCs w:val="20"/>
                <w:lang w:val="en-GB"/>
              </w:rPr>
              <w:t xml:space="preserve">Molecular Identification of </w:t>
            </w:r>
            <w:proofErr w:type="spellStart"/>
            <w:r w:rsidRPr="006436CA">
              <w:rPr>
                <w:rFonts w:ascii="Arial" w:hAnsi="Arial" w:cs="Arial"/>
                <w:sz w:val="20"/>
                <w:szCs w:val="20"/>
                <w:lang w:val="en-GB"/>
              </w:rPr>
              <w:t>Bayoud</w:t>
            </w:r>
            <w:proofErr w:type="spellEnd"/>
            <w:r w:rsidRPr="006436CA">
              <w:rPr>
                <w:rFonts w:ascii="Arial" w:hAnsi="Arial" w:cs="Arial"/>
                <w:sz w:val="20"/>
                <w:szCs w:val="20"/>
                <w:lang w:val="en-GB"/>
              </w:rPr>
              <w:t xml:space="preserve"> Disease Resistance in Algerian Date Palm Cultivars </w:t>
            </w:r>
            <w:r w:rsidR="00596383" w:rsidRPr="006436CA">
              <w:rPr>
                <w:rFonts w:ascii="Arial" w:hAnsi="Arial" w:cs="Arial"/>
                <w:sz w:val="20"/>
                <w:szCs w:val="20"/>
              </w:rPr>
              <w:t>u</w:t>
            </w:r>
            <w:r w:rsidRPr="006436CA">
              <w:rPr>
                <w:rFonts w:ascii="Arial" w:hAnsi="Arial" w:cs="Arial"/>
                <w:sz w:val="20"/>
                <w:szCs w:val="20"/>
                <w:lang w:val="en-GB"/>
              </w:rPr>
              <w:t>sing Plasmid-Like DNAs</w:t>
            </w:r>
          </w:p>
        </w:tc>
        <w:tc>
          <w:tcPr>
            <w:tcW w:w="1523" w:type="pct"/>
          </w:tcPr>
          <w:p w14:paraId="405B6701" w14:textId="77777777" w:rsidR="00F1171E" w:rsidRPr="006436CA" w:rsidRDefault="00F1171E" w:rsidP="007222C8">
            <w:pPr>
              <w:pStyle w:val="Heading2"/>
              <w:jc w:val="left"/>
              <w:rPr>
                <w:rFonts w:ascii="Arial" w:hAnsi="Arial" w:cs="Arial"/>
                <w:b w:val="0"/>
                <w:lang w:val="en-GB"/>
              </w:rPr>
            </w:pPr>
          </w:p>
        </w:tc>
      </w:tr>
      <w:tr w:rsidR="00F1171E" w:rsidRPr="006436CA" w14:paraId="5604762A" w14:textId="77777777" w:rsidTr="00A57563">
        <w:trPr>
          <w:trHeight w:val="800"/>
        </w:trPr>
        <w:tc>
          <w:tcPr>
            <w:tcW w:w="1265" w:type="pct"/>
            <w:noWrap/>
          </w:tcPr>
          <w:p w14:paraId="3635573D" w14:textId="77777777" w:rsidR="00F1171E" w:rsidRPr="006436CA" w:rsidRDefault="00F1171E" w:rsidP="007222C8">
            <w:pPr>
              <w:pStyle w:val="Heading2"/>
              <w:ind w:left="360"/>
              <w:jc w:val="left"/>
              <w:rPr>
                <w:rFonts w:ascii="Arial" w:hAnsi="Arial" w:cs="Arial"/>
                <w:lang w:val="en-GB"/>
              </w:rPr>
            </w:pPr>
            <w:r w:rsidRPr="006436C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436CA" w:rsidRDefault="00F1171E" w:rsidP="007222C8">
            <w:pPr>
              <w:pStyle w:val="Heading2"/>
              <w:jc w:val="left"/>
              <w:rPr>
                <w:rFonts w:ascii="Arial" w:hAnsi="Arial" w:cs="Arial"/>
                <w:u w:val="single"/>
                <w:lang w:val="en-GB"/>
              </w:rPr>
            </w:pPr>
          </w:p>
        </w:tc>
        <w:tc>
          <w:tcPr>
            <w:tcW w:w="2212" w:type="pct"/>
          </w:tcPr>
          <w:p w14:paraId="05BD687A" w14:textId="10EDF087" w:rsidR="00596383" w:rsidRPr="006436CA" w:rsidRDefault="00596383" w:rsidP="00596383">
            <w:pPr>
              <w:pStyle w:val="ListParagraph"/>
              <w:ind w:left="0"/>
              <w:rPr>
                <w:rFonts w:ascii="Arial" w:hAnsi="Arial" w:cs="Arial"/>
                <w:sz w:val="20"/>
                <w:szCs w:val="20"/>
                <w:lang w:val="en-GB"/>
              </w:rPr>
            </w:pPr>
            <w:r w:rsidRPr="006436CA">
              <w:rPr>
                <w:rFonts w:ascii="Arial" w:hAnsi="Arial" w:cs="Arial"/>
                <w:sz w:val="20"/>
                <w:szCs w:val="20"/>
                <w:lang w:val="en-GB"/>
              </w:rPr>
              <w:t>The abstract effectively summarizes the study’s objective, methodology, and key findings. However, some improvements can be made to enhance its clarity and comprehensiveness:</w:t>
            </w:r>
          </w:p>
          <w:p w14:paraId="2B1ECCDF" w14:textId="77777777" w:rsidR="00596383" w:rsidRPr="006436CA" w:rsidRDefault="00596383" w:rsidP="00596383">
            <w:pPr>
              <w:pStyle w:val="ListParagraph"/>
              <w:ind w:left="0"/>
              <w:rPr>
                <w:rFonts w:ascii="Arial" w:hAnsi="Arial" w:cs="Arial"/>
                <w:sz w:val="20"/>
                <w:szCs w:val="20"/>
                <w:lang w:val="en-GB"/>
              </w:rPr>
            </w:pPr>
            <w:r w:rsidRPr="006436CA">
              <w:rPr>
                <w:rFonts w:ascii="Arial" w:hAnsi="Arial" w:cs="Arial"/>
                <w:sz w:val="20"/>
                <w:szCs w:val="20"/>
                <w:lang w:val="en-GB"/>
              </w:rPr>
              <w:t>The abstract could also be slightly refined to avoid repetition, ensuring a more fluid and engaging summary.</w:t>
            </w:r>
          </w:p>
          <w:p w14:paraId="0FB7E83A" w14:textId="560B2CAA" w:rsidR="00F1171E" w:rsidRPr="006436CA" w:rsidRDefault="00596383" w:rsidP="00596383">
            <w:pPr>
              <w:pStyle w:val="ListParagraph"/>
              <w:ind w:left="0"/>
              <w:rPr>
                <w:rFonts w:ascii="Arial" w:hAnsi="Arial" w:cs="Arial"/>
                <w:sz w:val="20"/>
                <w:szCs w:val="20"/>
                <w:lang w:val="en-GB"/>
              </w:rPr>
            </w:pPr>
            <w:r w:rsidRPr="006436CA">
              <w:rPr>
                <w:rFonts w:ascii="Arial" w:hAnsi="Arial" w:cs="Arial"/>
                <w:sz w:val="20"/>
                <w:szCs w:val="20"/>
                <w:lang w:val="en-GB"/>
              </w:rPr>
              <w:t>Conclude with a sentence on how these findings can contribute to breeding programs and future disease management strategies.</w:t>
            </w:r>
          </w:p>
        </w:tc>
        <w:tc>
          <w:tcPr>
            <w:tcW w:w="1523" w:type="pct"/>
          </w:tcPr>
          <w:p w14:paraId="1D54B730" w14:textId="77777777" w:rsidR="00F1171E" w:rsidRPr="006436CA" w:rsidRDefault="00F1171E" w:rsidP="007222C8">
            <w:pPr>
              <w:pStyle w:val="Heading2"/>
              <w:jc w:val="left"/>
              <w:rPr>
                <w:rFonts w:ascii="Arial" w:hAnsi="Arial" w:cs="Arial"/>
                <w:b w:val="0"/>
                <w:lang w:val="en-GB"/>
              </w:rPr>
            </w:pPr>
          </w:p>
        </w:tc>
      </w:tr>
      <w:tr w:rsidR="00F1171E" w:rsidRPr="006436CA" w14:paraId="2F579F54" w14:textId="77777777" w:rsidTr="007222C8">
        <w:trPr>
          <w:trHeight w:val="859"/>
        </w:trPr>
        <w:tc>
          <w:tcPr>
            <w:tcW w:w="1265" w:type="pct"/>
            <w:noWrap/>
          </w:tcPr>
          <w:p w14:paraId="04361F46" w14:textId="368783AB" w:rsidR="00F1171E" w:rsidRPr="006436CA" w:rsidRDefault="00DC6FED" w:rsidP="007222C8">
            <w:pPr>
              <w:ind w:left="360"/>
              <w:rPr>
                <w:rFonts w:ascii="Arial" w:hAnsi="Arial" w:cs="Arial"/>
                <w:b/>
                <w:bCs/>
                <w:sz w:val="20"/>
                <w:szCs w:val="20"/>
                <w:u w:val="single"/>
                <w:lang w:val="en-GB"/>
              </w:rPr>
            </w:pPr>
            <w:r w:rsidRPr="006436CA">
              <w:rPr>
                <w:rFonts w:ascii="Arial" w:hAnsi="Arial" w:cs="Arial"/>
                <w:b/>
                <w:bCs/>
                <w:sz w:val="20"/>
                <w:szCs w:val="20"/>
                <w:lang w:val="en-GB"/>
              </w:rPr>
              <w:t xml:space="preserve">Is the manuscript scientifically, correct? Please write here. </w:t>
            </w:r>
          </w:p>
        </w:tc>
        <w:tc>
          <w:tcPr>
            <w:tcW w:w="2212" w:type="pct"/>
          </w:tcPr>
          <w:p w14:paraId="2B5A7721" w14:textId="510C703C" w:rsidR="00F1171E" w:rsidRPr="006436CA" w:rsidRDefault="00596383" w:rsidP="00596383">
            <w:pPr>
              <w:pStyle w:val="ListParagraph"/>
              <w:ind w:left="0"/>
              <w:rPr>
                <w:rFonts w:ascii="Arial" w:hAnsi="Arial" w:cs="Arial"/>
                <w:sz w:val="20"/>
                <w:szCs w:val="20"/>
                <w:lang w:val="en-GB"/>
              </w:rPr>
            </w:pPr>
            <w:r w:rsidRPr="006436CA">
              <w:rPr>
                <w:rFonts w:ascii="Arial" w:hAnsi="Arial" w:cs="Arial"/>
                <w:sz w:val="20"/>
                <w:szCs w:val="20"/>
                <w:lang w:val="en-GB"/>
              </w:rPr>
              <w:t>The study follows a logical methodology, using plasmid-like DNAs as molecular markers and employing PCR analysis to distinguish resistant and susceptible cultivars. The findings align with prior research, reinforcing the reliability of the conclusions. Complementary methods, such as sequencing or gene expression analysis, could strengthen the findings. Statistical validation of the PCR findings (e.g., replicates, error margins) would improve robustness. A more detailed comparison with similar studies on date palm resistance mechanisms could enhance the scientific depth of the discussion.</w:t>
            </w:r>
          </w:p>
        </w:tc>
        <w:tc>
          <w:tcPr>
            <w:tcW w:w="1523" w:type="pct"/>
          </w:tcPr>
          <w:p w14:paraId="4898F764" w14:textId="77777777" w:rsidR="00F1171E" w:rsidRPr="006436CA" w:rsidRDefault="00F1171E" w:rsidP="007222C8">
            <w:pPr>
              <w:pStyle w:val="Heading2"/>
              <w:jc w:val="left"/>
              <w:rPr>
                <w:rFonts w:ascii="Arial" w:hAnsi="Arial" w:cs="Arial"/>
                <w:b w:val="0"/>
                <w:lang w:val="en-GB"/>
              </w:rPr>
            </w:pPr>
          </w:p>
        </w:tc>
      </w:tr>
      <w:tr w:rsidR="00F1171E" w:rsidRPr="006436CA" w14:paraId="73739464" w14:textId="77777777" w:rsidTr="007222C8">
        <w:trPr>
          <w:trHeight w:val="703"/>
        </w:trPr>
        <w:tc>
          <w:tcPr>
            <w:tcW w:w="1265" w:type="pct"/>
            <w:noWrap/>
          </w:tcPr>
          <w:p w14:paraId="09C25322" w14:textId="77777777" w:rsidR="00F1171E" w:rsidRPr="006436CA" w:rsidRDefault="00F1171E" w:rsidP="007222C8">
            <w:pPr>
              <w:ind w:left="360"/>
              <w:rPr>
                <w:rFonts w:ascii="Arial" w:hAnsi="Arial" w:cs="Arial"/>
                <w:b/>
                <w:bCs/>
                <w:sz w:val="20"/>
                <w:szCs w:val="20"/>
                <w:lang w:val="en-GB"/>
              </w:rPr>
            </w:pPr>
            <w:r w:rsidRPr="006436C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436CA" w:rsidRDefault="00F1171E" w:rsidP="007222C8">
            <w:pPr>
              <w:ind w:left="360"/>
              <w:rPr>
                <w:rFonts w:ascii="Arial" w:hAnsi="Arial" w:cs="Arial"/>
                <w:b/>
                <w:bCs/>
                <w:sz w:val="20"/>
                <w:szCs w:val="20"/>
                <w:u w:val="single"/>
                <w:lang w:val="en-GB"/>
              </w:rPr>
            </w:pPr>
            <w:r w:rsidRPr="006436CA">
              <w:rPr>
                <w:rFonts w:ascii="Arial" w:hAnsi="Arial" w:cs="Arial"/>
                <w:b/>
                <w:bCs/>
                <w:sz w:val="20"/>
                <w:szCs w:val="20"/>
                <w:u w:val="single"/>
                <w:lang w:val="en-GB"/>
              </w:rPr>
              <w:t>-</w:t>
            </w:r>
          </w:p>
        </w:tc>
        <w:tc>
          <w:tcPr>
            <w:tcW w:w="2212" w:type="pct"/>
          </w:tcPr>
          <w:p w14:paraId="1667F38C" w14:textId="274ADE91" w:rsidR="00596383" w:rsidRPr="006436CA" w:rsidRDefault="00596383" w:rsidP="00596383">
            <w:pPr>
              <w:pStyle w:val="ListParagraph"/>
              <w:ind w:left="0"/>
              <w:rPr>
                <w:rFonts w:ascii="Arial" w:hAnsi="Arial" w:cs="Arial"/>
                <w:sz w:val="20"/>
                <w:szCs w:val="20"/>
                <w:lang w:val="en-GB"/>
              </w:rPr>
            </w:pPr>
            <w:r w:rsidRPr="006436CA">
              <w:rPr>
                <w:rFonts w:ascii="Arial" w:hAnsi="Arial" w:cs="Arial"/>
                <w:sz w:val="20"/>
                <w:szCs w:val="20"/>
                <w:lang w:val="en-GB"/>
              </w:rPr>
              <w:t xml:space="preserve">The references used in the manuscript include relevant studies on </w:t>
            </w:r>
            <w:proofErr w:type="spellStart"/>
            <w:r w:rsidRPr="006436CA">
              <w:rPr>
                <w:rFonts w:ascii="Arial" w:hAnsi="Arial" w:cs="Arial"/>
                <w:sz w:val="20"/>
                <w:szCs w:val="20"/>
                <w:lang w:val="en-GB"/>
              </w:rPr>
              <w:t>Bayoud</w:t>
            </w:r>
            <w:proofErr w:type="spellEnd"/>
            <w:r w:rsidRPr="006436CA">
              <w:rPr>
                <w:rFonts w:ascii="Arial" w:hAnsi="Arial" w:cs="Arial"/>
                <w:sz w:val="20"/>
                <w:szCs w:val="20"/>
                <w:lang w:val="en-GB"/>
              </w:rPr>
              <w:t xml:space="preserve"> disease, molecular markers, and date palm genetics, citing key works from the 1990s and early 2000s. While these references provide a strong foundation, some are quite dated, and incorporating more recent studies (from the last decade) would enhance the manuscript’s scientific relevance.</w:t>
            </w:r>
          </w:p>
          <w:p w14:paraId="24FE0567" w14:textId="1F71C0F0" w:rsidR="00F1171E" w:rsidRPr="006436CA" w:rsidRDefault="00596383" w:rsidP="00596383">
            <w:pPr>
              <w:pStyle w:val="ListParagraph"/>
              <w:ind w:left="0"/>
              <w:rPr>
                <w:rFonts w:ascii="Arial" w:hAnsi="Arial" w:cs="Arial"/>
                <w:b/>
                <w:bCs/>
                <w:sz w:val="20"/>
                <w:szCs w:val="20"/>
                <w:lang w:val="en-GB"/>
              </w:rPr>
            </w:pPr>
            <w:r w:rsidRPr="006436CA">
              <w:rPr>
                <w:rFonts w:ascii="Arial" w:hAnsi="Arial" w:cs="Arial"/>
                <w:sz w:val="20"/>
                <w:szCs w:val="20"/>
                <w:lang w:val="en-GB"/>
              </w:rPr>
              <w:t>Update with Recent Studies (2015–2024)</w:t>
            </w:r>
          </w:p>
        </w:tc>
        <w:tc>
          <w:tcPr>
            <w:tcW w:w="1523" w:type="pct"/>
          </w:tcPr>
          <w:p w14:paraId="40220055" w14:textId="77777777" w:rsidR="00F1171E" w:rsidRPr="006436CA" w:rsidRDefault="00F1171E" w:rsidP="007222C8">
            <w:pPr>
              <w:pStyle w:val="Heading2"/>
              <w:jc w:val="left"/>
              <w:rPr>
                <w:rFonts w:ascii="Arial" w:hAnsi="Arial" w:cs="Arial"/>
                <w:b w:val="0"/>
                <w:lang w:val="en-GB"/>
              </w:rPr>
            </w:pPr>
          </w:p>
        </w:tc>
      </w:tr>
      <w:tr w:rsidR="00F1171E" w:rsidRPr="006436CA" w14:paraId="73CC4A50" w14:textId="77777777" w:rsidTr="007222C8">
        <w:trPr>
          <w:trHeight w:val="386"/>
        </w:trPr>
        <w:tc>
          <w:tcPr>
            <w:tcW w:w="1265" w:type="pct"/>
            <w:noWrap/>
          </w:tcPr>
          <w:p w14:paraId="029CE8D0" w14:textId="77777777" w:rsidR="00F1171E" w:rsidRPr="006436CA" w:rsidRDefault="00F1171E" w:rsidP="007222C8">
            <w:pPr>
              <w:pStyle w:val="Heading2"/>
              <w:jc w:val="left"/>
              <w:rPr>
                <w:rFonts w:ascii="Arial" w:hAnsi="Arial" w:cs="Arial"/>
                <w:b w:val="0"/>
                <w:lang w:val="en-GB"/>
              </w:rPr>
            </w:pPr>
          </w:p>
          <w:p w14:paraId="589C16C7" w14:textId="77777777" w:rsidR="00F1171E" w:rsidRPr="006436CA" w:rsidRDefault="00F1171E" w:rsidP="007222C8">
            <w:pPr>
              <w:pStyle w:val="Heading2"/>
              <w:ind w:left="360"/>
              <w:jc w:val="left"/>
              <w:rPr>
                <w:rFonts w:ascii="Arial" w:hAnsi="Arial" w:cs="Arial"/>
                <w:bCs w:val="0"/>
                <w:lang w:val="en-GB"/>
              </w:rPr>
            </w:pPr>
            <w:r w:rsidRPr="006436CA">
              <w:rPr>
                <w:rFonts w:ascii="Arial" w:hAnsi="Arial" w:cs="Arial"/>
                <w:bCs w:val="0"/>
                <w:lang w:val="en-GB"/>
              </w:rPr>
              <w:t>Is the language/English quality of the article suitable for scholarly communications?</w:t>
            </w:r>
          </w:p>
          <w:p w14:paraId="7722B85E" w14:textId="77777777" w:rsidR="00F1171E" w:rsidRPr="006436CA" w:rsidRDefault="00F1171E" w:rsidP="007222C8">
            <w:pPr>
              <w:rPr>
                <w:rFonts w:ascii="Arial" w:hAnsi="Arial" w:cs="Arial"/>
                <w:sz w:val="20"/>
                <w:szCs w:val="20"/>
                <w:lang w:val="en-GB"/>
              </w:rPr>
            </w:pPr>
          </w:p>
        </w:tc>
        <w:tc>
          <w:tcPr>
            <w:tcW w:w="2212" w:type="pct"/>
          </w:tcPr>
          <w:p w14:paraId="0A07EA75" w14:textId="2854A475" w:rsidR="00F1171E" w:rsidRPr="006436CA" w:rsidRDefault="00B7270A" w:rsidP="007222C8">
            <w:pPr>
              <w:rPr>
                <w:rFonts w:ascii="Arial" w:hAnsi="Arial" w:cs="Arial"/>
                <w:sz w:val="20"/>
                <w:szCs w:val="20"/>
                <w:lang w:val="en-GB"/>
              </w:rPr>
            </w:pPr>
            <w:r w:rsidRPr="006436CA">
              <w:rPr>
                <w:rFonts w:ascii="Arial" w:hAnsi="Arial" w:cs="Arial"/>
                <w:sz w:val="20"/>
                <w:szCs w:val="20"/>
                <w:lang w:val="en-GB"/>
              </w:rPr>
              <w:t>Some sentences are overly complex or lack clarity (e.g., in the abstract and discussion). Simplifying sentence structures would improve readability.</w:t>
            </w:r>
          </w:p>
          <w:p w14:paraId="149A6CEF" w14:textId="200B26A2" w:rsidR="00E319A0" w:rsidRPr="006436CA" w:rsidRDefault="00B7270A" w:rsidP="007222C8">
            <w:pPr>
              <w:rPr>
                <w:rFonts w:ascii="Arial" w:hAnsi="Arial" w:cs="Arial"/>
                <w:sz w:val="20"/>
                <w:szCs w:val="20"/>
                <w:lang w:val="en-GB"/>
              </w:rPr>
            </w:pPr>
            <w:r w:rsidRPr="006436CA">
              <w:rPr>
                <w:rFonts w:ascii="Arial" w:hAnsi="Arial" w:cs="Arial"/>
                <w:sz w:val="20"/>
                <w:szCs w:val="20"/>
                <w:lang w:val="en-GB"/>
              </w:rPr>
              <w:t>Ensure uniformity in tenses.</w:t>
            </w:r>
          </w:p>
        </w:tc>
        <w:tc>
          <w:tcPr>
            <w:tcW w:w="1523" w:type="pct"/>
          </w:tcPr>
          <w:p w14:paraId="0351CA58" w14:textId="77777777" w:rsidR="00F1171E" w:rsidRPr="006436CA" w:rsidRDefault="00F1171E" w:rsidP="007222C8">
            <w:pPr>
              <w:rPr>
                <w:rFonts w:ascii="Arial" w:hAnsi="Arial" w:cs="Arial"/>
                <w:sz w:val="20"/>
                <w:szCs w:val="20"/>
                <w:lang w:val="en-GB"/>
              </w:rPr>
            </w:pPr>
          </w:p>
        </w:tc>
      </w:tr>
      <w:tr w:rsidR="00F1171E" w:rsidRPr="006436CA" w14:paraId="20A16C0C" w14:textId="77777777" w:rsidTr="007222C8">
        <w:trPr>
          <w:trHeight w:val="1178"/>
        </w:trPr>
        <w:tc>
          <w:tcPr>
            <w:tcW w:w="1265" w:type="pct"/>
            <w:noWrap/>
          </w:tcPr>
          <w:p w14:paraId="7F4BCFAE" w14:textId="77777777" w:rsidR="00F1171E" w:rsidRPr="006436CA" w:rsidRDefault="00F1171E" w:rsidP="007222C8">
            <w:pPr>
              <w:pStyle w:val="Heading2"/>
              <w:jc w:val="left"/>
              <w:rPr>
                <w:rFonts w:ascii="Arial" w:hAnsi="Arial" w:cs="Arial"/>
                <w:b w:val="0"/>
                <w:bCs w:val="0"/>
                <w:lang w:val="en-GB"/>
              </w:rPr>
            </w:pPr>
            <w:r w:rsidRPr="006436CA">
              <w:rPr>
                <w:rFonts w:ascii="Arial" w:hAnsi="Arial" w:cs="Arial"/>
                <w:bCs w:val="0"/>
                <w:u w:val="single"/>
                <w:lang w:val="en-GB"/>
              </w:rPr>
              <w:t>Optional/General</w:t>
            </w:r>
            <w:r w:rsidRPr="006436CA">
              <w:rPr>
                <w:rFonts w:ascii="Arial" w:hAnsi="Arial" w:cs="Arial"/>
                <w:bCs w:val="0"/>
                <w:lang w:val="en-GB"/>
              </w:rPr>
              <w:t xml:space="preserve"> </w:t>
            </w:r>
            <w:r w:rsidRPr="006436CA">
              <w:rPr>
                <w:rFonts w:ascii="Arial" w:hAnsi="Arial" w:cs="Arial"/>
                <w:b w:val="0"/>
                <w:bCs w:val="0"/>
                <w:lang w:val="en-GB"/>
              </w:rPr>
              <w:t>comments</w:t>
            </w:r>
          </w:p>
          <w:p w14:paraId="1A6B3748" w14:textId="77777777" w:rsidR="00F1171E" w:rsidRPr="006436CA" w:rsidRDefault="00F1171E" w:rsidP="007222C8">
            <w:pPr>
              <w:pStyle w:val="Heading2"/>
              <w:jc w:val="left"/>
              <w:rPr>
                <w:rFonts w:ascii="Arial" w:hAnsi="Arial" w:cs="Arial"/>
                <w:b w:val="0"/>
                <w:lang w:val="en-GB"/>
              </w:rPr>
            </w:pPr>
          </w:p>
        </w:tc>
        <w:tc>
          <w:tcPr>
            <w:tcW w:w="2212" w:type="pct"/>
          </w:tcPr>
          <w:p w14:paraId="2242A326" w14:textId="77777777" w:rsidR="00A57563" w:rsidRPr="006436CA" w:rsidRDefault="00A57563" w:rsidP="00A57563">
            <w:pPr>
              <w:pStyle w:val="ListParagraph"/>
              <w:ind w:left="0"/>
              <w:rPr>
                <w:rFonts w:ascii="Arial" w:hAnsi="Arial" w:cs="Arial"/>
                <w:sz w:val="20"/>
                <w:szCs w:val="20"/>
                <w:lang w:val="en-GB"/>
              </w:rPr>
            </w:pPr>
            <w:r w:rsidRPr="006436CA">
              <w:rPr>
                <w:rFonts w:ascii="Arial" w:hAnsi="Arial" w:cs="Arial"/>
                <w:sz w:val="20"/>
                <w:szCs w:val="20"/>
                <w:lang w:val="en-GB"/>
              </w:rPr>
              <w:t>Structure: Some sections, such as "Materials and Methods," could be expanded with more details on laboratory procedures.</w:t>
            </w:r>
          </w:p>
          <w:p w14:paraId="66892CFC" w14:textId="77777777" w:rsidR="00A57563" w:rsidRPr="006436CA" w:rsidRDefault="00A57563" w:rsidP="00A57563">
            <w:pPr>
              <w:pStyle w:val="ListParagraph"/>
              <w:ind w:left="0"/>
              <w:rPr>
                <w:rFonts w:ascii="Arial" w:hAnsi="Arial" w:cs="Arial"/>
                <w:sz w:val="20"/>
                <w:szCs w:val="20"/>
                <w:lang w:val="en-GB"/>
              </w:rPr>
            </w:pPr>
            <w:r w:rsidRPr="006436CA">
              <w:rPr>
                <w:rFonts w:ascii="Arial" w:hAnsi="Arial" w:cs="Arial"/>
                <w:sz w:val="20"/>
                <w:szCs w:val="20"/>
                <w:lang w:val="en-GB"/>
              </w:rPr>
              <w:t>Results Interpretation: While the PCR findings are well-explained, a comparative analysis with similar studies could enhance the scientific value of the article.</w:t>
            </w:r>
          </w:p>
          <w:p w14:paraId="1BA2F523" w14:textId="77777777" w:rsidR="00A57563" w:rsidRPr="006436CA" w:rsidRDefault="00A57563" w:rsidP="00A57563">
            <w:pPr>
              <w:pStyle w:val="ListParagraph"/>
              <w:ind w:left="0"/>
              <w:rPr>
                <w:rFonts w:ascii="Arial" w:hAnsi="Arial" w:cs="Arial"/>
                <w:sz w:val="20"/>
                <w:szCs w:val="20"/>
                <w:lang w:val="en-GB"/>
              </w:rPr>
            </w:pPr>
            <w:r w:rsidRPr="006436CA">
              <w:rPr>
                <w:rFonts w:ascii="Arial" w:hAnsi="Arial" w:cs="Arial"/>
                <w:sz w:val="20"/>
                <w:szCs w:val="20"/>
                <w:lang w:val="en-GB"/>
              </w:rPr>
              <w:t>Scientific References: Incorporating more recent studies would provide a broader and more updated perspective.</w:t>
            </w:r>
          </w:p>
          <w:p w14:paraId="15DFD0E8" w14:textId="0E6A626A" w:rsidR="00F1171E" w:rsidRPr="006436CA" w:rsidRDefault="00A57563" w:rsidP="00596383">
            <w:pPr>
              <w:pStyle w:val="ListParagraph"/>
              <w:ind w:left="0"/>
              <w:rPr>
                <w:rFonts w:ascii="Arial" w:hAnsi="Arial" w:cs="Arial"/>
                <w:sz w:val="20"/>
                <w:szCs w:val="20"/>
                <w:lang w:val="en-GB"/>
              </w:rPr>
            </w:pPr>
            <w:r w:rsidRPr="006436CA">
              <w:rPr>
                <w:rFonts w:ascii="Arial" w:hAnsi="Arial" w:cs="Arial"/>
                <w:sz w:val="20"/>
                <w:szCs w:val="20"/>
                <w:lang w:val="en-GB"/>
              </w:rPr>
              <w:t>Language and Coherence: Some parts require linguistic refinement and better cohesion in presenting scientific concepts.</w:t>
            </w:r>
          </w:p>
        </w:tc>
        <w:tc>
          <w:tcPr>
            <w:tcW w:w="1523" w:type="pct"/>
          </w:tcPr>
          <w:p w14:paraId="465E098E" w14:textId="77777777" w:rsidR="00F1171E" w:rsidRPr="006436CA" w:rsidRDefault="00F1171E" w:rsidP="007222C8">
            <w:pPr>
              <w:rPr>
                <w:rFonts w:ascii="Arial" w:hAnsi="Arial" w:cs="Arial"/>
                <w:sz w:val="20"/>
                <w:szCs w:val="20"/>
                <w:lang w:val="en-GB"/>
              </w:rPr>
            </w:pPr>
          </w:p>
        </w:tc>
      </w:tr>
    </w:tbl>
    <w:p w14:paraId="25069224" w14:textId="5596250B" w:rsidR="00F1171E" w:rsidRPr="006436CA" w:rsidRDefault="00F1171E" w:rsidP="00F1171E">
      <w:pPr>
        <w:pStyle w:val="BodyText"/>
        <w:rPr>
          <w:rFonts w:ascii="Arial" w:hAnsi="Arial" w:cs="Arial"/>
          <w:b/>
          <w:bCs/>
          <w:sz w:val="20"/>
          <w:szCs w:val="20"/>
          <w:u w:val="single"/>
          <w:lang w:val="en-GB"/>
        </w:rPr>
      </w:pPr>
    </w:p>
    <w:p w14:paraId="7C180D9B" w14:textId="41CEE1C1" w:rsidR="002670B8" w:rsidRPr="006436CA" w:rsidRDefault="002670B8" w:rsidP="00F1171E">
      <w:pPr>
        <w:pStyle w:val="BodyText"/>
        <w:rPr>
          <w:rFonts w:ascii="Arial" w:hAnsi="Arial" w:cs="Arial"/>
          <w:b/>
          <w:bCs/>
          <w:sz w:val="20"/>
          <w:szCs w:val="20"/>
          <w:u w:val="single"/>
          <w:lang w:val="en-GB"/>
        </w:rPr>
      </w:pPr>
    </w:p>
    <w:p w14:paraId="38B77910" w14:textId="3D316E88" w:rsidR="002670B8" w:rsidRDefault="002670B8" w:rsidP="00F1171E">
      <w:pPr>
        <w:pStyle w:val="BodyText"/>
        <w:rPr>
          <w:rFonts w:ascii="Arial" w:hAnsi="Arial" w:cs="Arial"/>
          <w:b/>
          <w:bCs/>
          <w:sz w:val="20"/>
          <w:szCs w:val="20"/>
          <w:u w:val="single"/>
          <w:lang w:val="en-GB"/>
        </w:rPr>
      </w:pPr>
    </w:p>
    <w:p w14:paraId="2C6A282E" w14:textId="7F943F34" w:rsidR="00352DF8" w:rsidRDefault="00352DF8" w:rsidP="00F1171E">
      <w:pPr>
        <w:pStyle w:val="BodyText"/>
        <w:rPr>
          <w:rFonts w:ascii="Arial" w:hAnsi="Arial" w:cs="Arial"/>
          <w:b/>
          <w:bCs/>
          <w:sz w:val="20"/>
          <w:szCs w:val="20"/>
          <w:u w:val="single"/>
          <w:lang w:val="en-GB"/>
        </w:rPr>
      </w:pPr>
    </w:p>
    <w:p w14:paraId="7549AD91" w14:textId="2694814C" w:rsidR="00352DF8" w:rsidRDefault="00352DF8" w:rsidP="00F1171E">
      <w:pPr>
        <w:pStyle w:val="BodyText"/>
        <w:rPr>
          <w:rFonts w:ascii="Arial" w:hAnsi="Arial" w:cs="Arial"/>
          <w:b/>
          <w:bCs/>
          <w:sz w:val="20"/>
          <w:szCs w:val="20"/>
          <w:u w:val="single"/>
          <w:lang w:val="en-GB"/>
        </w:rPr>
      </w:pPr>
    </w:p>
    <w:p w14:paraId="2A31108F" w14:textId="37551085" w:rsidR="00352DF8" w:rsidRDefault="00352DF8" w:rsidP="00F1171E">
      <w:pPr>
        <w:pStyle w:val="BodyText"/>
        <w:rPr>
          <w:rFonts w:ascii="Arial" w:hAnsi="Arial" w:cs="Arial"/>
          <w:b/>
          <w:bCs/>
          <w:sz w:val="20"/>
          <w:szCs w:val="20"/>
          <w:u w:val="single"/>
          <w:lang w:val="en-GB"/>
        </w:rPr>
      </w:pPr>
    </w:p>
    <w:p w14:paraId="55679E99" w14:textId="033C3D16" w:rsidR="00352DF8" w:rsidRDefault="00352DF8" w:rsidP="00F1171E">
      <w:pPr>
        <w:pStyle w:val="BodyText"/>
        <w:rPr>
          <w:rFonts w:ascii="Arial" w:hAnsi="Arial" w:cs="Arial"/>
          <w:b/>
          <w:bCs/>
          <w:sz w:val="20"/>
          <w:szCs w:val="20"/>
          <w:u w:val="single"/>
          <w:lang w:val="en-GB"/>
        </w:rPr>
      </w:pPr>
    </w:p>
    <w:p w14:paraId="39001EE1" w14:textId="77777777" w:rsidR="00352DF8" w:rsidRPr="006436CA" w:rsidRDefault="00352DF8" w:rsidP="00F1171E">
      <w:pPr>
        <w:pStyle w:val="BodyText"/>
        <w:rPr>
          <w:rFonts w:ascii="Arial" w:hAnsi="Arial" w:cs="Arial"/>
          <w:b/>
          <w:bCs/>
          <w:sz w:val="20"/>
          <w:szCs w:val="20"/>
          <w:u w:val="single"/>
          <w:lang w:val="en-GB"/>
        </w:rPr>
      </w:pPr>
      <w:bookmarkStart w:id="0" w:name="_GoBack"/>
      <w:bookmarkEnd w:id="0"/>
    </w:p>
    <w:p w14:paraId="0821307F" w14:textId="77777777" w:rsidR="00F1171E" w:rsidRPr="006436C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436CA" w14:paraId="6A4E1E29" w14:textId="77777777" w:rsidTr="00B7270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436CA" w:rsidRDefault="00F1171E" w:rsidP="007222C8">
            <w:pPr>
              <w:pStyle w:val="NormalWeb"/>
              <w:spacing w:before="0" w:beforeAutospacing="0" w:after="0" w:afterAutospacing="0"/>
              <w:rPr>
                <w:rFonts w:ascii="Arial" w:hAnsi="Arial" w:cs="Arial"/>
                <w:b/>
                <w:sz w:val="20"/>
                <w:szCs w:val="20"/>
                <w:u w:val="single"/>
                <w:lang w:val="en-GB"/>
              </w:rPr>
            </w:pPr>
            <w:r w:rsidRPr="006436CA">
              <w:rPr>
                <w:rFonts w:ascii="Arial" w:hAnsi="Arial" w:cs="Arial"/>
                <w:b/>
                <w:sz w:val="20"/>
                <w:szCs w:val="20"/>
                <w:highlight w:val="yellow"/>
                <w:u w:val="single"/>
                <w:lang w:val="en-GB"/>
              </w:rPr>
              <w:lastRenderedPageBreak/>
              <w:t>PART  2:</w:t>
            </w:r>
            <w:r w:rsidRPr="006436CA">
              <w:rPr>
                <w:rFonts w:ascii="Arial" w:hAnsi="Arial" w:cs="Arial"/>
                <w:b/>
                <w:sz w:val="20"/>
                <w:szCs w:val="20"/>
                <w:u w:val="single"/>
                <w:lang w:val="en-GB"/>
              </w:rPr>
              <w:t xml:space="preserve"> </w:t>
            </w:r>
          </w:p>
          <w:p w14:paraId="5B767407" w14:textId="77777777" w:rsidR="00F1171E" w:rsidRPr="006436C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436CA" w14:paraId="5356501F" w14:textId="77777777" w:rsidTr="00B7270A">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436C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436CA" w:rsidRDefault="00F1171E" w:rsidP="007222C8">
            <w:pPr>
              <w:pStyle w:val="Heading2"/>
              <w:jc w:val="left"/>
              <w:rPr>
                <w:rFonts w:ascii="Arial" w:hAnsi="Arial" w:cs="Arial"/>
                <w:lang w:val="en-GB"/>
              </w:rPr>
            </w:pPr>
            <w:r w:rsidRPr="006436CA">
              <w:rPr>
                <w:rFonts w:ascii="Arial" w:hAnsi="Arial" w:cs="Arial"/>
                <w:lang w:val="en-GB"/>
              </w:rPr>
              <w:t>Reviewer’s comment</w:t>
            </w:r>
          </w:p>
        </w:tc>
        <w:tc>
          <w:tcPr>
            <w:tcW w:w="1342" w:type="pct"/>
            <w:shd w:val="clear" w:color="auto" w:fill="auto"/>
          </w:tcPr>
          <w:p w14:paraId="6F48B50B" w14:textId="77777777" w:rsidR="00F1171E" w:rsidRPr="006436CA" w:rsidRDefault="00F1171E" w:rsidP="007222C8">
            <w:pPr>
              <w:pStyle w:val="Heading2"/>
              <w:jc w:val="left"/>
              <w:rPr>
                <w:rFonts w:ascii="Arial" w:hAnsi="Arial" w:cs="Arial"/>
                <w:b w:val="0"/>
                <w:lang w:val="en-GB"/>
              </w:rPr>
            </w:pPr>
            <w:r w:rsidRPr="006436CA">
              <w:rPr>
                <w:rFonts w:ascii="Arial" w:hAnsi="Arial" w:cs="Arial"/>
                <w:lang w:val="en-GB"/>
              </w:rPr>
              <w:t>Author’s comment</w:t>
            </w:r>
            <w:r w:rsidRPr="006436CA">
              <w:rPr>
                <w:rFonts w:ascii="Arial" w:hAnsi="Arial" w:cs="Arial"/>
                <w:b w:val="0"/>
                <w:lang w:val="en-GB"/>
              </w:rPr>
              <w:t xml:space="preserve"> </w:t>
            </w:r>
            <w:r w:rsidRPr="006436C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436CA" w14:paraId="3944C8A3" w14:textId="77777777" w:rsidTr="00B7270A">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436CA" w:rsidRDefault="00F1171E" w:rsidP="007222C8">
            <w:pPr>
              <w:pStyle w:val="NormalWeb"/>
              <w:spacing w:before="0" w:beforeAutospacing="0" w:after="0" w:afterAutospacing="0"/>
              <w:rPr>
                <w:rFonts w:ascii="Arial" w:hAnsi="Arial" w:cs="Arial"/>
                <w:b/>
                <w:sz w:val="20"/>
                <w:szCs w:val="20"/>
                <w:lang w:val="en-GB"/>
              </w:rPr>
            </w:pPr>
            <w:r w:rsidRPr="006436CA">
              <w:rPr>
                <w:rFonts w:ascii="Arial" w:hAnsi="Arial" w:cs="Arial"/>
                <w:b/>
                <w:sz w:val="20"/>
                <w:szCs w:val="20"/>
                <w:lang w:val="en-GB"/>
              </w:rPr>
              <w:t xml:space="preserve">Are there ethical issues in this manuscript? </w:t>
            </w:r>
          </w:p>
          <w:p w14:paraId="6034B476" w14:textId="77777777" w:rsidR="00F1171E" w:rsidRPr="006436C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436CA" w:rsidRDefault="00F1171E" w:rsidP="007222C8">
            <w:pPr>
              <w:pStyle w:val="NormalWeb"/>
              <w:spacing w:before="0" w:beforeAutospacing="0" w:after="0" w:afterAutospacing="0"/>
              <w:rPr>
                <w:rFonts w:ascii="Arial" w:hAnsi="Arial" w:cs="Arial"/>
                <w:i/>
                <w:iCs/>
                <w:sz w:val="20"/>
                <w:szCs w:val="20"/>
                <w:u w:val="single"/>
                <w:lang w:val="en-GB"/>
              </w:rPr>
            </w:pPr>
            <w:r w:rsidRPr="006436CA">
              <w:rPr>
                <w:rFonts w:ascii="Arial" w:hAnsi="Arial" w:cs="Arial"/>
                <w:i/>
                <w:iCs/>
                <w:sz w:val="20"/>
                <w:szCs w:val="20"/>
                <w:u w:val="single"/>
                <w:lang w:val="en-GB"/>
              </w:rPr>
              <w:t xml:space="preserve">(If yes, </w:t>
            </w:r>
            <w:proofErr w:type="gramStart"/>
            <w:r w:rsidRPr="006436CA">
              <w:rPr>
                <w:rFonts w:ascii="Arial" w:hAnsi="Arial" w:cs="Arial"/>
                <w:i/>
                <w:iCs/>
                <w:sz w:val="20"/>
                <w:szCs w:val="20"/>
                <w:u w:val="single"/>
                <w:lang w:val="en-GB"/>
              </w:rPr>
              <w:t>Kindly</w:t>
            </w:r>
            <w:proofErr w:type="gramEnd"/>
            <w:r w:rsidRPr="006436CA">
              <w:rPr>
                <w:rFonts w:ascii="Arial" w:hAnsi="Arial" w:cs="Arial"/>
                <w:i/>
                <w:iCs/>
                <w:sz w:val="20"/>
                <w:szCs w:val="20"/>
                <w:u w:val="single"/>
                <w:lang w:val="en-GB"/>
              </w:rPr>
              <w:t xml:space="preserve"> please write down the ethical issues here in detail)</w:t>
            </w:r>
          </w:p>
          <w:p w14:paraId="3F0D46E3" w14:textId="77777777" w:rsidR="00F1171E" w:rsidRPr="006436CA" w:rsidRDefault="00F1171E" w:rsidP="007222C8">
            <w:pPr>
              <w:pStyle w:val="NormalWeb"/>
              <w:spacing w:before="0" w:beforeAutospacing="0" w:after="0" w:afterAutospacing="0"/>
              <w:rPr>
                <w:rFonts w:ascii="Arial" w:hAnsi="Arial" w:cs="Arial"/>
                <w:sz w:val="20"/>
                <w:szCs w:val="20"/>
                <w:lang w:val="en-GB"/>
              </w:rPr>
            </w:pPr>
          </w:p>
          <w:p w14:paraId="7B654B67" w14:textId="37C9D8FD" w:rsidR="00F1171E" w:rsidRPr="006436C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436CA" w:rsidRDefault="00F1171E" w:rsidP="007222C8">
            <w:pPr>
              <w:rPr>
                <w:rFonts w:ascii="Arial" w:eastAsia="Arial Unicode MS" w:hAnsi="Arial" w:cs="Arial"/>
                <w:sz w:val="20"/>
                <w:szCs w:val="20"/>
                <w:lang w:val="en-GB"/>
              </w:rPr>
            </w:pPr>
          </w:p>
          <w:p w14:paraId="4A981594" w14:textId="77777777" w:rsidR="00F1171E" w:rsidRPr="006436CA" w:rsidRDefault="00F1171E" w:rsidP="007222C8">
            <w:pPr>
              <w:rPr>
                <w:rFonts w:ascii="Arial" w:eastAsia="Arial Unicode MS" w:hAnsi="Arial" w:cs="Arial"/>
                <w:sz w:val="20"/>
                <w:szCs w:val="20"/>
                <w:lang w:val="en-GB"/>
              </w:rPr>
            </w:pPr>
          </w:p>
          <w:p w14:paraId="4780A682" w14:textId="77777777" w:rsidR="00F1171E" w:rsidRPr="006436CA" w:rsidRDefault="00F1171E" w:rsidP="007222C8">
            <w:pPr>
              <w:rPr>
                <w:rFonts w:ascii="Arial" w:eastAsia="Arial Unicode MS" w:hAnsi="Arial" w:cs="Arial"/>
                <w:sz w:val="20"/>
                <w:szCs w:val="20"/>
                <w:lang w:val="en-GB"/>
              </w:rPr>
            </w:pPr>
          </w:p>
          <w:p w14:paraId="2D80979A" w14:textId="77777777" w:rsidR="00F1171E" w:rsidRPr="006436CA" w:rsidRDefault="00F1171E" w:rsidP="007222C8">
            <w:pPr>
              <w:pStyle w:val="NormalWeb"/>
              <w:spacing w:before="0" w:beforeAutospacing="0" w:after="0" w:afterAutospacing="0"/>
              <w:rPr>
                <w:rFonts w:ascii="Arial" w:hAnsi="Arial" w:cs="Arial"/>
                <w:sz w:val="20"/>
                <w:szCs w:val="20"/>
                <w:lang w:val="en-GB"/>
              </w:rPr>
            </w:pPr>
          </w:p>
        </w:tc>
      </w:tr>
    </w:tbl>
    <w:p w14:paraId="48DC05A4" w14:textId="751E3934" w:rsidR="004C3DF1" w:rsidRPr="006436CA" w:rsidRDefault="004C3DF1">
      <w:pPr>
        <w:rPr>
          <w:rFonts w:ascii="Arial" w:hAnsi="Arial" w:cs="Arial"/>
          <w:b/>
          <w:sz w:val="20"/>
          <w:szCs w:val="20"/>
          <w:lang w:val="en-GB"/>
        </w:rPr>
      </w:pPr>
    </w:p>
    <w:p w14:paraId="1A9EE386" w14:textId="77777777" w:rsidR="006436CA" w:rsidRPr="006436CA" w:rsidRDefault="006436CA" w:rsidP="006436CA">
      <w:pPr>
        <w:pStyle w:val="Affiliation"/>
        <w:spacing w:after="0" w:line="240" w:lineRule="auto"/>
        <w:jc w:val="left"/>
        <w:rPr>
          <w:rFonts w:ascii="Arial" w:hAnsi="Arial" w:cs="Arial"/>
          <w:b/>
          <w:u w:val="single"/>
        </w:rPr>
      </w:pPr>
      <w:r w:rsidRPr="006436CA">
        <w:rPr>
          <w:rFonts w:ascii="Arial" w:hAnsi="Arial" w:cs="Arial"/>
          <w:b/>
          <w:u w:val="single"/>
        </w:rPr>
        <w:t>Reviewer details:</w:t>
      </w:r>
    </w:p>
    <w:p w14:paraId="18E32F01" w14:textId="77777777" w:rsidR="006436CA" w:rsidRPr="006436CA" w:rsidRDefault="006436CA" w:rsidP="006436CA">
      <w:pPr>
        <w:pStyle w:val="Affiliation"/>
        <w:spacing w:after="0" w:line="240" w:lineRule="auto"/>
        <w:jc w:val="left"/>
        <w:rPr>
          <w:rFonts w:ascii="Arial" w:hAnsi="Arial" w:cs="Arial"/>
        </w:rPr>
      </w:pPr>
    </w:p>
    <w:p w14:paraId="5891F5DA" w14:textId="546DF1D4" w:rsidR="006436CA" w:rsidRPr="006436CA" w:rsidRDefault="006436CA" w:rsidP="006436CA">
      <w:pPr>
        <w:pStyle w:val="Affiliation"/>
        <w:spacing w:after="0" w:line="240" w:lineRule="auto"/>
        <w:jc w:val="left"/>
        <w:rPr>
          <w:rFonts w:ascii="Arial" w:hAnsi="Arial" w:cs="Arial"/>
        </w:rPr>
      </w:pPr>
      <w:proofErr w:type="spellStart"/>
      <w:r w:rsidRPr="006436CA">
        <w:rPr>
          <w:rFonts w:ascii="Arial" w:hAnsi="Arial" w:cs="Arial"/>
        </w:rPr>
        <w:t>Mozhgan</w:t>
      </w:r>
      <w:proofErr w:type="spellEnd"/>
      <w:r w:rsidRPr="006436CA">
        <w:rPr>
          <w:rFonts w:ascii="Arial" w:hAnsi="Arial" w:cs="Arial"/>
        </w:rPr>
        <w:t xml:space="preserve"> </w:t>
      </w:r>
      <w:proofErr w:type="spellStart"/>
      <w:r w:rsidRPr="006436CA">
        <w:rPr>
          <w:rFonts w:ascii="Arial" w:hAnsi="Arial" w:cs="Arial"/>
        </w:rPr>
        <w:t>Gholizadeh</w:t>
      </w:r>
      <w:proofErr w:type="spellEnd"/>
      <w:r w:rsidRPr="006436CA">
        <w:rPr>
          <w:rFonts w:ascii="Arial" w:hAnsi="Arial" w:cs="Arial"/>
        </w:rPr>
        <w:t xml:space="preserve"> </w:t>
      </w:r>
      <w:proofErr w:type="spellStart"/>
      <w:r w:rsidRPr="006436CA">
        <w:rPr>
          <w:rFonts w:ascii="Arial" w:hAnsi="Arial" w:cs="Arial"/>
        </w:rPr>
        <w:t>Vazvani</w:t>
      </w:r>
      <w:proofErr w:type="spellEnd"/>
      <w:r w:rsidRPr="006436CA">
        <w:rPr>
          <w:rFonts w:ascii="Arial" w:hAnsi="Arial" w:cs="Arial"/>
        </w:rPr>
        <w:t xml:space="preserve">, Vali –E- </w:t>
      </w:r>
      <w:proofErr w:type="spellStart"/>
      <w:r w:rsidRPr="006436CA">
        <w:rPr>
          <w:rFonts w:ascii="Arial" w:hAnsi="Arial" w:cs="Arial"/>
        </w:rPr>
        <w:t>Asr</w:t>
      </w:r>
      <w:proofErr w:type="spellEnd"/>
      <w:r w:rsidRPr="006436CA">
        <w:rPr>
          <w:rFonts w:ascii="Arial" w:hAnsi="Arial" w:cs="Arial"/>
        </w:rPr>
        <w:t xml:space="preserve"> University of </w:t>
      </w:r>
      <w:proofErr w:type="spellStart"/>
      <w:r w:rsidRPr="006436CA">
        <w:rPr>
          <w:rFonts w:ascii="Arial" w:hAnsi="Arial" w:cs="Arial"/>
        </w:rPr>
        <w:t>Rafsanjan</w:t>
      </w:r>
      <w:proofErr w:type="spellEnd"/>
      <w:r w:rsidRPr="006436CA">
        <w:rPr>
          <w:rFonts w:ascii="Arial" w:hAnsi="Arial" w:cs="Arial"/>
        </w:rPr>
        <w:t>, Iran</w:t>
      </w:r>
    </w:p>
    <w:p w14:paraId="23858617" w14:textId="77777777" w:rsidR="006436CA" w:rsidRPr="006436CA" w:rsidRDefault="006436CA">
      <w:pPr>
        <w:rPr>
          <w:rFonts w:ascii="Arial" w:hAnsi="Arial" w:cs="Arial"/>
          <w:b/>
          <w:sz w:val="20"/>
          <w:szCs w:val="20"/>
          <w:lang w:val="en-GB"/>
        </w:rPr>
      </w:pPr>
    </w:p>
    <w:sectPr w:rsidR="006436CA" w:rsidRPr="006436C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4E107" w14:textId="77777777" w:rsidR="002B6C97" w:rsidRPr="0000007A" w:rsidRDefault="002B6C97" w:rsidP="0099583E">
      <w:r>
        <w:separator/>
      </w:r>
    </w:p>
  </w:endnote>
  <w:endnote w:type="continuationSeparator" w:id="0">
    <w:p w14:paraId="6EDC0D39" w14:textId="77777777" w:rsidR="002B6C97" w:rsidRPr="0000007A" w:rsidRDefault="002B6C9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214D" w14:textId="77777777" w:rsidR="002B6C97" w:rsidRPr="0000007A" w:rsidRDefault="002B6C97" w:rsidP="0099583E">
      <w:r>
        <w:separator/>
      </w:r>
    </w:p>
  </w:footnote>
  <w:footnote w:type="continuationSeparator" w:id="0">
    <w:p w14:paraId="6A18DC33" w14:textId="77777777" w:rsidR="002B6C97" w:rsidRPr="0000007A" w:rsidRDefault="002B6C9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358"/>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70B8"/>
    <w:rsid w:val="00275984"/>
    <w:rsid w:val="00280EC9"/>
    <w:rsid w:val="00282BEE"/>
    <w:rsid w:val="002859CC"/>
    <w:rsid w:val="00291D08"/>
    <w:rsid w:val="00293482"/>
    <w:rsid w:val="002A3D7C"/>
    <w:rsid w:val="002B0E4B"/>
    <w:rsid w:val="002B6C97"/>
    <w:rsid w:val="002C40B8"/>
    <w:rsid w:val="002D60EF"/>
    <w:rsid w:val="002E10DF"/>
    <w:rsid w:val="002E1211"/>
    <w:rsid w:val="002E2339"/>
    <w:rsid w:val="002E5C81"/>
    <w:rsid w:val="002E6D86"/>
    <w:rsid w:val="002E7787"/>
    <w:rsid w:val="002F4405"/>
    <w:rsid w:val="002F6935"/>
    <w:rsid w:val="00312559"/>
    <w:rsid w:val="003204B8"/>
    <w:rsid w:val="00326D7D"/>
    <w:rsid w:val="0033018A"/>
    <w:rsid w:val="0033692F"/>
    <w:rsid w:val="00352DF8"/>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A0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6383"/>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36CA"/>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4495"/>
    <w:rsid w:val="007F5873"/>
    <w:rsid w:val="008126B7"/>
    <w:rsid w:val="00815F94"/>
    <w:rsid w:val="008224E2"/>
    <w:rsid w:val="00825CD8"/>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563"/>
    <w:rsid w:val="00A65C50"/>
    <w:rsid w:val="00A8290F"/>
    <w:rsid w:val="00AA41B3"/>
    <w:rsid w:val="00AA49A2"/>
    <w:rsid w:val="00AA5338"/>
    <w:rsid w:val="00AB1ED6"/>
    <w:rsid w:val="00AB397D"/>
    <w:rsid w:val="00AB638A"/>
    <w:rsid w:val="00AB65BF"/>
    <w:rsid w:val="00AB6E43"/>
    <w:rsid w:val="00AC1349"/>
    <w:rsid w:val="00AD043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70A"/>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0F28"/>
    <w:rsid w:val="00CA4B20"/>
    <w:rsid w:val="00CA7853"/>
    <w:rsid w:val="00CB424A"/>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3CB"/>
    <w:rsid w:val="00D17979"/>
    <w:rsid w:val="00D2075F"/>
    <w:rsid w:val="00D24CBE"/>
    <w:rsid w:val="00D27A79"/>
    <w:rsid w:val="00D32AC2"/>
    <w:rsid w:val="00D40416"/>
    <w:rsid w:val="00D430AB"/>
    <w:rsid w:val="00D4782A"/>
    <w:rsid w:val="00D54AAB"/>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6EDA"/>
    <w:rsid w:val="00E3111A"/>
    <w:rsid w:val="00E319A0"/>
    <w:rsid w:val="00E451EA"/>
    <w:rsid w:val="00E57F4B"/>
    <w:rsid w:val="00E63889"/>
    <w:rsid w:val="00E63A98"/>
    <w:rsid w:val="00E645E9"/>
    <w:rsid w:val="00E65596"/>
    <w:rsid w:val="00E66385"/>
    <w:rsid w:val="00E71C8D"/>
    <w:rsid w:val="00E72360"/>
    <w:rsid w:val="00E72A8E"/>
    <w:rsid w:val="00E85FB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rynqvb">
    <w:name w:val="rynqvb"/>
    <w:basedOn w:val="DefaultParagraphFont"/>
    <w:rsid w:val="00E85FB1"/>
  </w:style>
  <w:style w:type="paragraph" w:customStyle="1" w:styleId="Affiliation">
    <w:name w:val="Affiliation"/>
    <w:basedOn w:val="Normal"/>
    <w:rsid w:val="006436C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2025-03-29T07:27:00Z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