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C35D1" w14:paraId="1643A4CA" w14:textId="77777777" w:rsidTr="004847FF">
        <w:trPr>
          <w:trHeight w:val="450"/>
        </w:trPr>
        <w:tc>
          <w:tcPr>
            <w:tcW w:w="5000" w:type="pct"/>
            <w:gridSpan w:val="2"/>
            <w:tcBorders>
              <w:top w:val="nil"/>
              <w:left w:val="nil"/>
              <w:right w:val="nil"/>
            </w:tcBorders>
          </w:tcPr>
          <w:p w14:paraId="4C55E51F" w14:textId="77777777" w:rsidR="00602F7D" w:rsidRPr="003C35D1" w:rsidRDefault="00602F7D" w:rsidP="00F2643C">
            <w:pPr>
              <w:pStyle w:val="Heading2"/>
              <w:jc w:val="left"/>
              <w:rPr>
                <w:rFonts w:ascii="Arial" w:hAnsi="Arial" w:cs="Arial"/>
                <w:b w:val="0"/>
                <w:bCs w:val="0"/>
                <w:lang w:val="en-US"/>
              </w:rPr>
            </w:pPr>
          </w:p>
        </w:tc>
      </w:tr>
      <w:tr w:rsidR="0000007A" w:rsidRPr="003C35D1" w14:paraId="127EAD7E" w14:textId="77777777" w:rsidTr="00F33C84">
        <w:trPr>
          <w:trHeight w:val="413"/>
        </w:trPr>
        <w:tc>
          <w:tcPr>
            <w:tcW w:w="1234" w:type="pct"/>
          </w:tcPr>
          <w:p w14:paraId="3C159AA5" w14:textId="77777777" w:rsidR="0000007A" w:rsidRPr="003C35D1" w:rsidRDefault="00D27A79" w:rsidP="00696CAD">
            <w:pPr>
              <w:pStyle w:val="BodyText"/>
              <w:ind w:left="90"/>
              <w:jc w:val="left"/>
              <w:rPr>
                <w:rFonts w:ascii="Arial" w:hAnsi="Arial" w:cs="Arial"/>
                <w:bCs/>
                <w:sz w:val="20"/>
                <w:szCs w:val="20"/>
                <w:lang w:val="en-GB"/>
              </w:rPr>
            </w:pPr>
            <w:r w:rsidRPr="003C35D1">
              <w:rPr>
                <w:rFonts w:ascii="Arial" w:hAnsi="Arial" w:cs="Arial"/>
                <w:bCs/>
                <w:sz w:val="20"/>
                <w:szCs w:val="20"/>
                <w:lang w:val="en-GB"/>
              </w:rPr>
              <w:t xml:space="preserve">Book </w:t>
            </w:r>
            <w:r w:rsidR="0000007A" w:rsidRPr="003C35D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433A0B8" w:rsidR="0000007A" w:rsidRPr="003C35D1" w:rsidRDefault="00621A30" w:rsidP="00054BC4">
            <w:pPr>
              <w:pStyle w:val="NormalWeb"/>
              <w:rPr>
                <w:rFonts w:ascii="Arial" w:hAnsi="Arial" w:cs="Arial"/>
                <w:b/>
                <w:bCs/>
                <w:sz w:val="20"/>
                <w:szCs w:val="20"/>
                <w:u w:val="single"/>
              </w:rPr>
            </w:pPr>
            <w:hyperlink r:id="rId7" w:history="1">
              <w:r w:rsidR="003C0686" w:rsidRPr="003C35D1">
                <w:rPr>
                  <w:rStyle w:val="Hyperlink"/>
                  <w:rFonts w:ascii="Arial" w:hAnsi="Arial" w:cs="Arial"/>
                  <w:b/>
                  <w:bCs/>
                  <w:sz w:val="20"/>
                  <w:szCs w:val="20"/>
                </w:rPr>
                <w:t>Pharmaceutical Science: New Insights and Developments</w:t>
              </w:r>
            </w:hyperlink>
          </w:p>
        </w:tc>
      </w:tr>
      <w:tr w:rsidR="0000007A" w:rsidRPr="003C35D1" w14:paraId="73C90375" w14:textId="77777777" w:rsidTr="002E7787">
        <w:trPr>
          <w:trHeight w:val="290"/>
        </w:trPr>
        <w:tc>
          <w:tcPr>
            <w:tcW w:w="1234" w:type="pct"/>
          </w:tcPr>
          <w:p w14:paraId="20D28135" w14:textId="77777777" w:rsidR="0000007A" w:rsidRPr="003C35D1" w:rsidRDefault="0000007A" w:rsidP="00696CAD">
            <w:pPr>
              <w:pStyle w:val="BodyText"/>
              <w:ind w:left="90"/>
              <w:jc w:val="left"/>
              <w:rPr>
                <w:rFonts w:ascii="Arial" w:hAnsi="Arial" w:cs="Arial"/>
                <w:bCs/>
                <w:sz w:val="20"/>
                <w:szCs w:val="20"/>
                <w:lang w:val="en-GB"/>
              </w:rPr>
            </w:pPr>
            <w:r w:rsidRPr="003C35D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DF1343C" w:rsidR="0000007A" w:rsidRPr="003C35D1" w:rsidRDefault="00E72A8E" w:rsidP="00F3669D">
            <w:pPr>
              <w:pStyle w:val="NormalWeb"/>
              <w:spacing w:before="0" w:beforeAutospacing="0" w:after="0" w:afterAutospacing="0"/>
              <w:rPr>
                <w:rFonts w:ascii="Arial" w:hAnsi="Arial" w:cs="Arial"/>
                <w:b/>
                <w:bCs/>
                <w:sz w:val="20"/>
                <w:szCs w:val="20"/>
                <w:highlight w:val="yellow"/>
                <w:lang w:val="en-GB"/>
              </w:rPr>
            </w:pPr>
            <w:r w:rsidRPr="003C35D1">
              <w:rPr>
                <w:rFonts w:ascii="Arial" w:hAnsi="Arial" w:cs="Arial"/>
                <w:b/>
                <w:bCs/>
                <w:sz w:val="20"/>
                <w:szCs w:val="20"/>
                <w:lang w:val="en-GB"/>
              </w:rPr>
              <w:t>Ms_BP</w:t>
            </w:r>
            <w:r w:rsidR="00FC432A" w:rsidRPr="003C35D1">
              <w:rPr>
                <w:rFonts w:ascii="Arial" w:hAnsi="Arial" w:cs="Arial"/>
                <w:b/>
                <w:bCs/>
                <w:sz w:val="20"/>
                <w:szCs w:val="20"/>
                <w:lang w:val="en-GB"/>
              </w:rPr>
              <w:t>R</w:t>
            </w:r>
            <w:r w:rsidRPr="003C35D1">
              <w:rPr>
                <w:rFonts w:ascii="Arial" w:hAnsi="Arial" w:cs="Arial"/>
                <w:b/>
                <w:bCs/>
                <w:sz w:val="20"/>
                <w:szCs w:val="20"/>
                <w:lang w:val="en-GB"/>
              </w:rPr>
              <w:t>_</w:t>
            </w:r>
            <w:r w:rsidR="003C0686" w:rsidRPr="003C35D1">
              <w:rPr>
                <w:rFonts w:ascii="Arial" w:hAnsi="Arial" w:cs="Arial"/>
                <w:b/>
                <w:bCs/>
                <w:sz w:val="20"/>
                <w:szCs w:val="20"/>
                <w:lang w:val="en-GB"/>
              </w:rPr>
              <w:t>4668</w:t>
            </w:r>
          </w:p>
        </w:tc>
      </w:tr>
      <w:tr w:rsidR="0000007A" w:rsidRPr="003C35D1" w14:paraId="05B60576" w14:textId="77777777" w:rsidTr="002109D6">
        <w:trPr>
          <w:trHeight w:val="331"/>
        </w:trPr>
        <w:tc>
          <w:tcPr>
            <w:tcW w:w="1234" w:type="pct"/>
          </w:tcPr>
          <w:p w14:paraId="0196A627" w14:textId="77777777" w:rsidR="0000007A" w:rsidRPr="003C35D1" w:rsidRDefault="0000007A" w:rsidP="00696CAD">
            <w:pPr>
              <w:pStyle w:val="BodyText"/>
              <w:ind w:left="90"/>
              <w:jc w:val="left"/>
              <w:rPr>
                <w:rFonts w:ascii="Arial" w:hAnsi="Arial" w:cs="Arial"/>
                <w:bCs/>
                <w:sz w:val="20"/>
                <w:szCs w:val="20"/>
                <w:lang w:val="en-GB"/>
              </w:rPr>
            </w:pPr>
            <w:r w:rsidRPr="003C35D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7E59356" w:rsidR="0000007A" w:rsidRPr="003C35D1" w:rsidRDefault="003C0686" w:rsidP="000450FC">
            <w:pPr>
              <w:pStyle w:val="NormalWeb"/>
              <w:spacing w:before="0" w:beforeAutospacing="0" w:after="0" w:afterAutospacing="0"/>
              <w:rPr>
                <w:rFonts w:ascii="Arial" w:hAnsi="Arial" w:cs="Arial"/>
                <w:b/>
                <w:sz w:val="20"/>
                <w:szCs w:val="20"/>
                <w:highlight w:val="yellow"/>
                <w:lang w:val="en-GB"/>
              </w:rPr>
            </w:pPr>
            <w:r w:rsidRPr="003C35D1">
              <w:rPr>
                <w:rFonts w:ascii="Arial" w:hAnsi="Arial" w:cs="Arial"/>
                <w:b/>
                <w:sz w:val="20"/>
                <w:szCs w:val="20"/>
                <w:lang w:val="en-GB"/>
              </w:rPr>
              <w:t>Non-pharmaceutical Intervention for Subjective Cognitive Decline among the Elderly</w:t>
            </w:r>
          </w:p>
        </w:tc>
      </w:tr>
      <w:tr w:rsidR="00CF0BBB" w:rsidRPr="003C35D1" w14:paraId="6D508B1C" w14:textId="77777777" w:rsidTr="002E7787">
        <w:trPr>
          <w:trHeight w:val="332"/>
        </w:trPr>
        <w:tc>
          <w:tcPr>
            <w:tcW w:w="1234" w:type="pct"/>
          </w:tcPr>
          <w:p w14:paraId="32FC28F7" w14:textId="77777777" w:rsidR="00CF0BBB" w:rsidRPr="003C35D1" w:rsidRDefault="00CF0BBB" w:rsidP="00696CAD">
            <w:pPr>
              <w:pStyle w:val="BodyText"/>
              <w:ind w:left="90"/>
              <w:jc w:val="left"/>
              <w:rPr>
                <w:rFonts w:ascii="Arial" w:hAnsi="Arial" w:cs="Arial"/>
                <w:bCs/>
                <w:sz w:val="20"/>
                <w:szCs w:val="20"/>
                <w:lang w:val="en-GB"/>
              </w:rPr>
            </w:pPr>
            <w:r w:rsidRPr="003C35D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D9403D" w:rsidR="00CF0BBB" w:rsidRPr="003C35D1" w:rsidRDefault="003C0686" w:rsidP="000450FC">
            <w:pPr>
              <w:pStyle w:val="NormalWeb"/>
              <w:spacing w:before="0" w:beforeAutospacing="0" w:after="0" w:afterAutospacing="0"/>
              <w:rPr>
                <w:rFonts w:ascii="Arial" w:hAnsi="Arial" w:cs="Arial"/>
                <w:b/>
                <w:sz w:val="20"/>
                <w:szCs w:val="20"/>
                <w:lang w:val="en-GB"/>
              </w:rPr>
            </w:pPr>
            <w:r w:rsidRPr="003C35D1">
              <w:rPr>
                <w:rFonts w:ascii="Arial" w:hAnsi="Arial" w:cs="Arial"/>
                <w:b/>
                <w:sz w:val="20"/>
                <w:szCs w:val="20"/>
                <w:lang w:val="en-GB"/>
              </w:rPr>
              <w:t>Book Chapter</w:t>
            </w:r>
          </w:p>
        </w:tc>
      </w:tr>
    </w:tbl>
    <w:p w14:paraId="45F5983C" w14:textId="77777777" w:rsidR="00037D52" w:rsidRPr="003C35D1" w:rsidRDefault="00037D52" w:rsidP="0000007A">
      <w:pPr>
        <w:pStyle w:val="BodyText"/>
        <w:rPr>
          <w:rFonts w:ascii="Arial" w:hAnsi="Arial" w:cs="Arial"/>
          <w:b/>
          <w:bCs/>
          <w:sz w:val="20"/>
          <w:szCs w:val="20"/>
          <w:u w:val="single"/>
          <w:lang w:val="en-GB"/>
        </w:rPr>
      </w:pPr>
    </w:p>
    <w:p w14:paraId="79DE1CF8" w14:textId="77777777" w:rsidR="00605952" w:rsidRPr="003C35D1" w:rsidRDefault="00605952" w:rsidP="0000007A">
      <w:pPr>
        <w:pStyle w:val="BodyText"/>
        <w:rPr>
          <w:rFonts w:ascii="Arial" w:hAnsi="Arial" w:cs="Arial"/>
          <w:b/>
          <w:bCs/>
          <w:sz w:val="20"/>
          <w:szCs w:val="20"/>
          <w:u w:val="single"/>
          <w:lang w:val="en-GB"/>
        </w:rPr>
      </w:pPr>
    </w:p>
    <w:p w14:paraId="37E43B60" w14:textId="77777777" w:rsidR="0086369B" w:rsidRPr="003C35D1" w:rsidRDefault="0086369B" w:rsidP="00626025">
      <w:pPr>
        <w:pStyle w:val="BodyText"/>
        <w:rPr>
          <w:rFonts w:ascii="Arial" w:hAnsi="Arial" w:cs="Arial"/>
          <w:b/>
          <w:color w:val="222222"/>
          <w:sz w:val="20"/>
          <w:szCs w:val="20"/>
          <w:u w:val="single"/>
          <w:lang w:val="en-US"/>
        </w:rPr>
      </w:pPr>
    </w:p>
    <w:p w14:paraId="5A743ECE" w14:textId="77777777" w:rsidR="00D27A79" w:rsidRPr="003C35D1" w:rsidRDefault="00D27A79" w:rsidP="00D9392F">
      <w:pPr>
        <w:pStyle w:val="BodyText"/>
        <w:ind w:left="1440"/>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3C35D1" w14:paraId="71A94C1F" w14:textId="77777777" w:rsidTr="003C35D1">
        <w:tc>
          <w:tcPr>
            <w:tcW w:w="5000" w:type="pct"/>
            <w:gridSpan w:val="3"/>
            <w:tcBorders>
              <w:top w:val="nil"/>
              <w:left w:val="nil"/>
              <w:right w:val="nil"/>
            </w:tcBorders>
            <w:noWrap/>
          </w:tcPr>
          <w:p w14:paraId="0BC15285" w14:textId="75BEB51F" w:rsidR="00F1171E" w:rsidRPr="003C35D1" w:rsidRDefault="00F1171E" w:rsidP="007222C8">
            <w:pPr>
              <w:pStyle w:val="Heading2"/>
              <w:jc w:val="left"/>
              <w:rPr>
                <w:rFonts w:ascii="Arial" w:hAnsi="Arial" w:cs="Arial"/>
                <w:lang w:val="en-GB"/>
              </w:rPr>
            </w:pPr>
            <w:r w:rsidRPr="003C35D1">
              <w:rPr>
                <w:rFonts w:ascii="Arial" w:hAnsi="Arial" w:cs="Arial"/>
                <w:highlight w:val="yellow"/>
                <w:lang w:val="en-GB"/>
              </w:rPr>
              <w:t>PART  1:</w:t>
            </w:r>
            <w:r w:rsidRPr="003C35D1">
              <w:rPr>
                <w:rFonts w:ascii="Arial" w:hAnsi="Arial" w:cs="Arial"/>
                <w:lang w:val="en-GB"/>
              </w:rPr>
              <w:t xml:space="preserve"> Comments</w:t>
            </w:r>
          </w:p>
          <w:p w14:paraId="1287753C" w14:textId="77777777" w:rsidR="00F1171E" w:rsidRPr="003C35D1" w:rsidRDefault="00F1171E" w:rsidP="007222C8">
            <w:pPr>
              <w:rPr>
                <w:rFonts w:ascii="Arial" w:hAnsi="Arial" w:cs="Arial"/>
                <w:sz w:val="20"/>
                <w:szCs w:val="20"/>
                <w:lang w:val="en-GB"/>
              </w:rPr>
            </w:pPr>
          </w:p>
        </w:tc>
      </w:tr>
      <w:tr w:rsidR="00F1171E" w:rsidRPr="003C35D1" w14:paraId="5EA12279" w14:textId="77777777" w:rsidTr="003C35D1">
        <w:tc>
          <w:tcPr>
            <w:tcW w:w="1262" w:type="pct"/>
            <w:noWrap/>
          </w:tcPr>
          <w:p w14:paraId="7AE9682F" w14:textId="77777777" w:rsidR="00F1171E" w:rsidRPr="003C35D1" w:rsidRDefault="00F1171E" w:rsidP="007222C8">
            <w:pPr>
              <w:pStyle w:val="Heading2"/>
              <w:jc w:val="left"/>
              <w:rPr>
                <w:rFonts w:ascii="Arial" w:hAnsi="Arial" w:cs="Arial"/>
                <w:lang w:val="en-GB"/>
              </w:rPr>
            </w:pPr>
          </w:p>
        </w:tc>
        <w:tc>
          <w:tcPr>
            <w:tcW w:w="2214" w:type="pct"/>
          </w:tcPr>
          <w:p w14:paraId="674EDCCA" w14:textId="77777777" w:rsidR="00F1171E" w:rsidRPr="003C35D1" w:rsidRDefault="00F1171E" w:rsidP="007222C8">
            <w:pPr>
              <w:pStyle w:val="Heading2"/>
              <w:jc w:val="left"/>
              <w:rPr>
                <w:rFonts w:ascii="Arial" w:hAnsi="Arial" w:cs="Arial"/>
                <w:lang w:val="en-GB"/>
              </w:rPr>
            </w:pPr>
            <w:r w:rsidRPr="003C35D1">
              <w:rPr>
                <w:rFonts w:ascii="Arial" w:hAnsi="Arial" w:cs="Arial"/>
                <w:lang w:val="en-GB"/>
              </w:rPr>
              <w:t>Reviewer’s comment</w:t>
            </w:r>
          </w:p>
        </w:tc>
        <w:tc>
          <w:tcPr>
            <w:tcW w:w="1524" w:type="pct"/>
          </w:tcPr>
          <w:p w14:paraId="57792C30" w14:textId="77777777" w:rsidR="00F1171E" w:rsidRPr="003C35D1" w:rsidRDefault="00F1171E" w:rsidP="007222C8">
            <w:pPr>
              <w:pStyle w:val="Heading2"/>
              <w:jc w:val="left"/>
              <w:rPr>
                <w:rFonts w:ascii="Arial" w:hAnsi="Arial" w:cs="Arial"/>
                <w:b w:val="0"/>
                <w:lang w:val="en-GB"/>
              </w:rPr>
            </w:pPr>
            <w:r w:rsidRPr="003C35D1">
              <w:rPr>
                <w:rFonts w:ascii="Arial" w:hAnsi="Arial" w:cs="Arial"/>
                <w:lang w:val="en-GB"/>
              </w:rPr>
              <w:t>Author’s Feedback</w:t>
            </w:r>
            <w:r w:rsidRPr="003C35D1">
              <w:rPr>
                <w:rFonts w:ascii="Arial" w:hAnsi="Arial" w:cs="Arial"/>
                <w:b w:val="0"/>
                <w:lang w:val="en-GB"/>
              </w:rPr>
              <w:t xml:space="preserve"> </w:t>
            </w:r>
            <w:r w:rsidRPr="003C35D1">
              <w:rPr>
                <w:rFonts w:ascii="Arial" w:hAnsi="Arial" w:cs="Arial"/>
                <w:b w:val="0"/>
                <w:i/>
                <w:lang w:val="en-GB"/>
              </w:rPr>
              <w:t>(Please correct the manuscript and highlight that part in the manuscript. It is mandatory that authors should write his/her feedback here)</w:t>
            </w:r>
          </w:p>
        </w:tc>
      </w:tr>
      <w:tr w:rsidR="00F1171E" w:rsidRPr="003C35D1" w14:paraId="5C0AB4EC" w14:textId="77777777" w:rsidTr="003C35D1">
        <w:trPr>
          <w:trHeight w:val="1264"/>
        </w:trPr>
        <w:tc>
          <w:tcPr>
            <w:tcW w:w="1262" w:type="pct"/>
            <w:noWrap/>
          </w:tcPr>
          <w:p w14:paraId="66B47184" w14:textId="48030299" w:rsidR="00F1171E" w:rsidRPr="003C35D1" w:rsidRDefault="00F1171E" w:rsidP="007222C8">
            <w:pPr>
              <w:ind w:left="360"/>
              <w:rPr>
                <w:rFonts w:ascii="Arial" w:hAnsi="Arial" w:cs="Arial"/>
                <w:b/>
                <w:bCs/>
                <w:sz w:val="20"/>
                <w:szCs w:val="20"/>
                <w:lang w:val="en-GB"/>
              </w:rPr>
            </w:pPr>
            <w:r w:rsidRPr="003C35D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C35D1" w:rsidRDefault="00F1171E" w:rsidP="007222C8">
            <w:pPr>
              <w:ind w:left="360"/>
              <w:rPr>
                <w:rFonts w:ascii="Arial" w:eastAsia="MS Mincho" w:hAnsi="Arial" w:cs="Arial"/>
                <w:b/>
                <w:bCs/>
                <w:sz w:val="20"/>
                <w:szCs w:val="20"/>
                <w:lang w:val="en-GB"/>
              </w:rPr>
            </w:pPr>
          </w:p>
        </w:tc>
        <w:tc>
          <w:tcPr>
            <w:tcW w:w="2214" w:type="pct"/>
          </w:tcPr>
          <w:p w14:paraId="42D138C8" w14:textId="77777777" w:rsidR="00AD4944" w:rsidRPr="003C35D1" w:rsidRDefault="00AD4944" w:rsidP="00AD4944">
            <w:p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In today's aging societies, the prevalence of neurodegenerative diseases such as dementia and Alzheimer's disease is steadily increasing. This book chapter provides valuable insights into non-pharmaceutical interventions for elderly individuals experiencing subjective cognitive decline (SCD), which is considered a precursor to Alzheimer's disease. Given the limited effectiveness of current pharmacological treatments, research on the preventive and supportive role of non-pharmaceutical interventions is becoming increasingly significant.</w:t>
            </w:r>
          </w:p>
          <w:p w14:paraId="6F7C1E5B" w14:textId="77777777" w:rsidR="00AD4944" w:rsidRPr="003C35D1" w:rsidRDefault="00AD4944" w:rsidP="00AD4944">
            <w:p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However, the chapter needs to be revised to align better with an academic writing style, and the literature review should be more comprehensive. The presented studies should be structured more clearly, with a stronger emphasis on methodologically robust research, and recent scientific sources related to the topic should be systematically integrated. In particular, a broader literature review, incorporating the latest studies from high-impact journals, would enhance the credibility and depth of the discussion.</w:t>
            </w:r>
          </w:p>
          <w:p w14:paraId="7DBC9196" w14:textId="6EBCF0DE" w:rsidR="00F1171E" w:rsidRPr="003C35D1" w:rsidRDefault="00AD4944" w:rsidP="00D7647E">
            <w:p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Therefore, a thorough revision of the chapter and a more structured presentation of the literature are recommended. Once these revisions are made, the study will become scientifically stronger and serve as a valuable resource for preserving cognitive health in aging populations.</w:t>
            </w:r>
          </w:p>
        </w:tc>
        <w:tc>
          <w:tcPr>
            <w:tcW w:w="1524" w:type="pct"/>
          </w:tcPr>
          <w:p w14:paraId="462A339C" w14:textId="77777777" w:rsidR="00F1171E" w:rsidRPr="003C35D1" w:rsidRDefault="00F1171E" w:rsidP="007222C8">
            <w:pPr>
              <w:pStyle w:val="Heading2"/>
              <w:jc w:val="left"/>
              <w:rPr>
                <w:rFonts w:ascii="Arial" w:hAnsi="Arial" w:cs="Arial"/>
                <w:b w:val="0"/>
                <w:lang w:val="en-GB"/>
              </w:rPr>
            </w:pPr>
          </w:p>
        </w:tc>
      </w:tr>
      <w:tr w:rsidR="00F1171E" w:rsidRPr="003C35D1" w14:paraId="0D8B5B2C" w14:textId="77777777" w:rsidTr="003C35D1">
        <w:trPr>
          <w:trHeight w:val="251"/>
        </w:trPr>
        <w:tc>
          <w:tcPr>
            <w:tcW w:w="1262" w:type="pct"/>
            <w:noWrap/>
          </w:tcPr>
          <w:p w14:paraId="21CBA5FE" w14:textId="77777777" w:rsidR="00F1171E" w:rsidRPr="003C35D1" w:rsidRDefault="00F1171E" w:rsidP="007222C8">
            <w:pPr>
              <w:ind w:left="360"/>
              <w:rPr>
                <w:rFonts w:ascii="Arial" w:hAnsi="Arial" w:cs="Arial"/>
                <w:b/>
                <w:bCs/>
                <w:sz w:val="20"/>
                <w:szCs w:val="20"/>
                <w:lang w:val="en-GB"/>
              </w:rPr>
            </w:pPr>
            <w:r w:rsidRPr="003C35D1">
              <w:rPr>
                <w:rFonts w:ascii="Arial" w:hAnsi="Arial" w:cs="Arial"/>
                <w:b/>
                <w:bCs/>
                <w:sz w:val="20"/>
                <w:szCs w:val="20"/>
                <w:lang w:val="en-GB"/>
              </w:rPr>
              <w:t>Is the title of the article suitable?</w:t>
            </w:r>
          </w:p>
          <w:p w14:paraId="1CABB61A" w14:textId="77777777" w:rsidR="00F1171E" w:rsidRPr="003C35D1" w:rsidRDefault="00F1171E" w:rsidP="007222C8">
            <w:pPr>
              <w:ind w:left="360"/>
              <w:rPr>
                <w:rFonts w:ascii="Arial" w:hAnsi="Arial" w:cs="Arial"/>
                <w:b/>
                <w:bCs/>
                <w:sz w:val="20"/>
                <w:szCs w:val="20"/>
                <w:lang w:val="en-GB"/>
              </w:rPr>
            </w:pPr>
            <w:r w:rsidRPr="003C35D1">
              <w:rPr>
                <w:rFonts w:ascii="Arial" w:hAnsi="Arial" w:cs="Arial"/>
                <w:b/>
                <w:bCs/>
                <w:sz w:val="20"/>
                <w:szCs w:val="20"/>
                <w:lang w:val="en-GB"/>
              </w:rPr>
              <w:t>(If not please suggest an alternative title)</w:t>
            </w:r>
          </w:p>
          <w:p w14:paraId="0275B919" w14:textId="77777777" w:rsidR="00F1171E" w:rsidRPr="003C35D1" w:rsidRDefault="00F1171E" w:rsidP="007222C8">
            <w:pPr>
              <w:pStyle w:val="Heading2"/>
              <w:jc w:val="left"/>
              <w:rPr>
                <w:rFonts w:ascii="Arial" w:hAnsi="Arial" w:cs="Arial"/>
                <w:u w:val="single"/>
                <w:lang w:val="en-GB"/>
              </w:rPr>
            </w:pPr>
          </w:p>
        </w:tc>
        <w:tc>
          <w:tcPr>
            <w:tcW w:w="2214" w:type="pct"/>
          </w:tcPr>
          <w:p w14:paraId="794AA9A7" w14:textId="5D9CE22C" w:rsidR="00F1171E" w:rsidRPr="003C35D1" w:rsidRDefault="00AD4944" w:rsidP="00AD4944">
            <w:pPr>
              <w:rPr>
                <w:rFonts w:ascii="Arial" w:hAnsi="Arial" w:cs="Arial"/>
                <w:b/>
                <w:bCs/>
                <w:sz w:val="20"/>
                <w:szCs w:val="20"/>
                <w:lang w:val="en-GB"/>
              </w:rPr>
            </w:pPr>
            <w:r w:rsidRPr="003C35D1">
              <w:rPr>
                <w:rFonts w:ascii="Arial" w:hAnsi="Arial" w:cs="Arial"/>
                <w:sz w:val="20"/>
                <w:szCs w:val="20"/>
              </w:rPr>
              <w:t>Non-Pharmaceutical Strategies for Subjective Cognitive Decline in Aging</w:t>
            </w:r>
          </w:p>
        </w:tc>
        <w:tc>
          <w:tcPr>
            <w:tcW w:w="1524" w:type="pct"/>
          </w:tcPr>
          <w:p w14:paraId="405B6701" w14:textId="77777777" w:rsidR="00F1171E" w:rsidRPr="003C35D1" w:rsidRDefault="00F1171E" w:rsidP="007222C8">
            <w:pPr>
              <w:pStyle w:val="Heading2"/>
              <w:jc w:val="left"/>
              <w:rPr>
                <w:rFonts w:ascii="Arial" w:hAnsi="Arial" w:cs="Arial"/>
                <w:b w:val="0"/>
                <w:lang w:val="en-GB"/>
              </w:rPr>
            </w:pPr>
          </w:p>
        </w:tc>
      </w:tr>
      <w:tr w:rsidR="00F1171E" w:rsidRPr="003C35D1" w14:paraId="5604762A" w14:textId="77777777" w:rsidTr="003C35D1">
        <w:trPr>
          <w:trHeight w:val="1262"/>
        </w:trPr>
        <w:tc>
          <w:tcPr>
            <w:tcW w:w="1262" w:type="pct"/>
            <w:noWrap/>
          </w:tcPr>
          <w:p w14:paraId="3635573D" w14:textId="77777777" w:rsidR="00F1171E" w:rsidRPr="003C35D1" w:rsidRDefault="00F1171E" w:rsidP="007222C8">
            <w:pPr>
              <w:pStyle w:val="Heading2"/>
              <w:ind w:left="360"/>
              <w:jc w:val="left"/>
              <w:rPr>
                <w:rFonts w:ascii="Arial" w:hAnsi="Arial" w:cs="Arial"/>
                <w:lang w:val="en-GB"/>
              </w:rPr>
            </w:pPr>
            <w:r w:rsidRPr="003C35D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C35D1" w:rsidRDefault="00F1171E" w:rsidP="007222C8">
            <w:pPr>
              <w:pStyle w:val="Heading2"/>
              <w:jc w:val="left"/>
              <w:rPr>
                <w:rFonts w:ascii="Arial" w:hAnsi="Arial" w:cs="Arial"/>
                <w:u w:val="single"/>
                <w:lang w:val="en-GB"/>
              </w:rPr>
            </w:pPr>
          </w:p>
        </w:tc>
        <w:tc>
          <w:tcPr>
            <w:tcW w:w="2214" w:type="pct"/>
          </w:tcPr>
          <w:p w14:paraId="48262D40" w14:textId="77777777" w:rsidR="00AD4944" w:rsidRPr="003C35D1" w:rsidRDefault="00AD4944" w:rsidP="00AD4944">
            <w:p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"The sentence 'So far, pharmaceutical intervention has limited effects on SCD' should be removed."</w:t>
            </w:r>
          </w:p>
          <w:p w14:paraId="0FB7E83A" w14:textId="5BA8F1E8" w:rsidR="00F1171E" w:rsidRPr="003C35D1" w:rsidRDefault="00AD4944" w:rsidP="00D7647E">
            <w:p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 xml:space="preserve">A literature review can be conducted again by adding the keywords </w:t>
            </w:r>
            <w:r w:rsidRPr="003C35D1">
              <w:rPr>
                <w:rFonts w:ascii="Arial" w:hAnsi="Arial" w:cs="Arial"/>
                <w:b/>
                <w:bCs/>
                <w:sz w:val="20"/>
                <w:szCs w:val="20"/>
                <w:lang w:val="tr-TR" w:eastAsia="tr-TR"/>
              </w:rPr>
              <w:t>"physical exercise"</w:t>
            </w:r>
            <w:r w:rsidRPr="003C35D1">
              <w:rPr>
                <w:rFonts w:ascii="Arial" w:hAnsi="Arial" w:cs="Arial"/>
                <w:sz w:val="20"/>
                <w:szCs w:val="20"/>
                <w:lang w:val="tr-TR" w:eastAsia="tr-TR"/>
              </w:rPr>
              <w:t xml:space="preserve"> and </w:t>
            </w:r>
            <w:r w:rsidRPr="003C35D1">
              <w:rPr>
                <w:rFonts w:ascii="Arial" w:hAnsi="Arial" w:cs="Arial"/>
                <w:b/>
                <w:bCs/>
                <w:sz w:val="20"/>
                <w:szCs w:val="20"/>
                <w:lang w:val="tr-TR" w:eastAsia="tr-TR"/>
              </w:rPr>
              <w:t>"subjective cognitive decline,"</w:t>
            </w:r>
            <w:r w:rsidRPr="003C35D1">
              <w:rPr>
                <w:rFonts w:ascii="Arial" w:hAnsi="Arial" w:cs="Arial"/>
                <w:sz w:val="20"/>
                <w:szCs w:val="20"/>
                <w:lang w:val="tr-TR" w:eastAsia="tr-TR"/>
              </w:rPr>
              <w:t xml:space="preserve"> and this section can be included in the abstract.</w:t>
            </w:r>
          </w:p>
        </w:tc>
        <w:tc>
          <w:tcPr>
            <w:tcW w:w="1524" w:type="pct"/>
          </w:tcPr>
          <w:p w14:paraId="1D54B730" w14:textId="77777777" w:rsidR="00F1171E" w:rsidRPr="003C35D1" w:rsidRDefault="00F1171E" w:rsidP="007222C8">
            <w:pPr>
              <w:pStyle w:val="Heading2"/>
              <w:jc w:val="left"/>
              <w:rPr>
                <w:rFonts w:ascii="Arial" w:hAnsi="Arial" w:cs="Arial"/>
                <w:b w:val="0"/>
                <w:lang w:val="en-GB"/>
              </w:rPr>
            </w:pPr>
          </w:p>
        </w:tc>
      </w:tr>
      <w:tr w:rsidR="00F1171E" w:rsidRPr="003C35D1" w14:paraId="2F579F54" w14:textId="77777777" w:rsidTr="003C35D1">
        <w:trPr>
          <w:trHeight w:val="859"/>
        </w:trPr>
        <w:tc>
          <w:tcPr>
            <w:tcW w:w="1262" w:type="pct"/>
            <w:noWrap/>
          </w:tcPr>
          <w:p w14:paraId="04361F46" w14:textId="368783AB" w:rsidR="00F1171E" w:rsidRPr="003C35D1" w:rsidRDefault="00DC6FED" w:rsidP="007222C8">
            <w:pPr>
              <w:ind w:left="360"/>
              <w:rPr>
                <w:rFonts w:ascii="Arial" w:hAnsi="Arial" w:cs="Arial"/>
                <w:b/>
                <w:bCs/>
                <w:sz w:val="20"/>
                <w:szCs w:val="20"/>
                <w:u w:val="single"/>
                <w:lang w:val="en-GB"/>
              </w:rPr>
            </w:pPr>
            <w:r w:rsidRPr="003C35D1">
              <w:rPr>
                <w:rFonts w:ascii="Arial" w:hAnsi="Arial" w:cs="Arial"/>
                <w:b/>
                <w:bCs/>
                <w:sz w:val="20"/>
                <w:szCs w:val="20"/>
                <w:lang w:val="en-GB"/>
              </w:rPr>
              <w:t xml:space="preserve">Is the manuscript scientifically, correct? Please write here. </w:t>
            </w:r>
          </w:p>
        </w:tc>
        <w:tc>
          <w:tcPr>
            <w:tcW w:w="2214" w:type="pct"/>
          </w:tcPr>
          <w:p w14:paraId="090AA475" w14:textId="77777777" w:rsidR="00AD4944" w:rsidRPr="003C35D1" w:rsidRDefault="00AD4944" w:rsidP="00AD4944">
            <w:pPr>
              <w:numPr>
                <w:ilvl w:val="0"/>
                <w:numId w:val="12"/>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Lack of discussion on pharmaceutical interventions: The manuscript initially mentioned the limited effectiveness of pharmaceutical interventions, but this statement was later removed. Instead, a comparative evaluation of pharmaceutical and non-pharmaceutical interventions should be included.</w:t>
            </w:r>
          </w:p>
          <w:p w14:paraId="7853C483" w14:textId="77777777" w:rsidR="00AD4944" w:rsidRPr="003C35D1" w:rsidRDefault="00AD4944" w:rsidP="00AD4944">
            <w:pPr>
              <w:numPr>
                <w:ilvl w:val="0"/>
                <w:numId w:val="12"/>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The scientific depth of the topic could be enhanced: The results of existing studies should be analyzed with a more critical perspective, especially in terms of methodological limitations and contradictory findings.</w:t>
            </w:r>
          </w:p>
          <w:p w14:paraId="32869BAB" w14:textId="5E803D4A" w:rsidR="00AD4944" w:rsidRPr="003C35D1" w:rsidRDefault="00AD4944" w:rsidP="00AD4944">
            <w:pPr>
              <w:numPr>
                <w:ilvl w:val="0"/>
                <w:numId w:val="12"/>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A practical implementation guide is missing: While the manuscript explains the effects of non-pharmaceutical interventions, it does not provide practical recommendations on how these interventions should be applied. It should clarify how they can be adapted to clinical settings or daily life.</w:t>
            </w:r>
          </w:p>
          <w:p w14:paraId="710EC25D" w14:textId="77777777" w:rsidR="00AD4944" w:rsidRPr="003C35D1" w:rsidRDefault="00AD4944" w:rsidP="00AD4944">
            <w:pPr>
              <w:numPr>
                <w:ilvl w:val="0"/>
                <w:numId w:val="14"/>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 xml:space="preserve">A broader literature review is needed: The relationship between physical exercise and SCD is </w:t>
            </w:r>
            <w:r w:rsidRPr="003C35D1">
              <w:rPr>
                <w:rFonts w:ascii="Arial" w:hAnsi="Arial" w:cs="Arial"/>
                <w:sz w:val="20"/>
                <w:szCs w:val="20"/>
                <w:lang w:val="tr-TR" w:eastAsia="tr-TR"/>
              </w:rPr>
              <w:lastRenderedPageBreak/>
              <w:t>not sufficiently detailed. A new literature review using the keywords "physical exercise" and "subjective cognitive decline" should be conducted and incorporated into the abstract.</w:t>
            </w:r>
          </w:p>
          <w:p w14:paraId="5E43626B" w14:textId="77777777" w:rsidR="00AD4944" w:rsidRPr="003C35D1" w:rsidRDefault="00AD4944" w:rsidP="00AD4944">
            <w:pPr>
              <w:numPr>
                <w:ilvl w:val="0"/>
                <w:numId w:val="14"/>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More recent sources should be included: Some references may be outdated. Studies published in high-impact journals within the last five years should be incorporated.</w:t>
            </w:r>
          </w:p>
          <w:p w14:paraId="5A238DCB" w14:textId="77777777" w:rsidR="00AD4944" w:rsidRPr="003C35D1" w:rsidRDefault="00AD4944" w:rsidP="00AD4944">
            <w:pPr>
              <w:numPr>
                <w:ilvl w:val="0"/>
                <w:numId w:val="14"/>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The scientific quality of references should be verified: More emphasis should be placed on meta-analyses and randomized controlled trials (RCTs) to strengthen the evidence base.</w:t>
            </w:r>
          </w:p>
          <w:p w14:paraId="0D4B94CE" w14:textId="77777777" w:rsidR="00AD4944" w:rsidRPr="003C35D1" w:rsidRDefault="00AD4944" w:rsidP="00AD4944">
            <w:pPr>
              <w:numPr>
                <w:ilvl w:val="0"/>
                <w:numId w:val="16"/>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Some sections should be refined to align better with academic writing conventions. Certain sentences may be repetitive or could be expressed in a more formal academic tone.</w:t>
            </w:r>
          </w:p>
          <w:p w14:paraId="145D78E3" w14:textId="7D909649" w:rsidR="00AD4944" w:rsidRPr="003C35D1" w:rsidRDefault="00AD4944" w:rsidP="0028484A">
            <w:pPr>
              <w:numPr>
                <w:ilvl w:val="0"/>
                <w:numId w:val="16"/>
              </w:num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A stronger academic framework should be established: The theoretical foundation ofthe topic could be more thoroughly explained.</w:t>
            </w:r>
          </w:p>
          <w:p w14:paraId="2B5A7721" w14:textId="30DC2C96" w:rsidR="00F1171E" w:rsidRPr="003C35D1" w:rsidRDefault="00AD4944" w:rsidP="00E17188">
            <w:pPr>
              <w:spacing w:before="100" w:beforeAutospacing="1" w:after="100" w:afterAutospacing="1"/>
              <w:rPr>
                <w:rFonts w:ascii="Arial" w:hAnsi="Arial" w:cs="Arial"/>
                <w:sz w:val="20"/>
                <w:szCs w:val="20"/>
                <w:lang w:val="tr-TR" w:eastAsia="tr-TR"/>
              </w:rPr>
            </w:pPr>
            <w:r w:rsidRPr="003C35D1">
              <w:rPr>
                <w:rFonts w:ascii="Arial" w:hAnsi="Arial" w:cs="Arial"/>
                <w:sz w:val="20"/>
                <w:szCs w:val="20"/>
                <w:lang w:val="tr-TR" w:eastAsia="tr-TR"/>
              </w:rPr>
              <w:t>Overall, the manuscript is based on a strong scientific foundation but requires significant improvements. Specifically, the literature review should be expanded, scientific discussions should be more critical, and the academic writing style should be refined.</w:t>
            </w:r>
          </w:p>
        </w:tc>
        <w:tc>
          <w:tcPr>
            <w:tcW w:w="1524" w:type="pct"/>
          </w:tcPr>
          <w:p w14:paraId="4898F764" w14:textId="77777777" w:rsidR="00F1171E" w:rsidRPr="003C35D1" w:rsidRDefault="00F1171E" w:rsidP="007222C8">
            <w:pPr>
              <w:pStyle w:val="Heading2"/>
              <w:jc w:val="left"/>
              <w:rPr>
                <w:rFonts w:ascii="Arial" w:hAnsi="Arial" w:cs="Arial"/>
                <w:b w:val="0"/>
                <w:lang w:val="en-GB"/>
              </w:rPr>
            </w:pPr>
          </w:p>
        </w:tc>
      </w:tr>
      <w:tr w:rsidR="00F1171E" w:rsidRPr="003C35D1" w14:paraId="73739464" w14:textId="77777777" w:rsidTr="003C35D1">
        <w:trPr>
          <w:trHeight w:val="703"/>
        </w:trPr>
        <w:tc>
          <w:tcPr>
            <w:tcW w:w="1262" w:type="pct"/>
            <w:noWrap/>
          </w:tcPr>
          <w:p w14:paraId="09C25322" w14:textId="77777777" w:rsidR="00F1171E" w:rsidRPr="003C35D1" w:rsidRDefault="00F1171E" w:rsidP="007222C8">
            <w:pPr>
              <w:ind w:left="360"/>
              <w:rPr>
                <w:rFonts w:ascii="Arial" w:hAnsi="Arial" w:cs="Arial"/>
                <w:b/>
                <w:bCs/>
                <w:sz w:val="20"/>
                <w:szCs w:val="20"/>
                <w:lang w:val="en-GB"/>
              </w:rPr>
            </w:pPr>
            <w:r w:rsidRPr="003C35D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C35D1" w:rsidRDefault="00F1171E" w:rsidP="007222C8">
            <w:pPr>
              <w:ind w:left="360"/>
              <w:rPr>
                <w:rFonts w:ascii="Arial" w:hAnsi="Arial" w:cs="Arial"/>
                <w:b/>
                <w:bCs/>
                <w:sz w:val="20"/>
                <w:szCs w:val="20"/>
                <w:u w:val="single"/>
                <w:lang w:val="en-GB"/>
              </w:rPr>
            </w:pPr>
            <w:r w:rsidRPr="003C35D1">
              <w:rPr>
                <w:rFonts w:ascii="Arial" w:hAnsi="Arial" w:cs="Arial"/>
                <w:b/>
                <w:bCs/>
                <w:sz w:val="20"/>
                <w:szCs w:val="20"/>
                <w:u w:val="single"/>
                <w:lang w:val="en-GB"/>
              </w:rPr>
              <w:t>-</w:t>
            </w:r>
          </w:p>
        </w:tc>
        <w:tc>
          <w:tcPr>
            <w:tcW w:w="2214" w:type="pct"/>
          </w:tcPr>
          <w:p w14:paraId="7A88D044" w14:textId="1F79E7E8" w:rsidR="00E17188" w:rsidRPr="003C35D1" w:rsidRDefault="00E17188" w:rsidP="007222C8">
            <w:pPr>
              <w:pStyle w:val="ListParagraph"/>
              <w:ind w:left="0"/>
              <w:rPr>
                <w:rFonts w:ascii="Arial" w:hAnsi="Arial" w:cs="Arial"/>
                <w:color w:val="212121"/>
                <w:sz w:val="20"/>
                <w:szCs w:val="20"/>
                <w:shd w:val="clear" w:color="auto" w:fill="FFFFFF"/>
              </w:rPr>
            </w:pPr>
            <w:r w:rsidRPr="003C35D1">
              <w:rPr>
                <w:rFonts w:ascii="Arial" w:hAnsi="Arial" w:cs="Arial"/>
                <w:color w:val="212121"/>
                <w:sz w:val="20"/>
                <w:szCs w:val="20"/>
                <w:shd w:val="clear" w:color="auto" w:fill="FFFFFF"/>
              </w:rPr>
              <w:t>1. Zhang Y, Yin X, Liu ZY, Yang QF, Han X, Xu YD, Lu XH. Effect of acupuncture at neck-</w:t>
            </w:r>
            <w:proofErr w:type="spellStart"/>
            <w:r w:rsidRPr="003C35D1">
              <w:rPr>
                <w:rFonts w:ascii="Arial" w:hAnsi="Arial" w:cs="Arial"/>
                <w:color w:val="212121"/>
                <w:sz w:val="20"/>
                <w:szCs w:val="20"/>
                <w:shd w:val="clear" w:color="auto" w:fill="FFFFFF"/>
              </w:rPr>
              <w:t>Jiaji</w:t>
            </w:r>
            <w:proofErr w:type="spellEnd"/>
            <w:r w:rsidRPr="003C35D1">
              <w:rPr>
                <w:rFonts w:ascii="Arial" w:hAnsi="Arial" w:cs="Arial"/>
                <w:color w:val="212121"/>
                <w:sz w:val="20"/>
                <w:szCs w:val="20"/>
                <w:shd w:val="clear" w:color="auto" w:fill="FFFFFF"/>
              </w:rPr>
              <w:t xml:space="preserve"> (EX-B 2) and </w:t>
            </w:r>
            <w:proofErr w:type="spellStart"/>
            <w:r w:rsidRPr="003C35D1">
              <w:rPr>
                <w:rFonts w:ascii="Arial" w:hAnsi="Arial" w:cs="Arial"/>
                <w:i/>
                <w:iCs/>
                <w:color w:val="212121"/>
                <w:sz w:val="20"/>
                <w:szCs w:val="20"/>
                <w:shd w:val="clear" w:color="auto" w:fill="FFFFFF"/>
              </w:rPr>
              <w:t>tuina</w:t>
            </w:r>
            <w:proofErr w:type="spellEnd"/>
            <w:r w:rsidRPr="003C35D1">
              <w:rPr>
                <w:rFonts w:ascii="Arial" w:hAnsi="Arial" w:cs="Arial"/>
                <w:color w:val="212121"/>
                <w:sz w:val="20"/>
                <w:szCs w:val="20"/>
                <w:shd w:val="clear" w:color="auto" w:fill="FFFFFF"/>
              </w:rPr>
              <w:t xml:space="preserve"> on the cognitive function in the patients with subjective cognitive decline. </w:t>
            </w:r>
            <w:proofErr w:type="spellStart"/>
            <w:r w:rsidRPr="003C35D1">
              <w:rPr>
                <w:rFonts w:ascii="Arial" w:hAnsi="Arial" w:cs="Arial"/>
                <w:color w:val="212121"/>
                <w:sz w:val="20"/>
                <w:szCs w:val="20"/>
                <w:shd w:val="clear" w:color="auto" w:fill="FFFFFF"/>
              </w:rPr>
              <w:t>Zhongguo</w:t>
            </w:r>
            <w:proofErr w:type="spellEnd"/>
            <w:r w:rsidRPr="003C35D1">
              <w:rPr>
                <w:rFonts w:ascii="Arial" w:hAnsi="Arial" w:cs="Arial"/>
                <w:color w:val="212121"/>
                <w:sz w:val="20"/>
                <w:szCs w:val="20"/>
                <w:shd w:val="clear" w:color="auto" w:fill="FFFFFF"/>
              </w:rPr>
              <w:t xml:space="preserve"> Zhen Jiu. 2023 Dec 12;43(12):1379-1383. English, Chinese. </w:t>
            </w:r>
            <w:proofErr w:type="spellStart"/>
            <w:r w:rsidRPr="003C35D1">
              <w:rPr>
                <w:rFonts w:ascii="Arial" w:hAnsi="Arial" w:cs="Arial"/>
                <w:color w:val="212121"/>
                <w:sz w:val="20"/>
                <w:szCs w:val="20"/>
                <w:shd w:val="clear" w:color="auto" w:fill="FFFFFF"/>
              </w:rPr>
              <w:t>doi</w:t>
            </w:r>
            <w:proofErr w:type="spellEnd"/>
            <w:r w:rsidRPr="003C35D1">
              <w:rPr>
                <w:rFonts w:ascii="Arial" w:hAnsi="Arial" w:cs="Arial"/>
                <w:color w:val="212121"/>
                <w:sz w:val="20"/>
                <w:szCs w:val="20"/>
                <w:shd w:val="clear" w:color="auto" w:fill="FFFFFF"/>
              </w:rPr>
              <w:t>: 10.13703/j.0255-2930.20230726-0004. PMID: 38092535.</w:t>
            </w:r>
          </w:p>
          <w:p w14:paraId="7DCD2DFD" w14:textId="3EBE240D" w:rsidR="00E17188" w:rsidRPr="003C35D1" w:rsidRDefault="00E17188" w:rsidP="007222C8">
            <w:pPr>
              <w:pStyle w:val="ListParagraph"/>
              <w:ind w:left="0"/>
              <w:rPr>
                <w:rFonts w:ascii="Arial" w:hAnsi="Arial" w:cs="Arial"/>
                <w:color w:val="212121"/>
                <w:sz w:val="20"/>
                <w:szCs w:val="20"/>
                <w:shd w:val="clear" w:color="auto" w:fill="FFFFFF"/>
              </w:rPr>
            </w:pPr>
            <w:r w:rsidRPr="003C35D1">
              <w:rPr>
                <w:rFonts w:ascii="Arial" w:hAnsi="Arial" w:cs="Arial"/>
                <w:color w:val="212121"/>
                <w:sz w:val="20"/>
                <w:szCs w:val="20"/>
                <w:shd w:val="clear" w:color="auto" w:fill="FFFFFF"/>
              </w:rPr>
              <w:t xml:space="preserve">2.Schlosser M, </w:t>
            </w:r>
            <w:proofErr w:type="spellStart"/>
            <w:r w:rsidRPr="003C35D1">
              <w:rPr>
                <w:rFonts w:ascii="Arial" w:hAnsi="Arial" w:cs="Arial"/>
                <w:color w:val="212121"/>
                <w:sz w:val="20"/>
                <w:szCs w:val="20"/>
                <w:shd w:val="clear" w:color="auto" w:fill="FFFFFF"/>
              </w:rPr>
              <w:t>Demnitz</w:t>
            </w:r>
            <w:proofErr w:type="spellEnd"/>
            <w:r w:rsidRPr="003C35D1">
              <w:rPr>
                <w:rFonts w:ascii="Arial" w:hAnsi="Arial" w:cs="Arial"/>
                <w:color w:val="212121"/>
                <w:sz w:val="20"/>
                <w:szCs w:val="20"/>
                <w:shd w:val="clear" w:color="auto" w:fill="FFFFFF"/>
              </w:rPr>
              <w:t xml:space="preserve">-King H, </w:t>
            </w:r>
            <w:proofErr w:type="spellStart"/>
            <w:r w:rsidRPr="003C35D1">
              <w:rPr>
                <w:rFonts w:ascii="Arial" w:hAnsi="Arial" w:cs="Arial"/>
                <w:color w:val="212121"/>
                <w:sz w:val="20"/>
                <w:szCs w:val="20"/>
                <w:shd w:val="clear" w:color="auto" w:fill="FFFFFF"/>
              </w:rPr>
              <w:t>Barnhofer</w:t>
            </w:r>
            <w:proofErr w:type="spellEnd"/>
            <w:r w:rsidRPr="003C35D1">
              <w:rPr>
                <w:rFonts w:ascii="Arial" w:hAnsi="Arial" w:cs="Arial"/>
                <w:color w:val="212121"/>
                <w:sz w:val="20"/>
                <w:szCs w:val="20"/>
                <w:shd w:val="clear" w:color="auto" w:fill="FFFFFF"/>
              </w:rPr>
              <w:t xml:space="preserve"> T, Collette F, </w:t>
            </w:r>
            <w:proofErr w:type="spellStart"/>
            <w:r w:rsidRPr="003C35D1">
              <w:rPr>
                <w:rFonts w:ascii="Arial" w:hAnsi="Arial" w:cs="Arial"/>
                <w:color w:val="212121"/>
                <w:sz w:val="20"/>
                <w:szCs w:val="20"/>
                <w:shd w:val="clear" w:color="auto" w:fill="FFFFFF"/>
              </w:rPr>
              <w:t>Gonneaud</w:t>
            </w:r>
            <w:proofErr w:type="spellEnd"/>
            <w:r w:rsidRPr="003C35D1">
              <w:rPr>
                <w:rFonts w:ascii="Arial" w:hAnsi="Arial" w:cs="Arial"/>
                <w:color w:val="212121"/>
                <w:sz w:val="20"/>
                <w:szCs w:val="20"/>
                <w:shd w:val="clear" w:color="auto" w:fill="FFFFFF"/>
              </w:rPr>
              <w:t xml:space="preserve"> J, </w:t>
            </w:r>
            <w:proofErr w:type="spellStart"/>
            <w:r w:rsidRPr="003C35D1">
              <w:rPr>
                <w:rFonts w:ascii="Arial" w:hAnsi="Arial" w:cs="Arial"/>
                <w:color w:val="212121"/>
                <w:sz w:val="20"/>
                <w:szCs w:val="20"/>
                <w:shd w:val="clear" w:color="auto" w:fill="FFFFFF"/>
              </w:rPr>
              <w:t>Chételat</w:t>
            </w:r>
            <w:proofErr w:type="spellEnd"/>
            <w:r w:rsidRPr="003C35D1">
              <w:rPr>
                <w:rFonts w:ascii="Arial" w:hAnsi="Arial" w:cs="Arial"/>
                <w:color w:val="212121"/>
                <w:sz w:val="20"/>
                <w:szCs w:val="20"/>
                <w:shd w:val="clear" w:color="auto" w:fill="FFFFFF"/>
              </w:rPr>
              <w:t xml:space="preserve"> G, Jessen F, </w:t>
            </w:r>
            <w:proofErr w:type="spellStart"/>
            <w:r w:rsidRPr="003C35D1">
              <w:rPr>
                <w:rFonts w:ascii="Arial" w:hAnsi="Arial" w:cs="Arial"/>
                <w:color w:val="212121"/>
                <w:sz w:val="20"/>
                <w:szCs w:val="20"/>
                <w:shd w:val="clear" w:color="auto" w:fill="FFFFFF"/>
              </w:rPr>
              <w:t>Kliegel</w:t>
            </w:r>
            <w:proofErr w:type="spellEnd"/>
            <w:r w:rsidRPr="003C35D1">
              <w:rPr>
                <w:rFonts w:ascii="Arial" w:hAnsi="Arial" w:cs="Arial"/>
                <w:color w:val="212121"/>
                <w:sz w:val="20"/>
                <w:szCs w:val="20"/>
                <w:shd w:val="clear" w:color="auto" w:fill="FFFFFF"/>
              </w:rPr>
              <w:t xml:space="preserve"> M, </w:t>
            </w:r>
            <w:proofErr w:type="spellStart"/>
            <w:r w:rsidRPr="003C35D1">
              <w:rPr>
                <w:rFonts w:ascii="Arial" w:hAnsi="Arial" w:cs="Arial"/>
                <w:color w:val="212121"/>
                <w:sz w:val="20"/>
                <w:szCs w:val="20"/>
                <w:shd w:val="clear" w:color="auto" w:fill="FFFFFF"/>
              </w:rPr>
              <w:t>Klimecki</w:t>
            </w:r>
            <w:proofErr w:type="spellEnd"/>
            <w:r w:rsidRPr="003C35D1">
              <w:rPr>
                <w:rFonts w:ascii="Arial" w:hAnsi="Arial" w:cs="Arial"/>
                <w:color w:val="212121"/>
                <w:sz w:val="20"/>
                <w:szCs w:val="20"/>
                <w:shd w:val="clear" w:color="auto" w:fill="FFFFFF"/>
              </w:rPr>
              <w:t xml:space="preserve"> OM, Lutz A, Marchant NL; Medit-Ageing Research Group. Effects of a mindfulness-based intervention and a health self-management </w:t>
            </w:r>
            <w:proofErr w:type="spellStart"/>
            <w:r w:rsidRPr="003C35D1">
              <w:rPr>
                <w:rFonts w:ascii="Arial" w:hAnsi="Arial" w:cs="Arial"/>
                <w:color w:val="212121"/>
                <w:sz w:val="20"/>
                <w:szCs w:val="20"/>
                <w:shd w:val="clear" w:color="auto" w:fill="FFFFFF"/>
              </w:rPr>
              <w:t>programme</w:t>
            </w:r>
            <w:proofErr w:type="spellEnd"/>
            <w:r w:rsidRPr="003C35D1">
              <w:rPr>
                <w:rFonts w:ascii="Arial" w:hAnsi="Arial" w:cs="Arial"/>
                <w:color w:val="212121"/>
                <w:sz w:val="20"/>
                <w:szCs w:val="20"/>
                <w:shd w:val="clear" w:color="auto" w:fill="FFFFFF"/>
              </w:rPr>
              <w:t xml:space="preserve"> on psychological well-being in older adults with subjective cognitive decline: Secondary analyses from the SCD-Well </w:t>
            </w:r>
            <w:proofErr w:type="spellStart"/>
            <w:r w:rsidRPr="003C35D1">
              <w:rPr>
                <w:rFonts w:ascii="Arial" w:hAnsi="Arial" w:cs="Arial"/>
                <w:color w:val="212121"/>
                <w:sz w:val="20"/>
                <w:szCs w:val="20"/>
                <w:shd w:val="clear" w:color="auto" w:fill="FFFFFF"/>
              </w:rPr>
              <w:t>randomised</w:t>
            </w:r>
            <w:proofErr w:type="spellEnd"/>
            <w:r w:rsidRPr="003C35D1">
              <w:rPr>
                <w:rFonts w:ascii="Arial" w:hAnsi="Arial" w:cs="Arial"/>
                <w:color w:val="212121"/>
                <w:sz w:val="20"/>
                <w:szCs w:val="20"/>
                <w:shd w:val="clear" w:color="auto" w:fill="FFFFFF"/>
              </w:rPr>
              <w:t xml:space="preserve"> clinical trial. </w:t>
            </w:r>
            <w:proofErr w:type="spellStart"/>
            <w:r w:rsidRPr="003C35D1">
              <w:rPr>
                <w:rFonts w:ascii="Arial" w:hAnsi="Arial" w:cs="Arial"/>
                <w:color w:val="212121"/>
                <w:sz w:val="20"/>
                <w:szCs w:val="20"/>
                <w:shd w:val="clear" w:color="auto" w:fill="FFFFFF"/>
              </w:rPr>
              <w:t>PLoS</w:t>
            </w:r>
            <w:proofErr w:type="spellEnd"/>
            <w:r w:rsidRPr="003C35D1">
              <w:rPr>
                <w:rFonts w:ascii="Arial" w:hAnsi="Arial" w:cs="Arial"/>
                <w:color w:val="212121"/>
                <w:sz w:val="20"/>
                <w:szCs w:val="20"/>
                <w:shd w:val="clear" w:color="auto" w:fill="FFFFFF"/>
              </w:rPr>
              <w:t xml:space="preserve"> One. 2023 Dec 15;18(12</w:t>
            </w:r>
            <w:proofErr w:type="gramStart"/>
            <w:r w:rsidRPr="003C35D1">
              <w:rPr>
                <w:rFonts w:ascii="Arial" w:hAnsi="Arial" w:cs="Arial"/>
                <w:color w:val="212121"/>
                <w:sz w:val="20"/>
                <w:szCs w:val="20"/>
                <w:shd w:val="clear" w:color="auto" w:fill="FFFFFF"/>
              </w:rPr>
              <w:t>):e</w:t>
            </w:r>
            <w:proofErr w:type="gramEnd"/>
            <w:r w:rsidRPr="003C35D1">
              <w:rPr>
                <w:rFonts w:ascii="Arial" w:hAnsi="Arial" w:cs="Arial"/>
                <w:color w:val="212121"/>
                <w:sz w:val="20"/>
                <w:szCs w:val="20"/>
                <w:shd w:val="clear" w:color="auto" w:fill="FFFFFF"/>
              </w:rPr>
              <w:t xml:space="preserve">0295175. </w:t>
            </w:r>
            <w:proofErr w:type="spellStart"/>
            <w:r w:rsidRPr="003C35D1">
              <w:rPr>
                <w:rFonts w:ascii="Arial" w:hAnsi="Arial" w:cs="Arial"/>
                <w:color w:val="212121"/>
                <w:sz w:val="20"/>
                <w:szCs w:val="20"/>
                <w:shd w:val="clear" w:color="auto" w:fill="FFFFFF"/>
              </w:rPr>
              <w:t>doi</w:t>
            </w:r>
            <w:proofErr w:type="spellEnd"/>
            <w:r w:rsidRPr="003C35D1">
              <w:rPr>
                <w:rFonts w:ascii="Arial" w:hAnsi="Arial" w:cs="Arial"/>
                <w:color w:val="212121"/>
                <w:sz w:val="20"/>
                <w:szCs w:val="20"/>
                <w:shd w:val="clear" w:color="auto" w:fill="FFFFFF"/>
              </w:rPr>
              <w:t>: 10.1371/journal.pone.0295175. PMID: 38100477; PMCID: PMC10723715.</w:t>
            </w:r>
          </w:p>
          <w:p w14:paraId="5C13DE82" w14:textId="1751C838" w:rsidR="00E17188" w:rsidRPr="003C35D1" w:rsidRDefault="00E17188" w:rsidP="007222C8">
            <w:pPr>
              <w:pStyle w:val="ListParagraph"/>
              <w:ind w:left="0"/>
              <w:rPr>
                <w:rFonts w:ascii="Arial" w:hAnsi="Arial" w:cs="Arial"/>
                <w:color w:val="212121"/>
                <w:sz w:val="20"/>
                <w:szCs w:val="20"/>
                <w:shd w:val="clear" w:color="auto" w:fill="FFFFFF"/>
              </w:rPr>
            </w:pPr>
            <w:r w:rsidRPr="003C35D1">
              <w:rPr>
                <w:rFonts w:ascii="Arial" w:hAnsi="Arial" w:cs="Arial"/>
                <w:color w:val="212121"/>
                <w:sz w:val="20"/>
                <w:szCs w:val="20"/>
                <w:shd w:val="clear" w:color="auto" w:fill="FFFFFF"/>
              </w:rPr>
              <w:t xml:space="preserve">3.Rotenberg S, Anderson ND, Binns MA, Skidmore ER, Troyer AK, Richardson J, Xie F, Nalder E, Bar Y, Davids-Brumer N, Bernick A, Dawson DR. Effectiveness of a Meta-Cognitive Group Intervention for Older Adults with Subjective Cognitive Decline or Mild Cognitive Impairment: The ASPIRE Randomized Controlled Trial. J </w:t>
            </w:r>
            <w:proofErr w:type="spellStart"/>
            <w:r w:rsidRPr="003C35D1">
              <w:rPr>
                <w:rFonts w:ascii="Arial" w:hAnsi="Arial" w:cs="Arial"/>
                <w:color w:val="212121"/>
                <w:sz w:val="20"/>
                <w:szCs w:val="20"/>
                <w:shd w:val="clear" w:color="auto" w:fill="FFFFFF"/>
              </w:rPr>
              <w:t>Prev</w:t>
            </w:r>
            <w:proofErr w:type="spellEnd"/>
            <w:r w:rsidRPr="003C35D1">
              <w:rPr>
                <w:rFonts w:ascii="Arial" w:hAnsi="Arial" w:cs="Arial"/>
                <w:color w:val="212121"/>
                <w:sz w:val="20"/>
                <w:szCs w:val="20"/>
                <w:shd w:val="clear" w:color="auto" w:fill="FFFFFF"/>
              </w:rPr>
              <w:t xml:space="preserve"> </w:t>
            </w:r>
            <w:proofErr w:type="spellStart"/>
            <w:r w:rsidRPr="003C35D1">
              <w:rPr>
                <w:rFonts w:ascii="Arial" w:hAnsi="Arial" w:cs="Arial"/>
                <w:color w:val="212121"/>
                <w:sz w:val="20"/>
                <w:szCs w:val="20"/>
                <w:shd w:val="clear" w:color="auto" w:fill="FFFFFF"/>
              </w:rPr>
              <w:t>Alzheimers</w:t>
            </w:r>
            <w:proofErr w:type="spellEnd"/>
            <w:r w:rsidRPr="003C35D1">
              <w:rPr>
                <w:rFonts w:ascii="Arial" w:hAnsi="Arial" w:cs="Arial"/>
                <w:color w:val="212121"/>
                <w:sz w:val="20"/>
                <w:szCs w:val="20"/>
                <w:shd w:val="clear" w:color="auto" w:fill="FFFFFF"/>
              </w:rPr>
              <w:t xml:space="preserve"> Dis. 2024;11(6):1534-1548. </w:t>
            </w:r>
            <w:proofErr w:type="spellStart"/>
            <w:r w:rsidRPr="003C35D1">
              <w:rPr>
                <w:rFonts w:ascii="Arial" w:hAnsi="Arial" w:cs="Arial"/>
                <w:color w:val="212121"/>
                <w:sz w:val="20"/>
                <w:szCs w:val="20"/>
                <w:shd w:val="clear" w:color="auto" w:fill="FFFFFF"/>
              </w:rPr>
              <w:t>doi</w:t>
            </w:r>
            <w:proofErr w:type="spellEnd"/>
            <w:r w:rsidRPr="003C35D1">
              <w:rPr>
                <w:rFonts w:ascii="Arial" w:hAnsi="Arial" w:cs="Arial"/>
                <w:color w:val="212121"/>
                <w:sz w:val="20"/>
                <w:szCs w:val="20"/>
                <w:shd w:val="clear" w:color="auto" w:fill="FFFFFF"/>
              </w:rPr>
              <w:t>: 10.14283/jpad.2024.166. PMID: 39559867; PMCID: PMC11573849.</w:t>
            </w:r>
          </w:p>
          <w:p w14:paraId="7E98C4DE" w14:textId="601C74EA" w:rsidR="00E17188" w:rsidRPr="003C35D1" w:rsidRDefault="00E17188" w:rsidP="007222C8">
            <w:pPr>
              <w:pStyle w:val="ListParagraph"/>
              <w:ind w:left="0"/>
              <w:rPr>
                <w:rFonts w:ascii="Arial" w:hAnsi="Arial" w:cs="Arial"/>
                <w:color w:val="212121"/>
                <w:sz w:val="20"/>
                <w:szCs w:val="20"/>
                <w:shd w:val="clear" w:color="auto" w:fill="FFFFFF"/>
              </w:rPr>
            </w:pPr>
            <w:r w:rsidRPr="003C35D1">
              <w:rPr>
                <w:rFonts w:ascii="Arial" w:hAnsi="Arial" w:cs="Arial"/>
                <w:color w:val="212121"/>
                <w:sz w:val="20"/>
                <w:szCs w:val="20"/>
                <w:shd w:val="clear" w:color="auto" w:fill="FFFFFF"/>
              </w:rPr>
              <w:t xml:space="preserve">4.Lee ATC, Luo Y, Huo Z, Shi L, Chu WCW, Lam LCW. Effect of increasing cognitive activity participation on default mode network in older adults with subjective cognitive decline: a </w:t>
            </w:r>
            <w:proofErr w:type="spellStart"/>
            <w:r w:rsidRPr="003C35D1">
              <w:rPr>
                <w:rFonts w:ascii="Arial" w:hAnsi="Arial" w:cs="Arial"/>
                <w:color w:val="212121"/>
                <w:sz w:val="20"/>
                <w:szCs w:val="20"/>
                <w:shd w:val="clear" w:color="auto" w:fill="FFFFFF"/>
              </w:rPr>
              <w:t>randomised</w:t>
            </w:r>
            <w:proofErr w:type="spellEnd"/>
            <w:r w:rsidRPr="003C35D1">
              <w:rPr>
                <w:rFonts w:ascii="Arial" w:hAnsi="Arial" w:cs="Arial"/>
                <w:color w:val="212121"/>
                <w:sz w:val="20"/>
                <w:szCs w:val="20"/>
                <w:shd w:val="clear" w:color="auto" w:fill="FFFFFF"/>
              </w:rPr>
              <w:t xml:space="preserve"> controlled trial. </w:t>
            </w:r>
            <w:proofErr w:type="spellStart"/>
            <w:r w:rsidRPr="003C35D1">
              <w:rPr>
                <w:rFonts w:ascii="Arial" w:hAnsi="Arial" w:cs="Arial"/>
                <w:color w:val="212121"/>
                <w:sz w:val="20"/>
                <w:szCs w:val="20"/>
                <w:shd w:val="clear" w:color="auto" w:fill="FFFFFF"/>
              </w:rPr>
              <w:t>EBioMedicine</w:t>
            </w:r>
            <w:proofErr w:type="spellEnd"/>
            <w:r w:rsidRPr="003C35D1">
              <w:rPr>
                <w:rFonts w:ascii="Arial" w:hAnsi="Arial" w:cs="Arial"/>
                <w:color w:val="212121"/>
                <w:sz w:val="20"/>
                <w:szCs w:val="20"/>
                <w:shd w:val="clear" w:color="auto" w:fill="FFFFFF"/>
              </w:rPr>
              <w:t xml:space="preserve">. 2024 </w:t>
            </w:r>
            <w:proofErr w:type="gramStart"/>
            <w:r w:rsidRPr="003C35D1">
              <w:rPr>
                <w:rFonts w:ascii="Arial" w:hAnsi="Arial" w:cs="Arial"/>
                <w:color w:val="212121"/>
                <w:sz w:val="20"/>
                <w:szCs w:val="20"/>
                <w:shd w:val="clear" w:color="auto" w:fill="FFFFFF"/>
              </w:rPr>
              <w:t>Apr;102:105082</w:t>
            </w:r>
            <w:proofErr w:type="gramEnd"/>
            <w:r w:rsidRPr="003C35D1">
              <w:rPr>
                <w:rFonts w:ascii="Arial" w:hAnsi="Arial" w:cs="Arial"/>
                <w:color w:val="212121"/>
                <w:sz w:val="20"/>
                <w:szCs w:val="20"/>
                <w:shd w:val="clear" w:color="auto" w:fill="FFFFFF"/>
              </w:rPr>
              <w:t xml:space="preserve">. </w:t>
            </w:r>
            <w:proofErr w:type="spellStart"/>
            <w:r w:rsidRPr="003C35D1">
              <w:rPr>
                <w:rFonts w:ascii="Arial" w:hAnsi="Arial" w:cs="Arial"/>
                <w:color w:val="212121"/>
                <w:sz w:val="20"/>
                <w:szCs w:val="20"/>
                <w:shd w:val="clear" w:color="auto" w:fill="FFFFFF"/>
              </w:rPr>
              <w:t>doi</w:t>
            </w:r>
            <w:proofErr w:type="spellEnd"/>
            <w:r w:rsidRPr="003C35D1">
              <w:rPr>
                <w:rFonts w:ascii="Arial" w:hAnsi="Arial" w:cs="Arial"/>
                <w:color w:val="212121"/>
                <w:sz w:val="20"/>
                <w:szCs w:val="20"/>
                <w:shd w:val="clear" w:color="auto" w:fill="FFFFFF"/>
              </w:rPr>
              <w:t xml:space="preserve">: 10.1016/j.ebiom.2024.105082. </w:t>
            </w:r>
            <w:proofErr w:type="spellStart"/>
            <w:r w:rsidRPr="003C35D1">
              <w:rPr>
                <w:rFonts w:ascii="Arial" w:hAnsi="Arial" w:cs="Arial"/>
                <w:color w:val="212121"/>
                <w:sz w:val="20"/>
                <w:szCs w:val="20"/>
                <w:shd w:val="clear" w:color="auto" w:fill="FFFFFF"/>
              </w:rPr>
              <w:t>Epub</w:t>
            </w:r>
            <w:proofErr w:type="spellEnd"/>
            <w:r w:rsidRPr="003C35D1">
              <w:rPr>
                <w:rFonts w:ascii="Arial" w:hAnsi="Arial" w:cs="Arial"/>
                <w:color w:val="212121"/>
                <w:sz w:val="20"/>
                <w:szCs w:val="20"/>
                <w:shd w:val="clear" w:color="auto" w:fill="FFFFFF"/>
              </w:rPr>
              <w:t xml:space="preserve"> 2024 Mar 25. PMID: 38531174; PMCID: PMC10982549.</w:t>
            </w:r>
          </w:p>
          <w:p w14:paraId="19B4B739" w14:textId="0B058EE7" w:rsidR="00E17188" w:rsidRPr="003C35D1" w:rsidRDefault="00E17188" w:rsidP="007222C8">
            <w:pPr>
              <w:pStyle w:val="ListParagraph"/>
              <w:ind w:left="0"/>
              <w:rPr>
                <w:rFonts w:ascii="Arial" w:hAnsi="Arial" w:cs="Arial"/>
                <w:color w:val="212121"/>
                <w:sz w:val="20"/>
                <w:szCs w:val="20"/>
                <w:shd w:val="clear" w:color="auto" w:fill="FFFFFF"/>
              </w:rPr>
            </w:pPr>
            <w:r w:rsidRPr="003C35D1">
              <w:rPr>
                <w:rFonts w:ascii="Arial" w:hAnsi="Arial" w:cs="Arial"/>
                <w:color w:val="212121"/>
                <w:sz w:val="20"/>
                <w:szCs w:val="20"/>
                <w:shd w:val="clear" w:color="auto" w:fill="FFFFFF"/>
              </w:rPr>
              <w:t xml:space="preserve">5. Salisbury DL, Pituch KA, Yu F. The Effects of Exergame Telerehabilitation in Persons </w:t>
            </w:r>
            <w:proofErr w:type="gramStart"/>
            <w:r w:rsidRPr="003C35D1">
              <w:rPr>
                <w:rFonts w:ascii="Arial" w:hAnsi="Arial" w:cs="Arial"/>
                <w:color w:val="212121"/>
                <w:sz w:val="20"/>
                <w:szCs w:val="20"/>
                <w:shd w:val="clear" w:color="auto" w:fill="FFFFFF"/>
              </w:rPr>
              <w:t>With</w:t>
            </w:r>
            <w:proofErr w:type="gramEnd"/>
            <w:r w:rsidRPr="003C35D1">
              <w:rPr>
                <w:rFonts w:ascii="Arial" w:hAnsi="Arial" w:cs="Arial"/>
                <w:color w:val="212121"/>
                <w:sz w:val="20"/>
                <w:szCs w:val="20"/>
                <w:shd w:val="clear" w:color="auto" w:fill="FFFFFF"/>
              </w:rPr>
              <w:t xml:space="preserve"> Subjective Cognitive Decline. Gerontologist. 2024 Jun 1;64(6</w:t>
            </w:r>
            <w:proofErr w:type="gramStart"/>
            <w:r w:rsidRPr="003C35D1">
              <w:rPr>
                <w:rFonts w:ascii="Arial" w:hAnsi="Arial" w:cs="Arial"/>
                <w:color w:val="212121"/>
                <w:sz w:val="20"/>
                <w:szCs w:val="20"/>
                <w:shd w:val="clear" w:color="auto" w:fill="FFFFFF"/>
              </w:rPr>
              <w:t>):gnae</w:t>
            </w:r>
            <w:proofErr w:type="gramEnd"/>
            <w:r w:rsidRPr="003C35D1">
              <w:rPr>
                <w:rFonts w:ascii="Arial" w:hAnsi="Arial" w:cs="Arial"/>
                <w:color w:val="212121"/>
                <w:sz w:val="20"/>
                <w:szCs w:val="20"/>
                <w:shd w:val="clear" w:color="auto" w:fill="FFFFFF"/>
              </w:rPr>
              <w:t xml:space="preserve">028. </w:t>
            </w:r>
            <w:proofErr w:type="spellStart"/>
            <w:r w:rsidRPr="003C35D1">
              <w:rPr>
                <w:rFonts w:ascii="Arial" w:hAnsi="Arial" w:cs="Arial"/>
                <w:color w:val="212121"/>
                <w:sz w:val="20"/>
                <w:szCs w:val="20"/>
                <w:shd w:val="clear" w:color="auto" w:fill="FFFFFF"/>
              </w:rPr>
              <w:t>doi</w:t>
            </w:r>
            <w:proofErr w:type="spellEnd"/>
            <w:r w:rsidRPr="003C35D1">
              <w:rPr>
                <w:rFonts w:ascii="Arial" w:hAnsi="Arial" w:cs="Arial"/>
                <w:color w:val="212121"/>
                <w:sz w:val="20"/>
                <w:szCs w:val="20"/>
                <w:shd w:val="clear" w:color="auto" w:fill="FFFFFF"/>
              </w:rPr>
              <w:t>: 10.1093/</w:t>
            </w:r>
            <w:proofErr w:type="spellStart"/>
            <w:r w:rsidRPr="003C35D1">
              <w:rPr>
                <w:rFonts w:ascii="Arial" w:hAnsi="Arial" w:cs="Arial"/>
                <w:color w:val="212121"/>
                <w:sz w:val="20"/>
                <w:szCs w:val="20"/>
                <w:shd w:val="clear" w:color="auto" w:fill="FFFFFF"/>
              </w:rPr>
              <w:t>geront</w:t>
            </w:r>
            <w:proofErr w:type="spellEnd"/>
            <w:r w:rsidRPr="003C35D1">
              <w:rPr>
                <w:rFonts w:ascii="Arial" w:hAnsi="Arial" w:cs="Arial"/>
                <w:color w:val="212121"/>
                <w:sz w:val="20"/>
                <w:szCs w:val="20"/>
                <w:shd w:val="clear" w:color="auto" w:fill="FFFFFF"/>
              </w:rPr>
              <w:t>/gnae028. PMID: 38486359; PMCID: PMC11138364.</w:t>
            </w:r>
          </w:p>
          <w:p w14:paraId="02E9C5F6" w14:textId="089779C0" w:rsidR="00E17188" w:rsidRPr="003C35D1" w:rsidRDefault="00E17188" w:rsidP="007222C8">
            <w:pPr>
              <w:pStyle w:val="ListParagraph"/>
              <w:ind w:left="0"/>
              <w:rPr>
                <w:rFonts w:ascii="Arial" w:hAnsi="Arial" w:cs="Arial"/>
                <w:color w:val="212121"/>
                <w:sz w:val="20"/>
                <w:szCs w:val="20"/>
                <w:shd w:val="clear" w:color="auto" w:fill="FFFFFF"/>
              </w:rPr>
            </w:pPr>
            <w:r w:rsidRPr="003C35D1">
              <w:rPr>
                <w:rFonts w:ascii="Arial" w:hAnsi="Arial" w:cs="Arial"/>
                <w:color w:val="212121"/>
                <w:sz w:val="20"/>
                <w:szCs w:val="20"/>
                <w:shd w:val="clear" w:color="auto" w:fill="FFFFFF"/>
              </w:rPr>
              <w:t xml:space="preserve">6. Wang X, Zhou H, Yan CQ, Shi GX, Zhou P, Huo JW, Yang JW, Zhang YN, Wang L, Cao Y, Liu CZ. Cognitive and Hippocampal Changes in Older Adults </w:t>
            </w:r>
            <w:proofErr w:type="gramStart"/>
            <w:r w:rsidRPr="003C35D1">
              <w:rPr>
                <w:rFonts w:ascii="Arial" w:hAnsi="Arial" w:cs="Arial"/>
                <w:color w:val="212121"/>
                <w:sz w:val="20"/>
                <w:szCs w:val="20"/>
                <w:shd w:val="clear" w:color="auto" w:fill="FFFFFF"/>
              </w:rPr>
              <w:t>With</w:t>
            </w:r>
            <w:proofErr w:type="gramEnd"/>
            <w:r w:rsidRPr="003C35D1">
              <w:rPr>
                <w:rFonts w:ascii="Arial" w:hAnsi="Arial" w:cs="Arial"/>
                <w:color w:val="212121"/>
                <w:sz w:val="20"/>
                <w:szCs w:val="20"/>
                <w:shd w:val="clear" w:color="auto" w:fill="FFFFFF"/>
              </w:rPr>
              <w:t xml:space="preserve"> Subjective Cognitive Decline After Acupuncture Intervention. Am J </w:t>
            </w:r>
            <w:proofErr w:type="spellStart"/>
            <w:r w:rsidRPr="003C35D1">
              <w:rPr>
                <w:rFonts w:ascii="Arial" w:hAnsi="Arial" w:cs="Arial"/>
                <w:color w:val="212121"/>
                <w:sz w:val="20"/>
                <w:szCs w:val="20"/>
                <w:shd w:val="clear" w:color="auto" w:fill="FFFFFF"/>
              </w:rPr>
              <w:t>Geriatr</w:t>
            </w:r>
            <w:proofErr w:type="spellEnd"/>
            <w:r w:rsidRPr="003C35D1">
              <w:rPr>
                <w:rFonts w:ascii="Arial" w:hAnsi="Arial" w:cs="Arial"/>
                <w:color w:val="212121"/>
                <w:sz w:val="20"/>
                <w:szCs w:val="20"/>
                <w:shd w:val="clear" w:color="auto" w:fill="FFFFFF"/>
              </w:rPr>
              <w:t xml:space="preserve"> Psychiatry. 2024 Aug;32(8):1014-1027. </w:t>
            </w:r>
            <w:proofErr w:type="spellStart"/>
            <w:r w:rsidRPr="003C35D1">
              <w:rPr>
                <w:rFonts w:ascii="Arial" w:hAnsi="Arial" w:cs="Arial"/>
                <w:color w:val="212121"/>
                <w:sz w:val="20"/>
                <w:szCs w:val="20"/>
                <w:shd w:val="clear" w:color="auto" w:fill="FFFFFF"/>
              </w:rPr>
              <w:t>doi</w:t>
            </w:r>
            <w:proofErr w:type="spellEnd"/>
            <w:r w:rsidRPr="003C35D1">
              <w:rPr>
                <w:rFonts w:ascii="Arial" w:hAnsi="Arial" w:cs="Arial"/>
                <w:color w:val="212121"/>
                <w:sz w:val="20"/>
                <w:szCs w:val="20"/>
                <w:shd w:val="clear" w:color="auto" w:fill="FFFFFF"/>
              </w:rPr>
              <w:t xml:space="preserve">: 10.1016/j.jagp.2024.03.001. </w:t>
            </w:r>
            <w:proofErr w:type="spellStart"/>
            <w:r w:rsidRPr="003C35D1">
              <w:rPr>
                <w:rFonts w:ascii="Arial" w:hAnsi="Arial" w:cs="Arial"/>
                <w:color w:val="212121"/>
                <w:sz w:val="20"/>
                <w:szCs w:val="20"/>
                <w:shd w:val="clear" w:color="auto" w:fill="FFFFFF"/>
              </w:rPr>
              <w:t>Epub</w:t>
            </w:r>
            <w:proofErr w:type="spellEnd"/>
            <w:r w:rsidRPr="003C35D1">
              <w:rPr>
                <w:rFonts w:ascii="Arial" w:hAnsi="Arial" w:cs="Arial"/>
                <w:color w:val="212121"/>
                <w:sz w:val="20"/>
                <w:szCs w:val="20"/>
                <w:shd w:val="clear" w:color="auto" w:fill="FFFFFF"/>
              </w:rPr>
              <w:t xml:space="preserve"> 2024 Mar 7. PMID: 38521736.</w:t>
            </w:r>
          </w:p>
          <w:p w14:paraId="4659E47A" w14:textId="688A5D09" w:rsidR="00E17188" w:rsidRPr="003C35D1" w:rsidRDefault="00E17188" w:rsidP="007222C8">
            <w:pPr>
              <w:pStyle w:val="ListParagraph"/>
              <w:ind w:left="0"/>
              <w:rPr>
                <w:rFonts w:ascii="Arial" w:hAnsi="Arial" w:cs="Arial"/>
                <w:color w:val="212121"/>
                <w:sz w:val="20"/>
                <w:szCs w:val="20"/>
                <w:shd w:val="clear" w:color="auto" w:fill="FFFFFF"/>
              </w:rPr>
            </w:pPr>
            <w:r w:rsidRPr="003C35D1">
              <w:rPr>
                <w:rFonts w:ascii="Arial" w:hAnsi="Arial" w:cs="Arial"/>
                <w:color w:val="212121"/>
                <w:sz w:val="20"/>
                <w:szCs w:val="20"/>
                <w:shd w:val="clear" w:color="auto" w:fill="FFFFFF"/>
              </w:rPr>
              <w:t xml:space="preserve">7. </w:t>
            </w:r>
            <w:proofErr w:type="spellStart"/>
            <w:r w:rsidRPr="003C35D1">
              <w:rPr>
                <w:rFonts w:ascii="Arial" w:hAnsi="Arial" w:cs="Arial"/>
                <w:color w:val="212121"/>
                <w:sz w:val="20"/>
                <w:szCs w:val="20"/>
                <w:shd w:val="clear" w:color="auto" w:fill="FFFFFF"/>
              </w:rPr>
              <w:t>Galluzzi</w:t>
            </w:r>
            <w:proofErr w:type="spellEnd"/>
            <w:r w:rsidRPr="003C35D1">
              <w:rPr>
                <w:rFonts w:ascii="Arial" w:hAnsi="Arial" w:cs="Arial"/>
                <w:color w:val="212121"/>
                <w:sz w:val="20"/>
                <w:szCs w:val="20"/>
                <w:shd w:val="clear" w:color="auto" w:fill="FFFFFF"/>
              </w:rPr>
              <w:t xml:space="preserve"> S, </w:t>
            </w:r>
            <w:proofErr w:type="spellStart"/>
            <w:r w:rsidRPr="003C35D1">
              <w:rPr>
                <w:rFonts w:ascii="Arial" w:hAnsi="Arial" w:cs="Arial"/>
                <w:color w:val="212121"/>
                <w:sz w:val="20"/>
                <w:szCs w:val="20"/>
                <w:shd w:val="clear" w:color="auto" w:fill="FFFFFF"/>
              </w:rPr>
              <w:t>Marizzoni</w:t>
            </w:r>
            <w:proofErr w:type="spellEnd"/>
            <w:r w:rsidRPr="003C35D1">
              <w:rPr>
                <w:rFonts w:ascii="Arial" w:hAnsi="Arial" w:cs="Arial"/>
                <w:color w:val="212121"/>
                <w:sz w:val="20"/>
                <w:szCs w:val="20"/>
                <w:shd w:val="clear" w:color="auto" w:fill="FFFFFF"/>
              </w:rPr>
              <w:t xml:space="preserve"> M, </w:t>
            </w:r>
            <w:proofErr w:type="spellStart"/>
            <w:r w:rsidRPr="003C35D1">
              <w:rPr>
                <w:rFonts w:ascii="Arial" w:hAnsi="Arial" w:cs="Arial"/>
                <w:color w:val="212121"/>
                <w:sz w:val="20"/>
                <w:szCs w:val="20"/>
                <w:shd w:val="clear" w:color="auto" w:fill="FFFFFF"/>
              </w:rPr>
              <w:t>Gatti</w:t>
            </w:r>
            <w:proofErr w:type="spellEnd"/>
            <w:r w:rsidRPr="003C35D1">
              <w:rPr>
                <w:rFonts w:ascii="Arial" w:hAnsi="Arial" w:cs="Arial"/>
                <w:color w:val="212121"/>
                <w:sz w:val="20"/>
                <w:szCs w:val="20"/>
                <w:shd w:val="clear" w:color="auto" w:fill="FFFFFF"/>
              </w:rPr>
              <w:t xml:space="preserve"> E, </w:t>
            </w:r>
            <w:proofErr w:type="spellStart"/>
            <w:r w:rsidRPr="003C35D1">
              <w:rPr>
                <w:rFonts w:ascii="Arial" w:hAnsi="Arial" w:cs="Arial"/>
                <w:color w:val="212121"/>
                <w:sz w:val="20"/>
                <w:szCs w:val="20"/>
                <w:shd w:val="clear" w:color="auto" w:fill="FFFFFF"/>
              </w:rPr>
              <w:t>Bonfiglio</w:t>
            </w:r>
            <w:proofErr w:type="spellEnd"/>
            <w:r w:rsidRPr="003C35D1">
              <w:rPr>
                <w:rFonts w:ascii="Arial" w:hAnsi="Arial" w:cs="Arial"/>
                <w:color w:val="212121"/>
                <w:sz w:val="20"/>
                <w:szCs w:val="20"/>
                <w:shd w:val="clear" w:color="auto" w:fill="FFFFFF"/>
              </w:rPr>
              <w:t xml:space="preserve"> NS, </w:t>
            </w:r>
            <w:proofErr w:type="spellStart"/>
            <w:r w:rsidRPr="003C35D1">
              <w:rPr>
                <w:rFonts w:ascii="Arial" w:hAnsi="Arial" w:cs="Arial"/>
                <w:color w:val="212121"/>
                <w:sz w:val="20"/>
                <w:szCs w:val="20"/>
                <w:shd w:val="clear" w:color="auto" w:fill="FFFFFF"/>
              </w:rPr>
              <w:t>Cattaneo</w:t>
            </w:r>
            <w:proofErr w:type="spellEnd"/>
            <w:r w:rsidRPr="003C35D1">
              <w:rPr>
                <w:rFonts w:ascii="Arial" w:hAnsi="Arial" w:cs="Arial"/>
                <w:color w:val="212121"/>
                <w:sz w:val="20"/>
                <w:szCs w:val="20"/>
                <w:shd w:val="clear" w:color="auto" w:fill="FFFFFF"/>
              </w:rPr>
              <w:t xml:space="preserve"> A, </w:t>
            </w:r>
            <w:proofErr w:type="spellStart"/>
            <w:r w:rsidRPr="003C35D1">
              <w:rPr>
                <w:rFonts w:ascii="Arial" w:hAnsi="Arial" w:cs="Arial"/>
                <w:color w:val="212121"/>
                <w:sz w:val="20"/>
                <w:szCs w:val="20"/>
                <w:shd w:val="clear" w:color="auto" w:fill="FFFFFF"/>
              </w:rPr>
              <w:t>Epifano</w:t>
            </w:r>
            <w:proofErr w:type="spellEnd"/>
            <w:r w:rsidRPr="003C35D1">
              <w:rPr>
                <w:rFonts w:ascii="Arial" w:hAnsi="Arial" w:cs="Arial"/>
                <w:color w:val="212121"/>
                <w:sz w:val="20"/>
                <w:szCs w:val="20"/>
                <w:shd w:val="clear" w:color="auto" w:fill="FFFFFF"/>
              </w:rPr>
              <w:t xml:space="preserve"> F, </w:t>
            </w:r>
            <w:proofErr w:type="spellStart"/>
            <w:r w:rsidRPr="003C35D1">
              <w:rPr>
                <w:rFonts w:ascii="Arial" w:hAnsi="Arial" w:cs="Arial"/>
                <w:color w:val="212121"/>
                <w:sz w:val="20"/>
                <w:szCs w:val="20"/>
                <w:shd w:val="clear" w:color="auto" w:fill="FFFFFF"/>
              </w:rPr>
              <w:t>Frisoni</w:t>
            </w:r>
            <w:proofErr w:type="spellEnd"/>
            <w:r w:rsidRPr="003C35D1">
              <w:rPr>
                <w:rFonts w:ascii="Arial" w:hAnsi="Arial" w:cs="Arial"/>
                <w:color w:val="212121"/>
                <w:sz w:val="20"/>
                <w:szCs w:val="20"/>
                <w:shd w:val="clear" w:color="auto" w:fill="FFFFFF"/>
              </w:rPr>
              <w:t xml:space="preserve"> GB, Genovese S, </w:t>
            </w:r>
            <w:proofErr w:type="spellStart"/>
            <w:r w:rsidRPr="003C35D1">
              <w:rPr>
                <w:rFonts w:ascii="Arial" w:hAnsi="Arial" w:cs="Arial"/>
                <w:color w:val="212121"/>
                <w:sz w:val="20"/>
                <w:szCs w:val="20"/>
                <w:shd w:val="clear" w:color="auto" w:fill="FFFFFF"/>
              </w:rPr>
              <w:t>Geviti</w:t>
            </w:r>
            <w:proofErr w:type="spellEnd"/>
            <w:r w:rsidRPr="003C35D1">
              <w:rPr>
                <w:rFonts w:ascii="Arial" w:hAnsi="Arial" w:cs="Arial"/>
                <w:color w:val="212121"/>
                <w:sz w:val="20"/>
                <w:szCs w:val="20"/>
                <w:shd w:val="clear" w:color="auto" w:fill="FFFFFF"/>
              </w:rPr>
              <w:t xml:space="preserve"> A, Marchetti L, </w:t>
            </w:r>
            <w:proofErr w:type="spellStart"/>
            <w:r w:rsidRPr="003C35D1">
              <w:rPr>
                <w:rFonts w:ascii="Arial" w:hAnsi="Arial" w:cs="Arial"/>
                <w:color w:val="212121"/>
                <w:sz w:val="20"/>
                <w:szCs w:val="20"/>
                <w:shd w:val="clear" w:color="auto" w:fill="FFFFFF"/>
              </w:rPr>
              <w:t>Sgrò</w:t>
            </w:r>
            <w:proofErr w:type="spellEnd"/>
            <w:r w:rsidRPr="003C35D1">
              <w:rPr>
                <w:rFonts w:ascii="Arial" w:hAnsi="Arial" w:cs="Arial"/>
                <w:color w:val="212121"/>
                <w:sz w:val="20"/>
                <w:szCs w:val="20"/>
                <w:shd w:val="clear" w:color="auto" w:fill="FFFFFF"/>
              </w:rPr>
              <w:t xml:space="preserve"> G, </w:t>
            </w:r>
            <w:proofErr w:type="spellStart"/>
            <w:r w:rsidRPr="003C35D1">
              <w:rPr>
                <w:rFonts w:ascii="Arial" w:hAnsi="Arial" w:cs="Arial"/>
                <w:color w:val="212121"/>
                <w:sz w:val="20"/>
                <w:szCs w:val="20"/>
                <w:shd w:val="clear" w:color="auto" w:fill="FFFFFF"/>
              </w:rPr>
              <w:t>Solorzano</w:t>
            </w:r>
            <w:proofErr w:type="spellEnd"/>
            <w:r w:rsidRPr="003C35D1">
              <w:rPr>
                <w:rFonts w:ascii="Arial" w:hAnsi="Arial" w:cs="Arial"/>
                <w:color w:val="212121"/>
                <w:sz w:val="20"/>
                <w:szCs w:val="20"/>
                <w:shd w:val="clear" w:color="auto" w:fill="FFFFFF"/>
              </w:rPr>
              <w:t xml:space="preserve"> CS, </w:t>
            </w:r>
            <w:proofErr w:type="spellStart"/>
            <w:r w:rsidRPr="003C35D1">
              <w:rPr>
                <w:rFonts w:ascii="Arial" w:hAnsi="Arial" w:cs="Arial"/>
                <w:color w:val="212121"/>
                <w:sz w:val="20"/>
                <w:szCs w:val="20"/>
                <w:shd w:val="clear" w:color="auto" w:fill="FFFFFF"/>
              </w:rPr>
              <w:t>Pievani</w:t>
            </w:r>
            <w:proofErr w:type="spellEnd"/>
            <w:r w:rsidRPr="003C35D1">
              <w:rPr>
                <w:rFonts w:ascii="Arial" w:hAnsi="Arial" w:cs="Arial"/>
                <w:color w:val="212121"/>
                <w:sz w:val="20"/>
                <w:szCs w:val="20"/>
                <w:shd w:val="clear" w:color="auto" w:fill="FFFFFF"/>
              </w:rPr>
              <w:t xml:space="preserve"> M, </w:t>
            </w:r>
            <w:proofErr w:type="spellStart"/>
            <w:r w:rsidRPr="003C35D1">
              <w:rPr>
                <w:rFonts w:ascii="Arial" w:hAnsi="Arial" w:cs="Arial"/>
                <w:color w:val="212121"/>
                <w:sz w:val="20"/>
                <w:szCs w:val="20"/>
                <w:shd w:val="clear" w:color="auto" w:fill="FFFFFF"/>
              </w:rPr>
              <w:t>Fiorito</w:t>
            </w:r>
            <w:proofErr w:type="spellEnd"/>
            <w:r w:rsidRPr="003C35D1">
              <w:rPr>
                <w:rFonts w:ascii="Arial" w:hAnsi="Arial" w:cs="Arial"/>
                <w:color w:val="212121"/>
                <w:sz w:val="20"/>
                <w:szCs w:val="20"/>
                <w:shd w:val="clear" w:color="auto" w:fill="FFFFFF"/>
              </w:rPr>
              <w:t xml:space="preserve"> S. Citrus supplementation in subjective cognitive decline: results of a 36-week, randomized, placebo-controlled trial. </w:t>
            </w:r>
            <w:proofErr w:type="spellStart"/>
            <w:r w:rsidRPr="003C35D1">
              <w:rPr>
                <w:rFonts w:ascii="Arial" w:hAnsi="Arial" w:cs="Arial"/>
                <w:color w:val="212121"/>
                <w:sz w:val="20"/>
                <w:szCs w:val="20"/>
                <w:shd w:val="clear" w:color="auto" w:fill="FFFFFF"/>
              </w:rPr>
              <w:t>Nutr</w:t>
            </w:r>
            <w:proofErr w:type="spellEnd"/>
            <w:r w:rsidRPr="003C35D1">
              <w:rPr>
                <w:rFonts w:ascii="Arial" w:hAnsi="Arial" w:cs="Arial"/>
                <w:color w:val="212121"/>
                <w:sz w:val="20"/>
                <w:szCs w:val="20"/>
                <w:shd w:val="clear" w:color="auto" w:fill="FFFFFF"/>
              </w:rPr>
              <w:t xml:space="preserve"> J. 2024 Nov 1;23(1):135. </w:t>
            </w:r>
            <w:proofErr w:type="spellStart"/>
            <w:r w:rsidRPr="003C35D1">
              <w:rPr>
                <w:rFonts w:ascii="Arial" w:hAnsi="Arial" w:cs="Arial"/>
                <w:color w:val="212121"/>
                <w:sz w:val="20"/>
                <w:szCs w:val="20"/>
                <w:shd w:val="clear" w:color="auto" w:fill="FFFFFF"/>
              </w:rPr>
              <w:t>doi</w:t>
            </w:r>
            <w:proofErr w:type="spellEnd"/>
            <w:r w:rsidRPr="003C35D1">
              <w:rPr>
                <w:rFonts w:ascii="Arial" w:hAnsi="Arial" w:cs="Arial"/>
                <w:color w:val="212121"/>
                <w:sz w:val="20"/>
                <w:szCs w:val="20"/>
                <w:shd w:val="clear" w:color="auto" w:fill="FFFFFF"/>
              </w:rPr>
              <w:t>: 10.1186/s12937-024-01039-8. PMID: 39482712; PMCID: PMC11529263.</w:t>
            </w:r>
          </w:p>
          <w:p w14:paraId="24FE0567" w14:textId="2DEC8104" w:rsidR="00E17188" w:rsidRPr="003C35D1" w:rsidRDefault="00E17188" w:rsidP="007222C8">
            <w:pPr>
              <w:pStyle w:val="ListParagraph"/>
              <w:ind w:left="0"/>
              <w:rPr>
                <w:rFonts w:ascii="Arial" w:hAnsi="Arial" w:cs="Arial"/>
                <w:b/>
                <w:bCs/>
                <w:sz w:val="20"/>
                <w:szCs w:val="20"/>
                <w:lang w:val="en-GB"/>
              </w:rPr>
            </w:pPr>
          </w:p>
        </w:tc>
        <w:tc>
          <w:tcPr>
            <w:tcW w:w="1524" w:type="pct"/>
          </w:tcPr>
          <w:p w14:paraId="40220055" w14:textId="77777777" w:rsidR="00F1171E" w:rsidRPr="003C35D1" w:rsidRDefault="00F1171E" w:rsidP="007222C8">
            <w:pPr>
              <w:pStyle w:val="Heading2"/>
              <w:jc w:val="left"/>
              <w:rPr>
                <w:rFonts w:ascii="Arial" w:hAnsi="Arial" w:cs="Arial"/>
                <w:b w:val="0"/>
                <w:lang w:val="en-GB"/>
              </w:rPr>
            </w:pPr>
          </w:p>
        </w:tc>
      </w:tr>
      <w:tr w:rsidR="00F1171E" w:rsidRPr="003C35D1" w14:paraId="73CC4A50" w14:textId="77777777" w:rsidTr="003C35D1">
        <w:trPr>
          <w:trHeight w:val="386"/>
        </w:trPr>
        <w:tc>
          <w:tcPr>
            <w:tcW w:w="1262" w:type="pct"/>
            <w:noWrap/>
          </w:tcPr>
          <w:p w14:paraId="029CE8D0" w14:textId="77777777" w:rsidR="00F1171E" w:rsidRPr="003C35D1" w:rsidRDefault="00F1171E" w:rsidP="007222C8">
            <w:pPr>
              <w:pStyle w:val="Heading2"/>
              <w:jc w:val="left"/>
              <w:rPr>
                <w:rFonts w:ascii="Arial" w:hAnsi="Arial" w:cs="Arial"/>
                <w:b w:val="0"/>
                <w:lang w:val="en-GB"/>
              </w:rPr>
            </w:pPr>
          </w:p>
          <w:p w14:paraId="589C16C7" w14:textId="77777777" w:rsidR="00F1171E" w:rsidRPr="003C35D1" w:rsidRDefault="00F1171E" w:rsidP="007222C8">
            <w:pPr>
              <w:pStyle w:val="Heading2"/>
              <w:ind w:left="360"/>
              <w:jc w:val="left"/>
              <w:rPr>
                <w:rFonts w:ascii="Arial" w:hAnsi="Arial" w:cs="Arial"/>
                <w:bCs w:val="0"/>
                <w:lang w:val="en-GB"/>
              </w:rPr>
            </w:pPr>
            <w:r w:rsidRPr="003C35D1">
              <w:rPr>
                <w:rFonts w:ascii="Arial" w:hAnsi="Arial" w:cs="Arial"/>
                <w:bCs w:val="0"/>
                <w:lang w:val="en-GB"/>
              </w:rPr>
              <w:t>Is the language/English quality of the article suitable for scholarly communications?</w:t>
            </w:r>
          </w:p>
          <w:p w14:paraId="7722B85E" w14:textId="77777777" w:rsidR="00F1171E" w:rsidRPr="003C35D1" w:rsidRDefault="00F1171E" w:rsidP="007222C8">
            <w:pPr>
              <w:rPr>
                <w:rFonts w:ascii="Arial" w:hAnsi="Arial" w:cs="Arial"/>
                <w:sz w:val="20"/>
                <w:szCs w:val="20"/>
                <w:lang w:val="en-GB"/>
              </w:rPr>
            </w:pPr>
          </w:p>
        </w:tc>
        <w:tc>
          <w:tcPr>
            <w:tcW w:w="2214" w:type="pct"/>
          </w:tcPr>
          <w:p w14:paraId="0A07EA75" w14:textId="77777777" w:rsidR="00F1171E" w:rsidRPr="003C35D1" w:rsidRDefault="00F1171E" w:rsidP="007222C8">
            <w:pPr>
              <w:rPr>
                <w:rFonts w:ascii="Arial" w:hAnsi="Arial" w:cs="Arial"/>
                <w:sz w:val="20"/>
                <w:szCs w:val="20"/>
                <w:lang w:val="en-GB"/>
              </w:rPr>
            </w:pPr>
          </w:p>
          <w:p w14:paraId="149A6CEF" w14:textId="7A979B67" w:rsidR="00F1171E" w:rsidRPr="003C35D1" w:rsidRDefault="000914B3" w:rsidP="007222C8">
            <w:pPr>
              <w:rPr>
                <w:rFonts w:ascii="Arial" w:hAnsi="Arial" w:cs="Arial"/>
                <w:sz w:val="20"/>
                <w:szCs w:val="20"/>
                <w:lang w:val="tr-TR"/>
              </w:rPr>
            </w:pPr>
            <w:r w:rsidRPr="003C35D1">
              <w:rPr>
                <w:rFonts w:ascii="Arial" w:hAnsi="Arial" w:cs="Arial"/>
                <w:sz w:val="20"/>
                <w:szCs w:val="20"/>
                <w:lang w:val="tr-TR"/>
              </w:rPr>
              <w:t>It can be said that the manuscript is generally sufficient in terms of academic English writing; however, it could be made stronger with a more academic tone, clearer expressions, and the reduction of unnecessary repetitions.</w:t>
            </w:r>
          </w:p>
        </w:tc>
        <w:tc>
          <w:tcPr>
            <w:tcW w:w="1524" w:type="pct"/>
          </w:tcPr>
          <w:p w14:paraId="0351CA58" w14:textId="77777777" w:rsidR="00F1171E" w:rsidRPr="003C35D1" w:rsidRDefault="00F1171E" w:rsidP="007222C8">
            <w:pPr>
              <w:rPr>
                <w:rFonts w:ascii="Arial" w:hAnsi="Arial" w:cs="Arial"/>
                <w:sz w:val="20"/>
                <w:szCs w:val="20"/>
                <w:lang w:val="en-GB"/>
              </w:rPr>
            </w:pPr>
          </w:p>
        </w:tc>
      </w:tr>
      <w:tr w:rsidR="00F1171E" w:rsidRPr="003C35D1" w14:paraId="20A16C0C" w14:textId="77777777" w:rsidTr="003C35D1">
        <w:trPr>
          <w:trHeight w:val="1178"/>
        </w:trPr>
        <w:tc>
          <w:tcPr>
            <w:tcW w:w="1262" w:type="pct"/>
            <w:noWrap/>
          </w:tcPr>
          <w:p w14:paraId="7F4BCFAE" w14:textId="77777777" w:rsidR="00F1171E" w:rsidRPr="003C35D1" w:rsidRDefault="00F1171E" w:rsidP="007222C8">
            <w:pPr>
              <w:pStyle w:val="Heading2"/>
              <w:jc w:val="left"/>
              <w:rPr>
                <w:rFonts w:ascii="Arial" w:hAnsi="Arial" w:cs="Arial"/>
                <w:b w:val="0"/>
                <w:bCs w:val="0"/>
                <w:lang w:val="en-GB"/>
              </w:rPr>
            </w:pPr>
            <w:r w:rsidRPr="003C35D1">
              <w:rPr>
                <w:rFonts w:ascii="Arial" w:hAnsi="Arial" w:cs="Arial"/>
                <w:bCs w:val="0"/>
                <w:u w:val="single"/>
                <w:lang w:val="en-GB"/>
              </w:rPr>
              <w:t>Optional/General</w:t>
            </w:r>
            <w:r w:rsidRPr="003C35D1">
              <w:rPr>
                <w:rFonts w:ascii="Arial" w:hAnsi="Arial" w:cs="Arial"/>
                <w:bCs w:val="0"/>
                <w:lang w:val="en-GB"/>
              </w:rPr>
              <w:t xml:space="preserve"> </w:t>
            </w:r>
            <w:r w:rsidRPr="003C35D1">
              <w:rPr>
                <w:rFonts w:ascii="Arial" w:hAnsi="Arial" w:cs="Arial"/>
                <w:b w:val="0"/>
                <w:bCs w:val="0"/>
                <w:lang w:val="en-GB"/>
              </w:rPr>
              <w:t>comments</w:t>
            </w:r>
          </w:p>
          <w:p w14:paraId="1A6B3748" w14:textId="77777777" w:rsidR="00F1171E" w:rsidRPr="003C35D1" w:rsidRDefault="00F1171E" w:rsidP="007222C8">
            <w:pPr>
              <w:pStyle w:val="Heading2"/>
              <w:jc w:val="left"/>
              <w:rPr>
                <w:rFonts w:ascii="Arial" w:hAnsi="Arial" w:cs="Arial"/>
                <w:b w:val="0"/>
                <w:lang w:val="en-GB"/>
              </w:rPr>
            </w:pPr>
          </w:p>
        </w:tc>
        <w:tc>
          <w:tcPr>
            <w:tcW w:w="2214" w:type="pct"/>
          </w:tcPr>
          <w:p w14:paraId="3ABC7708" w14:textId="41B74217" w:rsidR="009B192C" w:rsidRPr="003C35D1" w:rsidRDefault="009B192C" w:rsidP="009B192C">
            <w:pPr>
              <w:rPr>
                <w:rFonts w:ascii="Arial" w:hAnsi="Arial" w:cs="Arial"/>
                <w:sz w:val="20"/>
                <w:szCs w:val="20"/>
                <w:lang w:val="tr-TR"/>
              </w:rPr>
            </w:pPr>
            <w:r w:rsidRPr="003C35D1">
              <w:rPr>
                <w:rFonts w:ascii="Arial" w:hAnsi="Arial" w:cs="Arial"/>
                <w:sz w:val="20"/>
                <w:szCs w:val="20"/>
                <w:lang w:val="tr-TR"/>
              </w:rPr>
              <w:t>Physical exercise and subjective cognitive decline should be included in the literature review.</w:t>
            </w:r>
          </w:p>
          <w:p w14:paraId="09ACE25D" w14:textId="1634C877" w:rsidR="009B192C" w:rsidRPr="003C35D1" w:rsidRDefault="009B192C" w:rsidP="009B192C">
            <w:pPr>
              <w:rPr>
                <w:rFonts w:ascii="Arial" w:hAnsi="Arial" w:cs="Arial"/>
                <w:sz w:val="20"/>
                <w:szCs w:val="20"/>
                <w:lang w:val="tr-TR"/>
              </w:rPr>
            </w:pPr>
            <w:r w:rsidRPr="003C35D1">
              <w:rPr>
                <w:rFonts w:ascii="Arial" w:hAnsi="Arial" w:cs="Arial"/>
                <w:sz w:val="20"/>
                <w:szCs w:val="20"/>
                <w:lang w:val="tr-TR"/>
              </w:rPr>
              <w:t>The physical exercise section should be elaborated by creating specific paragraphs on aerobic, anaerobic, and balance exercises, and relevant studies should be included.</w:t>
            </w:r>
          </w:p>
          <w:p w14:paraId="3CB09BD2" w14:textId="56DD20A9" w:rsidR="009B192C" w:rsidRPr="003C35D1" w:rsidRDefault="009B192C" w:rsidP="009B192C">
            <w:pPr>
              <w:rPr>
                <w:rFonts w:ascii="Arial" w:hAnsi="Arial" w:cs="Arial"/>
                <w:sz w:val="20"/>
                <w:szCs w:val="20"/>
                <w:lang w:val="tr-TR"/>
              </w:rPr>
            </w:pPr>
            <w:r w:rsidRPr="003C35D1">
              <w:rPr>
                <w:rFonts w:ascii="Arial" w:hAnsi="Arial" w:cs="Arial"/>
                <w:sz w:val="20"/>
                <w:szCs w:val="20"/>
                <w:lang w:val="tr-TR"/>
              </w:rPr>
              <w:t>When discussing alternative therapies, acupuncture applications come to mind; however, no section has been dedicated to this topic. A literature review on acupuncture and subjective cognitive decline should be conducted, and relevant information along with sources should be included.</w:t>
            </w:r>
            <w:r w:rsidRPr="003C35D1">
              <w:rPr>
                <w:rFonts w:ascii="Arial" w:hAnsi="Arial" w:cs="Arial"/>
                <w:sz w:val="20"/>
                <w:szCs w:val="20"/>
                <w:lang w:val="tr-TR"/>
              </w:rPr>
              <w:br/>
              <w:t>Recommendations should be included regarding how often and for how long meditation should be practiced.</w:t>
            </w:r>
            <w:r w:rsidRPr="003C35D1">
              <w:rPr>
                <w:rFonts w:ascii="Arial" w:hAnsi="Arial" w:cs="Arial"/>
                <w:sz w:val="20"/>
                <w:szCs w:val="20"/>
                <w:lang w:val="tr-TR"/>
              </w:rPr>
              <w:br/>
              <w:t>Guidelines should be provided on how meditation can be implemented in clinical settings.</w:t>
            </w:r>
            <w:r w:rsidRPr="003C35D1">
              <w:rPr>
                <w:rFonts w:ascii="Arial" w:hAnsi="Arial" w:cs="Arial"/>
                <w:sz w:val="20"/>
                <w:szCs w:val="20"/>
                <w:lang w:val="tr-TR"/>
              </w:rPr>
              <w:br/>
              <w:t>A comparison should be made between different types of meditation (e.g., KK meditation vs. mindfulness-based meditation).</w:t>
            </w:r>
          </w:p>
          <w:p w14:paraId="15DFD0E8" w14:textId="007F6D74" w:rsidR="00E17188" w:rsidRPr="003C35D1" w:rsidRDefault="009B192C" w:rsidP="007222C8">
            <w:pPr>
              <w:rPr>
                <w:rFonts w:ascii="Arial" w:hAnsi="Arial" w:cs="Arial"/>
                <w:sz w:val="20"/>
                <w:szCs w:val="20"/>
                <w:lang w:val="tr-TR"/>
              </w:rPr>
            </w:pPr>
            <w:r w:rsidRPr="003C35D1">
              <w:rPr>
                <w:rFonts w:ascii="Arial" w:hAnsi="Arial" w:cs="Arial"/>
                <w:sz w:val="20"/>
                <w:szCs w:val="20"/>
                <w:lang w:val="tr-TR"/>
              </w:rPr>
              <w:t>More information about the Default Mode Network (DMN) should be provided and its relationship with cognitive decline should be explained.</w:t>
            </w:r>
          </w:p>
        </w:tc>
        <w:tc>
          <w:tcPr>
            <w:tcW w:w="1524" w:type="pct"/>
          </w:tcPr>
          <w:p w14:paraId="465E098E" w14:textId="77777777" w:rsidR="00F1171E" w:rsidRPr="003C35D1" w:rsidRDefault="00F1171E" w:rsidP="007222C8">
            <w:pPr>
              <w:rPr>
                <w:rFonts w:ascii="Arial" w:hAnsi="Arial" w:cs="Arial"/>
                <w:sz w:val="20"/>
                <w:szCs w:val="20"/>
                <w:lang w:val="en-GB"/>
              </w:rPr>
            </w:pPr>
          </w:p>
        </w:tc>
      </w:tr>
    </w:tbl>
    <w:p w14:paraId="0821307F" w14:textId="77777777" w:rsidR="00F1171E" w:rsidRPr="003C35D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C35D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C35D1" w:rsidRDefault="00F1171E" w:rsidP="007222C8">
            <w:pPr>
              <w:pStyle w:val="NormalWeb"/>
              <w:spacing w:before="0" w:beforeAutospacing="0" w:after="0" w:afterAutospacing="0"/>
              <w:rPr>
                <w:rFonts w:ascii="Arial" w:hAnsi="Arial" w:cs="Arial"/>
                <w:b/>
                <w:sz w:val="20"/>
                <w:szCs w:val="20"/>
                <w:u w:val="single"/>
                <w:lang w:val="en-GB"/>
              </w:rPr>
            </w:pPr>
            <w:r w:rsidRPr="003C35D1">
              <w:rPr>
                <w:rFonts w:ascii="Arial" w:hAnsi="Arial" w:cs="Arial"/>
                <w:b/>
                <w:sz w:val="20"/>
                <w:szCs w:val="20"/>
                <w:highlight w:val="yellow"/>
                <w:u w:val="single"/>
                <w:lang w:val="en-GB"/>
              </w:rPr>
              <w:t>PART  2:</w:t>
            </w:r>
            <w:r w:rsidRPr="003C35D1">
              <w:rPr>
                <w:rFonts w:ascii="Arial" w:hAnsi="Arial" w:cs="Arial"/>
                <w:b/>
                <w:sz w:val="20"/>
                <w:szCs w:val="20"/>
                <w:u w:val="single"/>
                <w:lang w:val="en-GB"/>
              </w:rPr>
              <w:t xml:space="preserve"> </w:t>
            </w:r>
          </w:p>
          <w:p w14:paraId="5B767407" w14:textId="77777777" w:rsidR="00F1171E" w:rsidRPr="003C35D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C35D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C35D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C35D1" w:rsidRDefault="00F1171E" w:rsidP="007222C8">
            <w:pPr>
              <w:pStyle w:val="Heading2"/>
              <w:jc w:val="left"/>
              <w:rPr>
                <w:rFonts w:ascii="Arial" w:hAnsi="Arial" w:cs="Arial"/>
                <w:lang w:val="en-GB"/>
              </w:rPr>
            </w:pPr>
            <w:r w:rsidRPr="003C35D1">
              <w:rPr>
                <w:rFonts w:ascii="Arial" w:hAnsi="Arial" w:cs="Arial"/>
                <w:lang w:val="en-GB"/>
              </w:rPr>
              <w:t>Reviewer’s comment</w:t>
            </w:r>
          </w:p>
        </w:tc>
        <w:tc>
          <w:tcPr>
            <w:tcW w:w="1342" w:type="pct"/>
            <w:shd w:val="clear" w:color="auto" w:fill="auto"/>
          </w:tcPr>
          <w:p w14:paraId="6F48B50B" w14:textId="77777777" w:rsidR="00F1171E" w:rsidRPr="003C35D1" w:rsidRDefault="00F1171E" w:rsidP="007222C8">
            <w:pPr>
              <w:pStyle w:val="Heading2"/>
              <w:jc w:val="left"/>
              <w:rPr>
                <w:rFonts w:ascii="Arial" w:hAnsi="Arial" w:cs="Arial"/>
                <w:b w:val="0"/>
                <w:lang w:val="en-GB"/>
              </w:rPr>
            </w:pPr>
            <w:r w:rsidRPr="003C35D1">
              <w:rPr>
                <w:rFonts w:ascii="Arial" w:hAnsi="Arial" w:cs="Arial"/>
                <w:lang w:val="en-GB"/>
              </w:rPr>
              <w:t>Author’s comment</w:t>
            </w:r>
            <w:r w:rsidRPr="003C35D1">
              <w:rPr>
                <w:rFonts w:ascii="Arial" w:hAnsi="Arial" w:cs="Arial"/>
                <w:b w:val="0"/>
                <w:lang w:val="en-GB"/>
              </w:rPr>
              <w:t xml:space="preserve"> </w:t>
            </w:r>
            <w:r w:rsidRPr="003C35D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C35D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C35D1" w:rsidRDefault="00F1171E" w:rsidP="007222C8">
            <w:pPr>
              <w:pStyle w:val="NormalWeb"/>
              <w:spacing w:before="0" w:beforeAutospacing="0" w:after="0" w:afterAutospacing="0"/>
              <w:rPr>
                <w:rFonts w:ascii="Arial" w:hAnsi="Arial" w:cs="Arial"/>
                <w:b/>
                <w:sz w:val="20"/>
                <w:szCs w:val="20"/>
                <w:lang w:val="en-GB"/>
              </w:rPr>
            </w:pPr>
            <w:r w:rsidRPr="003C35D1">
              <w:rPr>
                <w:rFonts w:ascii="Arial" w:hAnsi="Arial" w:cs="Arial"/>
                <w:b/>
                <w:sz w:val="20"/>
                <w:szCs w:val="20"/>
                <w:lang w:val="en-GB"/>
              </w:rPr>
              <w:t xml:space="preserve">Are there ethical issues in this manuscript? </w:t>
            </w:r>
          </w:p>
          <w:p w14:paraId="6034B476" w14:textId="77777777" w:rsidR="00F1171E" w:rsidRPr="003C35D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2494E0D7" w:rsidR="00F1171E" w:rsidRPr="003C35D1"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3C35D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C35D1" w:rsidRDefault="00F1171E" w:rsidP="007222C8">
            <w:pPr>
              <w:rPr>
                <w:rFonts w:ascii="Arial" w:eastAsia="Arial Unicode MS" w:hAnsi="Arial" w:cs="Arial"/>
                <w:sz w:val="20"/>
                <w:szCs w:val="20"/>
                <w:lang w:val="en-GB"/>
              </w:rPr>
            </w:pPr>
          </w:p>
          <w:p w14:paraId="4A981594" w14:textId="77777777" w:rsidR="00F1171E" w:rsidRPr="003C35D1" w:rsidRDefault="00F1171E" w:rsidP="007222C8">
            <w:pPr>
              <w:rPr>
                <w:rFonts w:ascii="Arial" w:eastAsia="Arial Unicode MS" w:hAnsi="Arial" w:cs="Arial"/>
                <w:sz w:val="20"/>
                <w:szCs w:val="20"/>
                <w:lang w:val="en-GB"/>
              </w:rPr>
            </w:pPr>
          </w:p>
          <w:p w14:paraId="4780A682" w14:textId="77777777" w:rsidR="00F1171E" w:rsidRPr="003C35D1" w:rsidRDefault="00F1171E" w:rsidP="007222C8">
            <w:pPr>
              <w:rPr>
                <w:rFonts w:ascii="Arial" w:eastAsia="Arial Unicode MS" w:hAnsi="Arial" w:cs="Arial"/>
                <w:sz w:val="20"/>
                <w:szCs w:val="20"/>
                <w:lang w:val="en-GB"/>
              </w:rPr>
            </w:pPr>
          </w:p>
          <w:p w14:paraId="2D80979A" w14:textId="77777777" w:rsidR="00F1171E" w:rsidRPr="003C35D1" w:rsidRDefault="00F1171E" w:rsidP="007222C8">
            <w:pPr>
              <w:pStyle w:val="NormalWeb"/>
              <w:spacing w:before="0" w:beforeAutospacing="0" w:after="0" w:afterAutospacing="0"/>
              <w:rPr>
                <w:rFonts w:ascii="Arial" w:hAnsi="Arial" w:cs="Arial"/>
                <w:sz w:val="20"/>
                <w:szCs w:val="20"/>
                <w:lang w:val="en-GB"/>
              </w:rPr>
            </w:pPr>
          </w:p>
        </w:tc>
      </w:tr>
    </w:tbl>
    <w:p w14:paraId="48DC05A4" w14:textId="2E6214A4" w:rsidR="004C3DF1" w:rsidRDefault="00AB31F5">
      <w:pPr>
        <w:rPr>
          <w:rFonts w:ascii="Arial" w:hAnsi="Arial" w:cs="Arial"/>
          <w:b/>
          <w:sz w:val="20"/>
          <w:szCs w:val="20"/>
          <w:lang w:val="en-GB"/>
        </w:rPr>
      </w:pPr>
      <w:r>
        <w:rPr>
          <w:rFonts w:ascii="Arial" w:hAnsi="Arial" w:cs="Arial"/>
          <w:b/>
          <w:sz w:val="20"/>
          <w:szCs w:val="20"/>
          <w:lang w:val="en-GB"/>
        </w:rPr>
        <w:t xml:space="preserve"> </w:t>
      </w:r>
    </w:p>
    <w:p w14:paraId="17DDFA0F" w14:textId="77777777" w:rsidR="00AB31F5" w:rsidRPr="00AB31F5" w:rsidRDefault="00AB31F5" w:rsidP="00AB31F5">
      <w:pPr>
        <w:rPr>
          <w:rFonts w:ascii="Arial" w:hAnsi="Arial" w:cs="Arial"/>
          <w:b/>
          <w:sz w:val="20"/>
          <w:szCs w:val="20"/>
          <w:u w:val="single"/>
        </w:rPr>
      </w:pPr>
      <w:r w:rsidRPr="00AB31F5">
        <w:rPr>
          <w:rFonts w:ascii="Arial" w:hAnsi="Arial" w:cs="Arial"/>
          <w:b/>
          <w:sz w:val="20"/>
          <w:szCs w:val="20"/>
          <w:u w:val="single"/>
        </w:rPr>
        <w:t>Reviewer details:</w:t>
      </w:r>
    </w:p>
    <w:p w14:paraId="39CEC3F4" w14:textId="77777777" w:rsidR="00AB31F5" w:rsidRPr="00AB31F5" w:rsidRDefault="00AB31F5" w:rsidP="00AB31F5">
      <w:pPr>
        <w:rPr>
          <w:rFonts w:ascii="Arial" w:hAnsi="Arial" w:cs="Arial"/>
          <w:b/>
          <w:sz w:val="20"/>
          <w:szCs w:val="20"/>
        </w:rPr>
      </w:pPr>
      <w:proofErr w:type="spellStart"/>
      <w:r w:rsidRPr="00AB31F5">
        <w:rPr>
          <w:rFonts w:ascii="Arial" w:hAnsi="Arial" w:cs="Arial"/>
          <w:b/>
          <w:sz w:val="20"/>
          <w:szCs w:val="20"/>
          <w:lang w:val="en-GB"/>
        </w:rPr>
        <w:t>Busra</w:t>
      </w:r>
      <w:proofErr w:type="spellEnd"/>
      <w:r w:rsidRPr="00AB31F5">
        <w:rPr>
          <w:rFonts w:ascii="Arial" w:hAnsi="Arial" w:cs="Arial"/>
          <w:b/>
          <w:sz w:val="20"/>
          <w:szCs w:val="20"/>
          <w:lang w:val="en-GB"/>
        </w:rPr>
        <w:t xml:space="preserve"> </w:t>
      </w:r>
      <w:proofErr w:type="spellStart"/>
      <w:r w:rsidRPr="00AB31F5">
        <w:rPr>
          <w:rFonts w:ascii="Arial" w:hAnsi="Arial" w:cs="Arial"/>
          <w:b/>
          <w:sz w:val="20"/>
          <w:szCs w:val="20"/>
          <w:lang w:val="en-GB"/>
        </w:rPr>
        <w:t>Akil</w:t>
      </w:r>
      <w:proofErr w:type="spellEnd"/>
      <w:r w:rsidRPr="00AB31F5">
        <w:rPr>
          <w:rFonts w:ascii="Arial" w:hAnsi="Arial" w:cs="Arial"/>
          <w:b/>
          <w:sz w:val="20"/>
          <w:szCs w:val="20"/>
          <w:lang w:val="en-GB"/>
        </w:rPr>
        <w:t xml:space="preserve"> </w:t>
      </w:r>
      <w:proofErr w:type="spellStart"/>
      <w:r w:rsidRPr="00AB31F5">
        <w:rPr>
          <w:rFonts w:ascii="Arial" w:hAnsi="Arial" w:cs="Arial"/>
          <w:b/>
          <w:sz w:val="20"/>
          <w:szCs w:val="20"/>
          <w:lang w:val="en-GB"/>
        </w:rPr>
        <w:t>Cataltas</w:t>
      </w:r>
      <w:proofErr w:type="spellEnd"/>
      <w:r w:rsidRPr="00AB31F5">
        <w:rPr>
          <w:rFonts w:ascii="Arial" w:hAnsi="Arial" w:cs="Arial"/>
          <w:b/>
          <w:sz w:val="20"/>
          <w:szCs w:val="20"/>
          <w:lang w:val="en-GB"/>
        </w:rPr>
        <w:t xml:space="preserve">, </w:t>
      </w:r>
      <w:proofErr w:type="spellStart"/>
      <w:r w:rsidRPr="00AB31F5">
        <w:rPr>
          <w:rFonts w:ascii="Arial" w:hAnsi="Arial" w:cs="Arial"/>
          <w:b/>
          <w:sz w:val="20"/>
          <w:szCs w:val="20"/>
          <w:lang w:val="en-GB"/>
        </w:rPr>
        <w:t>Pamukkale</w:t>
      </w:r>
      <w:proofErr w:type="spellEnd"/>
      <w:r w:rsidRPr="00AB31F5">
        <w:rPr>
          <w:rFonts w:ascii="Arial" w:hAnsi="Arial" w:cs="Arial"/>
          <w:b/>
          <w:sz w:val="20"/>
          <w:szCs w:val="20"/>
          <w:lang w:val="en-GB"/>
        </w:rPr>
        <w:t xml:space="preserve"> University, </w:t>
      </w:r>
      <w:proofErr w:type="spellStart"/>
      <w:r w:rsidRPr="00AB31F5">
        <w:rPr>
          <w:rFonts w:ascii="Arial" w:hAnsi="Arial" w:cs="Arial"/>
          <w:b/>
          <w:sz w:val="20"/>
          <w:szCs w:val="20"/>
          <w:lang w:val="en-GB"/>
        </w:rPr>
        <w:t>Turkiye</w:t>
      </w:r>
      <w:proofErr w:type="spellEnd"/>
    </w:p>
    <w:p w14:paraId="03BEB099" w14:textId="77777777" w:rsidR="00AB31F5" w:rsidRPr="003C35D1" w:rsidRDefault="00AB31F5">
      <w:pPr>
        <w:rPr>
          <w:rFonts w:ascii="Arial" w:hAnsi="Arial" w:cs="Arial"/>
          <w:b/>
          <w:sz w:val="20"/>
          <w:szCs w:val="20"/>
          <w:lang w:val="en-GB"/>
        </w:rPr>
      </w:pPr>
      <w:bookmarkStart w:id="0" w:name="_GoBack"/>
      <w:bookmarkEnd w:id="0"/>
    </w:p>
    <w:sectPr w:rsidR="00AB31F5" w:rsidRPr="003C35D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76DC" w14:textId="77777777" w:rsidR="00621A30" w:rsidRPr="0000007A" w:rsidRDefault="00621A30" w:rsidP="0099583E">
      <w:r>
        <w:separator/>
      </w:r>
    </w:p>
  </w:endnote>
  <w:endnote w:type="continuationSeparator" w:id="0">
    <w:p w14:paraId="6103E408" w14:textId="77777777" w:rsidR="00621A30" w:rsidRPr="0000007A" w:rsidRDefault="00621A3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226C" w14:textId="77777777" w:rsidR="00621A30" w:rsidRPr="0000007A" w:rsidRDefault="00621A30" w:rsidP="0099583E">
      <w:r>
        <w:separator/>
      </w:r>
    </w:p>
  </w:footnote>
  <w:footnote w:type="continuationSeparator" w:id="0">
    <w:p w14:paraId="360E6AAF" w14:textId="77777777" w:rsidR="00621A30" w:rsidRPr="0000007A" w:rsidRDefault="00621A3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40F"/>
    <w:multiLevelType w:val="multilevel"/>
    <w:tmpl w:val="D97C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8F0451"/>
    <w:multiLevelType w:val="multilevel"/>
    <w:tmpl w:val="97EC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D17BA"/>
    <w:multiLevelType w:val="multilevel"/>
    <w:tmpl w:val="0460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0617B"/>
    <w:multiLevelType w:val="multilevel"/>
    <w:tmpl w:val="E3B8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D32A1"/>
    <w:multiLevelType w:val="multilevel"/>
    <w:tmpl w:val="17E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677DBD"/>
    <w:multiLevelType w:val="multilevel"/>
    <w:tmpl w:val="294E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0"/>
  </w:num>
  <w:num w:numId="5">
    <w:abstractNumId w:val="7"/>
  </w:num>
  <w:num w:numId="6">
    <w:abstractNumId w:val="1"/>
  </w:num>
  <w:num w:numId="7">
    <w:abstractNumId w:val="2"/>
  </w:num>
  <w:num w:numId="8">
    <w:abstractNumId w:val="14"/>
  </w:num>
  <w:num w:numId="9">
    <w:abstractNumId w:val="13"/>
  </w:num>
  <w:num w:numId="10">
    <w:abstractNumId w:val="4"/>
  </w:num>
  <w:num w:numId="11">
    <w:abstractNumId w:val="0"/>
  </w:num>
  <w:num w:numId="12">
    <w:abstractNumId w:val="6"/>
  </w:num>
  <w:num w:numId="13">
    <w:abstractNumId w:val="12"/>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14B3"/>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359A"/>
    <w:rsid w:val="002650C5"/>
    <w:rsid w:val="00275984"/>
    <w:rsid w:val="00280EC9"/>
    <w:rsid w:val="00282BEE"/>
    <w:rsid w:val="0028484A"/>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686"/>
    <w:rsid w:val="003C35D1"/>
    <w:rsid w:val="003D1BDE"/>
    <w:rsid w:val="003E746A"/>
    <w:rsid w:val="0040125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7F3A"/>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6F67"/>
    <w:rsid w:val="005E7FB0"/>
    <w:rsid w:val="005F184C"/>
    <w:rsid w:val="005F5523"/>
    <w:rsid w:val="00602F7D"/>
    <w:rsid w:val="00605952"/>
    <w:rsid w:val="00620677"/>
    <w:rsid w:val="00621A30"/>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2E95"/>
    <w:rsid w:val="007238EB"/>
    <w:rsid w:val="0073102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FE2"/>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192C"/>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A67"/>
    <w:rsid w:val="00AA41B3"/>
    <w:rsid w:val="00AA49A2"/>
    <w:rsid w:val="00AA5338"/>
    <w:rsid w:val="00AB1ED6"/>
    <w:rsid w:val="00AB31F5"/>
    <w:rsid w:val="00AB397D"/>
    <w:rsid w:val="00AB638A"/>
    <w:rsid w:val="00AB65BF"/>
    <w:rsid w:val="00AB6E43"/>
    <w:rsid w:val="00AC1349"/>
    <w:rsid w:val="00AD4944"/>
    <w:rsid w:val="00AD6C51"/>
    <w:rsid w:val="00AE0E9B"/>
    <w:rsid w:val="00AE54CD"/>
    <w:rsid w:val="00AF3016"/>
    <w:rsid w:val="00AF408D"/>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4090"/>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47E"/>
    <w:rsid w:val="00D90124"/>
    <w:rsid w:val="00D9392F"/>
    <w:rsid w:val="00D9427C"/>
    <w:rsid w:val="00DA2679"/>
    <w:rsid w:val="00DA3C3D"/>
    <w:rsid w:val="00DA41F5"/>
    <w:rsid w:val="00DB7E1B"/>
    <w:rsid w:val="00DC1D81"/>
    <w:rsid w:val="00DC6FED"/>
    <w:rsid w:val="00DD0C4A"/>
    <w:rsid w:val="00DD274C"/>
    <w:rsid w:val="00DE7D30"/>
    <w:rsid w:val="00E03C32"/>
    <w:rsid w:val="00E17188"/>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1E93"/>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D494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D494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7561">
      <w:bodyDiv w:val="1"/>
      <w:marLeft w:val="0"/>
      <w:marRight w:val="0"/>
      <w:marTop w:val="0"/>
      <w:marBottom w:val="0"/>
      <w:divBdr>
        <w:top w:val="none" w:sz="0" w:space="0" w:color="auto"/>
        <w:left w:val="none" w:sz="0" w:space="0" w:color="auto"/>
        <w:bottom w:val="none" w:sz="0" w:space="0" w:color="auto"/>
        <w:right w:val="none" w:sz="0" w:space="0" w:color="auto"/>
      </w:divBdr>
    </w:div>
    <w:div w:id="33774936">
      <w:bodyDiv w:val="1"/>
      <w:marLeft w:val="0"/>
      <w:marRight w:val="0"/>
      <w:marTop w:val="0"/>
      <w:marBottom w:val="0"/>
      <w:divBdr>
        <w:top w:val="none" w:sz="0" w:space="0" w:color="auto"/>
        <w:left w:val="none" w:sz="0" w:space="0" w:color="auto"/>
        <w:bottom w:val="none" w:sz="0" w:space="0" w:color="auto"/>
        <w:right w:val="none" w:sz="0" w:space="0" w:color="auto"/>
      </w:divBdr>
    </w:div>
    <w:div w:id="107819790">
      <w:bodyDiv w:val="1"/>
      <w:marLeft w:val="0"/>
      <w:marRight w:val="0"/>
      <w:marTop w:val="0"/>
      <w:marBottom w:val="0"/>
      <w:divBdr>
        <w:top w:val="none" w:sz="0" w:space="0" w:color="auto"/>
        <w:left w:val="none" w:sz="0" w:space="0" w:color="auto"/>
        <w:bottom w:val="none" w:sz="0" w:space="0" w:color="auto"/>
        <w:right w:val="none" w:sz="0" w:space="0" w:color="auto"/>
      </w:divBdr>
    </w:div>
    <w:div w:id="31793033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091454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7357995">
      <w:bodyDiv w:val="1"/>
      <w:marLeft w:val="0"/>
      <w:marRight w:val="0"/>
      <w:marTop w:val="0"/>
      <w:marBottom w:val="0"/>
      <w:divBdr>
        <w:top w:val="none" w:sz="0" w:space="0" w:color="auto"/>
        <w:left w:val="none" w:sz="0" w:space="0" w:color="auto"/>
        <w:bottom w:val="none" w:sz="0" w:space="0" w:color="auto"/>
        <w:right w:val="none" w:sz="0" w:space="0" w:color="auto"/>
      </w:divBdr>
    </w:div>
    <w:div w:id="751657305">
      <w:bodyDiv w:val="1"/>
      <w:marLeft w:val="0"/>
      <w:marRight w:val="0"/>
      <w:marTop w:val="0"/>
      <w:marBottom w:val="0"/>
      <w:divBdr>
        <w:top w:val="none" w:sz="0" w:space="0" w:color="auto"/>
        <w:left w:val="none" w:sz="0" w:space="0" w:color="auto"/>
        <w:bottom w:val="none" w:sz="0" w:space="0" w:color="auto"/>
        <w:right w:val="none" w:sz="0" w:space="0" w:color="auto"/>
      </w:divBdr>
    </w:div>
    <w:div w:id="836262807">
      <w:bodyDiv w:val="1"/>
      <w:marLeft w:val="0"/>
      <w:marRight w:val="0"/>
      <w:marTop w:val="0"/>
      <w:marBottom w:val="0"/>
      <w:divBdr>
        <w:top w:val="none" w:sz="0" w:space="0" w:color="auto"/>
        <w:left w:val="none" w:sz="0" w:space="0" w:color="auto"/>
        <w:bottom w:val="none" w:sz="0" w:space="0" w:color="auto"/>
        <w:right w:val="none" w:sz="0" w:space="0" w:color="auto"/>
      </w:divBdr>
    </w:div>
    <w:div w:id="847646129">
      <w:bodyDiv w:val="1"/>
      <w:marLeft w:val="0"/>
      <w:marRight w:val="0"/>
      <w:marTop w:val="0"/>
      <w:marBottom w:val="0"/>
      <w:divBdr>
        <w:top w:val="none" w:sz="0" w:space="0" w:color="auto"/>
        <w:left w:val="none" w:sz="0" w:space="0" w:color="auto"/>
        <w:bottom w:val="none" w:sz="0" w:space="0" w:color="auto"/>
        <w:right w:val="none" w:sz="0" w:space="0" w:color="auto"/>
      </w:divBdr>
    </w:div>
    <w:div w:id="976103808">
      <w:bodyDiv w:val="1"/>
      <w:marLeft w:val="0"/>
      <w:marRight w:val="0"/>
      <w:marTop w:val="0"/>
      <w:marBottom w:val="0"/>
      <w:divBdr>
        <w:top w:val="none" w:sz="0" w:space="0" w:color="auto"/>
        <w:left w:val="none" w:sz="0" w:space="0" w:color="auto"/>
        <w:bottom w:val="none" w:sz="0" w:space="0" w:color="auto"/>
        <w:right w:val="none" w:sz="0" w:space="0" w:color="auto"/>
      </w:divBdr>
    </w:div>
    <w:div w:id="109342855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9378940">
      <w:bodyDiv w:val="1"/>
      <w:marLeft w:val="0"/>
      <w:marRight w:val="0"/>
      <w:marTop w:val="0"/>
      <w:marBottom w:val="0"/>
      <w:divBdr>
        <w:top w:val="none" w:sz="0" w:space="0" w:color="auto"/>
        <w:left w:val="none" w:sz="0" w:space="0" w:color="auto"/>
        <w:bottom w:val="none" w:sz="0" w:space="0" w:color="auto"/>
        <w:right w:val="none" w:sz="0" w:space="0" w:color="auto"/>
      </w:divBdr>
    </w:div>
    <w:div w:id="1455633732">
      <w:bodyDiv w:val="1"/>
      <w:marLeft w:val="0"/>
      <w:marRight w:val="0"/>
      <w:marTop w:val="0"/>
      <w:marBottom w:val="0"/>
      <w:divBdr>
        <w:top w:val="none" w:sz="0" w:space="0" w:color="auto"/>
        <w:left w:val="none" w:sz="0" w:space="0" w:color="auto"/>
        <w:bottom w:val="none" w:sz="0" w:space="0" w:color="auto"/>
        <w:right w:val="none" w:sz="0" w:space="0" w:color="auto"/>
      </w:divBdr>
    </w:div>
    <w:div w:id="1481380527">
      <w:bodyDiv w:val="1"/>
      <w:marLeft w:val="0"/>
      <w:marRight w:val="0"/>
      <w:marTop w:val="0"/>
      <w:marBottom w:val="0"/>
      <w:divBdr>
        <w:top w:val="none" w:sz="0" w:space="0" w:color="auto"/>
        <w:left w:val="none" w:sz="0" w:space="0" w:color="auto"/>
        <w:bottom w:val="none" w:sz="0" w:space="0" w:color="auto"/>
        <w:right w:val="none" w:sz="0" w:space="0" w:color="auto"/>
      </w:divBdr>
    </w:div>
    <w:div w:id="1509518063">
      <w:bodyDiv w:val="1"/>
      <w:marLeft w:val="0"/>
      <w:marRight w:val="0"/>
      <w:marTop w:val="0"/>
      <w:marBottom w:val="0"/>
      <w:divBdr>
        <w:top w:val="none" w:sz="0" w:space="0" w:color="auto"/>
        <w:left w:val="none" w:sz="0" w:space="0" w:color="auto"/>
        <w:bottom w:val="none" w:sz="0" w:space="0" w:color="auto"/>
        <w:right w:val="none" w:sz="0" w:space="0" w:color="auto"/>
      </w:divBdr>
    </w:div>
    <w:div w:id="1558273241">
      <w:bodyDiv w:val="1"/>
      <w:marLeft w:val="0"/>
      <w:marRight w:val="0"/>
      <w:marTop w:val="0"/>
      <w:marBottom w:val="0"/>
      <w:divBdr>
        <w:top w:val="none" w:sz="0" w:space="0" w:color="auto"/>
        <w:left w:val="none" w:sz="0" w:space="0" w:color="auto"/>
        <w:bottom w:val="none" w:sz="0" w:space="0" w:color="auto"/>
        <w:right w:val="none" w:sz="0" w:space="0" w:color="auto"/>
      </w:divBdr>
    </w:div>
    <w:div w:id="1587107753">
      <w:bodyDiv w:val="1"/>
      <w:marLeft w:val="0"/>
      <w:marRight w:val="0"/>
      <w:marTop w:val="0"/>
      <w:marBottom w:val="0"/>
      <w:divBdr>
        <w:top w:val="none" w:sz="0" w:space="0" w:color="auto"/>
        <w:left w:val="none" w:sz="0" w:space="0" w:color="auto"/>
        <w:bottom w:val="none" w:sz="0" w:space="0" w:color="auto"/>
        <w:right w:val="none" w:sz="0" w:space="0" w:color="auto"/>
      </w:divBdr>
    </w:div>
    <w:div w:id="173442345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9159696">
      <w:bodyDiv w:val="1"/>
      <w:marLeft w:val="0"/>
      <w:marRight w:val="0"/>
      <w:marTop w:val="0"/>
      <w:marBottom w:val="0"/>
      <w:divBdr>
        <w:top w:val="none" w:sz="0" w:space="0" w:color="auto"/>
        <w:left w:val="none" w:sz="0" w:space="0" w:color="auto"/>
        <w:bottom w:val="none" w:sz="0" w:space="0" w:color="auto"/>
        <w:right w:val="none" w:sz="0" w:space="0" w:color="auto"/>
      </w:divBdr>
    </w:div>
    <w:div w:id="1869560870">
      <w:bodyDiv w:val="1"/>
      <w:marLeft w:val="0"/>
      <w:marRight w:val="0"/>
      <w:marTop w:val="0"/>
      <w:marBottom w:val="0"/>
      <w:divBdr>
        <w:top w:val="none" w:sz="0" w:space="0" w:color="auto"/>
        <w:left w:val="none" w:sz="0" w:space="0" w:color="auto"/>
        <w:bottom w:val="none" w:sz="0" w:space="0" w:color="auto"/>
        <w:right w:val="none" w:sz="0" w:space="0" w:color="auto"/>
      </w:divBdr>
    </w:div>
    <w:div w:id="1980912239">
      <w:bodyDiv w:val="1"/>
      <w:marLeft w:val="0"/>
      <w:marRight w:val="0"/>
      <w:marTop w:val="0"/>
      <w:marBottom w:val="0"/>
      <w:divBdr>
        <w:top w:val="none" w:sz="0" w:space="0" w:color="auto"/>
        <w:left w:val="none" w:sz="0" w:space="0" w:color="auto"/>
        <w:bottom w:val="none" w:sz="0" w:space="0" w:color="auto"/>
        <w:right w:val="none" w:sz="0" w:space="0" w:color="auto"/>
      </w:divBdr>
    </w:div>
    <w:div w:id="1996376431">
      <w:bodyDiv w:val="1"/>
      <w:marLeft w:val="0"/>
      <w:marRight w:val="0"/>
      <w:marTop w:val="0"/>
      <w:marBottom w:val="0"/>
      <w:divBdr>
        <w:top w:val="none" w:sz="0" w:space="0" w:color="auto"/>
        <w:left w:val="none" w:sz="0" w:space="0" w:color="auto"/>
        <w:bottom w:val="none" w:sz="0" w:space="0" w:color="auto"/>
        <w:right w:val="none" w:sz="0" w:space="0" w:color="auto"/>
      </w:divBdr>
    </w:div>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1347</Words>
  <Characters>7681</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2025-03-01T05:36:00Z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