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64" w:type="pct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6"/>
        <w:gridCol w:w="15766"/>
      </w:tblGrid>
      <w:tr w:rsidR="00602F7D" w:rsidRPr="006665D6" w14:paraId="1643A4CA" w14:textId="77777777" w:rsidTr="006665D6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59E95A81" w:rsidR="00602F7D" w:rsidRPr="006665D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665D6" w14:paraId="127EAD7E" w14:textId="77777777" w:rsidTr="006665D6">
        <w:trPr>
          <w:trHeight w:val="413"/>
        </w:trPr>
        <w:tc>
          <w:tcPr>
            <w:tcW w:w="1282" w:type="pct"/>
          </w:tcPr>
          <w:p w14:paraId="3C159AA5" w14:textId="77777777" w:rsidR="0000007A" w:rsidRPr="006665D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65D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665D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A41FEDF" w:rsidR="0000007A" w:rsidRPr="006665D6" w:rsidRDefault="000C7A0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382851" w:rsidRPr="006665D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Current Research Progress in Agricultural Sciences</w:t>
              </w:r>
            </w:hyperlink>
          </w:p>
        </w:tc>
      </w:tr>
      <w:tr w:rsidR="0000007A" w:rsidRPr="006665D6" w14:paraId="73C90375" w14:textId="77777777" w:rsidTr="006665D6">
        <w:trPr>
          <w:trHeight w:val="290"/>
        </w:trPr>
        <w:tc>
          <w:tcPr>
            <w:tcW w:w="1282" w:type="pct"/>
          </w:tcPr>
          <w:p w14:paraId="20D28135" w14:textId="77777777" w:rsidR="0000007A" w:rsidRPr="006665D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65D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B8FE0E5" w:rsidR="0000007A" w:rsidRPr="006665D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665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665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665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70BC5" w:rsidRPr="006665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4686</w:t>
            </w:r>
          </w:p>
        </w:tc>
      </w:tr>
      <w:tr w:rsidR="0000007A" w:rsidRPr="006665D6" w14:paraId="05B60576" w14:textId="77777777" w:rsidTr="006665D6">
        <w:trPr>
          <w:trHeight w:val="331"/>
        </w:trPr>
        <w:tc>
          <w:tcPr>
            <w:tcW w:w="1282" w:type="pct"/>
          </w:tcPr>
          <w:p w14:paraId="0196A627" w14:textId="77777777" w:rsidR="0000007A" w:rsidRPr="006665D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65D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BDF970E" w:rsidR="0000007A" w:rsidRPr="006665D6" w:rsidRDefault="0038285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665D6">
              <w:rPr>
                <w:rFonts w:ascii="Arial" w:hAnsi="Arial" w:cs="Arial"/>
                <w:b/>
                <w:sz w:val="20"/>
                <w:szCs w:val="20"/>
                <w:lang w:val="en-GB"/>
              </w:rPr>
              <w:t>Spectrophotometry and Its Application in Fruit Crop Analysis</w:t>
            </w:r>
          </w:p>
        </w:tc>
      </w:tr>
      <w:tr w:rsidR="00CF0BBB" w:rsidRPr="006665D6" w14:paraId="6D508B1C" w14:textId="77777777" w:rsidTr="006665D6">
        <w:trPr>
          <w:trHeight w:val="332"/>
        </w:trPr>
        <w:tc>
          <w:tcPr>
            <w:tcW w:w="1282" w:type="pct"/>
          </w:tcPr>
          <w:p w14:paraId="32FC28F7" w14:textId="77777777" w:rsidR="00CF0BBB" w:rsidRPr="006665D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65D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15A3B79" w:rsidR="00CF0BBB" w:rsidRPr="006665D6" w:rsidRDefault="00570BC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665D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665D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6665D6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6665D6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665D6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6665D6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6665D6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665D6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6665D6" w:rsidRDefault="000C7A0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665D6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734B8538" w:rsidR="00E03C32" w:rsidRDefault="00382851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proofErr w:type="spellStart"/>
                  <w:r w:rsidRPr="0038285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GreenariA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 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38285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45-50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38285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540A7947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38285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="00382851" w:rsidRPr="00851B32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https://greenaria.in/archives/</w:t>
                    </w:r>
                  </w:hyperlink>
                  <w:r w:rsidR="0038285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6665D6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665D6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6665D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665D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665D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665D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665D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665D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665D6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665D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665D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665D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665D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65D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665D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665D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665D6">
              <w:rPr>
                <w:rFonts w:ascii="Arial" w:hAnsi="Arial" w:cs="Arial"/>
                <w:lang w:val="en-GB"/>
              </w:rPr>
              <w:t>Author’s Feedback</w:t>
            </w:r>
            <w:r w:rsidRPr="006665D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665D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665D6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665D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65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665D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BAE9402" w:rsidR="00F1171E" w:rsidRPr="006665D6" w:rsidRDefault="00EE55F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65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accomplished its objectives. It is </w:t>
            </w:r>
            <w:proofErr w:type="spellStart"/>
            <w:r w:rsidRPr="006665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consice</w:t>
            </w:r>
            <w:proofErr w:type="spellEnd"/>
            <w:r w:rsidRPr="006665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It is scientifically and grammatically acceptable. </w:t>
            </w:r>
          </w:p>
        </w:tc>
        <w:tc>
          <w:tcPr>
            <w:tcW w:w="1523" w:type="pct"/>
          </w:tcPr>
          <w:p w14:paraId="462A339C" w14:textId="77777777" w:rsidR="00F1171E" w:rsidRPr="006665D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665D6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6665D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65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665D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65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665D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1B8E099" w:rsidR="00F1171E" w:rsidRPr="006665D6" w:rsidRDefault="00EE55F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65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5B6701" w14:textId="77777777" w:rsidR="00F1171E" w:rsidRPr="006665D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665D6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6665D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665D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665D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38AB30" w:rsidR="00F1171E" w:rsidRPr="006665D6" w:rsidRDefault="00EE55F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65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6665D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665D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665D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665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E59150A" w:rsidR="00F1171E" w:rsidRPr="006665D6" w:rsidRDefault="00EE55F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65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6665D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665D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665D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65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665D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665D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0643311" w:rsidR="00F1171E" w:rsidRPr="006665D6" w:rsidRDefault="00EE55F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65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Author(s) need to add more recent references </w:t>
            </w:r>
          </w:p>
        </w:tc>
        <w:tc>
          <w:tcPr>
            <w:tcW w:w="1523" w:type="pct"/>
          </w:tcPr>
          <w:p w14:paraId="40220055" w14:textId="77777777" w:rsidR="00F1171E" w:rsidRPr="006665D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665D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665D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665D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665D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665D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6F1AE249" w:rsidR="00F1171E" w:rsidRPr="006665D6" w:rsidRDefault="00EE55F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65D6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6CBA4B2A" w14:textId="77777777" w:rsidR="00F1171E" w:rsidRPr="006665D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6665D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6665D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665D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665D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665D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665D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665D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665D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665D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665D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6665D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6665D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6665D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6665D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665D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6665D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6665D6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665D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665D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665D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665D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665D6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665D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665D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665D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6665D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665D6">
              <w:rPr>
                <w:rFonts w:ascii="Arial" w:hAnsi="Arial" w:cs="Arial"/>
                <w:lang w:val="en-GB"/>
              </w:rPr>
              <w:t>Author’s comment</w:t>
            </w:r>
            <w:r w:rsidRPr="006665D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665D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665D6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665D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665D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665D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6665D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665D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665D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665D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1B9A2E57" w:rsidR="00F1171E" w:rsidRPr="006665D6" w:rsidRDefault="00EE55FD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65D6">
              <w:rPr>
                <w:rFonts w:ascii="Arial" w:hAnsi="Arial" w:cs="Arial"/>
                <w:sz w:val="20"/>
                <w:szCs w:val="20"/>
                <w:lang w:val="en-GB"/>
              </w:rPr>
              <w:t xml:space="preserve">No </w:t>
            </w:r>
          </w:p>
          <w:p w14:paraId="7B654B67" w14:textId="77777777" w:rsidR="00F1171E" w:rsidRPr="006665D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6665D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665D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665D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665D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0C32CD82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EC252BB" w14:textId="77777777" w:rsidR="006665D6" w:rsidRPr="006665D6" w:rsidRDefault="006665D6" w:rsidP="006665D6">
      <w:pPr>
        <w:rPr>
          <w:rFonts w:ascii="Arial" w:hAnsi="Arial" w:cs="Arial"/>
          <w:b/>
          <w:sz w:val="20"/>
          <w:szCs w:val="20"/>
          <w:u w:val="single"/>
        </w:rPr>
      </w:pPr>
      <w:r w:rsidRPr="006665D6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2FECC9C5" w14:textId="77777777" w:rsidR="006665D6" w:rsidRPr="006665D6" w:rsidRDefault="006665D6" w:rsidP="006665D6">
      <w:pPr>
        <w:rPr>
          <w:rFonts w:ascii="Arial" w:hAnsi="Arial" w:cs="Arial"/>
          <w:b/>
          <w:sz w:val="20"/>
          <w:szCs w:val="20"/>
        </w:rPr>
      </w:pPr>
      <w:proofErr w:type="spellStart"/>
      <w:r w:rsidRPr="006665D6">
        <w:rPr>
          <w:rFonts w:ascii="Arial" w:hAnsi="Arial" w:cs="Arial"/>
          <w:b/>
          <w:sz w:val="20"/>
          <w:szCs w:val="20"/>
        </w:rPr>
        <w:t>Adesokan</w:t>
      </w:r>
      <w:proofErr w:type="spellEnd"/>
      <w:r w:rsidRPr="006665D6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6665D6">
        <w:rPr>
          <w:rFonts w:ascii="Arial" w:hAnsi="Arial" w:cs="Arial"/>
          <w:b/>
          <w:sz w:val="20"/>
          <w:szCs w:val="20"/>
        </w:rPr>
        <w:t>Saheed</w:t>
      </w:r>
      <w:proofErr w:type="spellEnd"/>
      <w:r w:rsidRPr="006665D6">
        <w:rPr>
          <w:rFonts w:ascii="Arial" w:hAnsi="Arial" w:cs="Arial"/>
          <w:b/>
          <w:sz w:val="20"/>
          <w:szCs w:val="20"/>
        </w:rPr>
        <w:t xml:space="preserve"> Ademola, </w:t>
      </w:r>
      <w:proofErr w:type="spellStart"/>
      <w:r w:rsidRPr="006665D6">
        <w:rPr>
          <w:rFonts w:ascii="Arial" w:hAnsi="Arial" w:cs="Arial"/>
          <w:b/>
          <w:sz w:val="20"/>
          <w:szCs w:val="20"/>
        </w:rPr>
        <w:t>Abiola</w:t>
      </w:r>
      <w:proofErr w:type="spellEnd"/>
      <w:r w:rsidRPr="006665D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665D6">
        <w:rPr>
          <w:rFonts w:ascii="Arial" w:hAnsi="Arial" w:cs="Arial"/>
          <w:b/>
          <w:sz w:val="20"/>
          <w:szCs w:val="20"/>
        </w:rPr>
        <w:t>Ajimobi</w:t>
      </w:r>
      <w:proofErr w:type="spellEnd"/>
      <w:r w:rsidRPr="006665D6">
        <w:rPr>
          <w:rFonts w:ascii="Arial" w:hAnsi="Arial" w:cs="Arial"/>
          <w:b/>
          <w:sz w:val="20"/>
          <w:szCs w:val="20"/>
        </w:rPr>
        <w:t xml:space="preserve"> Technical University, Nigeria</w:t>
      </w:r>
    </w:p>
    <w:p w14:paraId="1402AA8D" w14:textId="77777777" w:rsidR="006665D6" w:rsidRPr="006665D6" w:rsidRDefault="006665D6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6665D6" w:rsidRPr="006665D6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3AB10" w14:textId="77777777" w:rsidR="000C7A08" w:rsidRPr="0000007A" w:rsidRDefault="000C7A08" w:rsidP="0099583E">
      <w:r>
        <w:separator/>
      </w:r>
    </w:p>
  </w:endnote>
  <w:endnote w:type="continuationSeparator" w:id="0">
    <w:p w14:paraId="26A3F822" w14:textId="77777777" w:rsidR="000C7A08" w:rsidRPr="0000007A" w:rsidRDefault="000C7A0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71D3F" w14:textId="77777777" w:rsidR="000C7A08" w:rsidRPr="0000007A" w:rsidRDefault="000C7A08" w:rsidP="0099583E">
      <w:r>
        <w:separator/>
      </w:r>
    </w:p>
  </w:footnote>
  <w:footnote w:type="continuationSeparator" w:id="0">
    <w:p w14:paraId="4ADAB172" w14:textId="77777777" w:rsidR="000C7A08" w:rsidRPr="0000007A" w:rsidRDefault="000C7A0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7A08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2851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05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0BC5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65D6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69BA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17B1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2728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514B"/>
    <w:rsid w:val="00DB7E1B"/>
    <w:rsid w:val="00DC1D81"/>
    <w:rsid w:val="00DC6FED"/>
    <w:rsid w:val="00DD0C4A"/>
    <w:rsid w:val="00DD274C"/>
    <w:rsid w:val="00DE7D30"/>
    <w:rsid w:val="00DF04E3"/>
    <w:rsid w:val="00DF39B4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3A30"/>
    <w:rsid w:val="00EB3E91"/>
    <w:rsid w:val="00EB6E15"/>
    <w:rsid w:val="00EC6894"/>
    <w:rsid w:val="00ED6B12"/>
    <w:rsid w:val="00ED7400"/>
    <w:rsid w:val="00EE55FD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461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eenaria.in/archiv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agricultural-science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109</cp:revision>
  <dcterms:created xsi:type="dcterms:W3CDTF">2023-08-30T09:21:00Z</dcterms:created>
  <dcterms:modified xsi:type="dcterms:W3CDTF">2025-03-01T05:42:00Z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