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6A215" w14:textId="6A76967E" w:rsidR="00ED492E" w:rsidRDefault="00D177C6">
      <w:pPr>
        <w:pStyle w:val="BodyText"/>
        <w:spacing w:before="6"/>
        <w:jc w:val="left"/>
        <w:rPr>
          <w:rFonts w:ascii="Segoe UI Semibold"/>
          <w:i/>
          <w:sz w:val="9"/>
        </w:rPr>
      </w:pPr>
      <w:r>
        <w:rPr>
          <w:rFonts w:ascii="Segoe UI Semibold"/>
          <w:i/>
          <w:sz w:val="9"/>
        </w:rPr>
        <w:t>`</w:t>
      </w:r>
    </w:p>
    <w:p w14:paraId="3A64D20D" w14:textId="77777777" w:rsidR="0040379E" w:rsidRDefault="0040379E">
      <w:pPr>
        <w:pStyle w:val="BodyText"/>
        <w:spacing w:before="6"/>
        <w:jc w:val="left"/>
        <w:rPr>
          <w:rFonts w:ascii="Segoe UI Semibold"/>
          <w:i/>
          <w:sz w:val="9"/>
        </w:rPr>
      </w:pPr>
      <w:r>
        <w:rPr>
          <w:rFonts w:ascii="Segoe UI Semibold"/>
          <w:i/>
          <w:sz w:val="9"/>
        </w:rPr>
        <w:t>\</w:t>
      </w:r>
    </w:p>
    <w:p w14:paraId="48DB0F12" w14:textId="77777777" w:rsidR="0040379E" w:rsidRDefault="0040379E">
      <w:pPr>
        <w:pStyle w:val="BodyText"/>
        <w:spacing w:before="6"/>
        <w:jc w:val="left"/>
        <w:rPr>
          <w:rFonts w:ascii="Segoe UI Semibold"/>
          <w:i/>
          <w:sz w:val="9"/>
        </w:rPr>
      </w:pPr>
    </w:p>
    <w:p w14:paraId="16DDF0EB" w14:textId="77777777" w:rsidR="0040379E" w:rsidRDefault="0040379E">
      <w:pPr>
        <w:pStyle w:val="BodyText"/>
        <w:spacing w:before="6"/>
        <w:jc w:val="left"/>
        <w:rPr>
          <w:rFonts w:ascii="Segoe UI Semibold"/>
          <w:i/>
          <w:sz w:val="9"/>
        </w:rPr>
      </w:pPr>
    </w:p>
    <w:p w14:paraId="5B7036DE" w14:textId="77777777" w:rsidR="0040379E" w:rsidRDefault="0040379E">
      <w:pPr>
        <w:pStyle w:val="BodyText"/>
        <w:spacing w:before="6"/>
        <w:jc w:val="left"/>
        <w:rPr>
          <w:rFonts w:ascii="Segoe UI Semibold"/>
          <w:i/>
          <w:sz w:val="9"/>
        </w:rPr>
      </w:pPr>
    </w:p>
    <w:p w14:paraId="7AF5D822" w14:textId="77777777" w:rsidR="0040379E" w:rsidRDefault="0040379E">
      <w:pPr>
        <w:pStyle w:val="BodyText"/>
        <w:spacing w:before="6"/>
        <w:jc w:val="left"/>
        <w:rPr>
          <w:rFonts w:ascii="Segoe UI Semibold"/>
          <w:i/>
          <w:sz w:val="9"/>
        </w:rPr>
      </w:pPr>
    </w:p>
    <w:p w14:paraId="4471895C" w14:textId="77777777" w:rsidR="00ED492E" w:rsidRDefault="008073E0">
      <w:pPr>
        <w:pStyle w:val="BodyText"/>
        <w:spacing w:before="0" w:line="72" w:lineRule="exact"/>
        <w:ind w:left="-10"/>
        <w:jc w:val="left"/>
        <w:rPr>
          <w:rFonts w:ascii="Segoe UI Semibold"/>
          <w:sz w:val="7"/>
        </w:rPr>
      </w:pPr>
      <w:r>
        <w:rPr>
          <w:rFonts w:ascii="Segoe UI Semibold"/>
          <w:noProof/>
          <w:sz w:val="7"/>
        </w:rPr>
        <mc:AlternateContent>
          <mc:Choice Requires="wpg">
            <w:drawing>
              <wp:inline distT="0" distB="0" distL="0" distR="0" wp14:anchorId="584D4D0E" wp14:editId="2891F9A3">
                <wp:extent cx="5962015" cy="46355"/>
                <wp:effectExtent l="9525" t="0" r="0" b="127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015" cy="46355"/>
                          <a:chOff x="0" y="0"/>
                          <a:chExt cx="5962015" cy="46355"/>
                        </a:xfrm>
                      </wpg:grpSpPr>
                      <pic:pic xmlns:pic="http://schemas.openxmlformats.org/drawingml/2006/picture">
                        <pic:nvPicPr>
                          <pic:cNvPr id="5" name="Image 5"/>
                          <pic:cNvPicPr/>
                        </pic:nvPicPr>
                        <pic:blipFill>
                          <a:blip r:embed="rId8" cstate="print"/>
                          <a:stretch>
                            <a:fillRect/>
                          </a:stretch>
                        </pic:blipFill>
                        <pic:spPr>
                          <a:xfrm>
                            <a:off x="24256" y="23241"/>
                            <a:ext cx="5937506" cy="22859"/>
                          </a:xfrm>
                          <a:prstGeom prst="rect">
                            <a:avLst/>
                          </a:prstGeom>
                        </pic:spPr>
                      </pic:pic>
                      <wps:wsp>
                        <wps:cNvPr id="6" name="Graphic 6"/>
                        <wps:cNvSpPr/>
                        <wps:spPr>
                          <a:xfrm>
                            <a:off x="0" y="9525"/>
                            <a:ext cx="5934710" cy="1270"/>
                          </a:xfrm>
                          <a:custGeom>
                            <a:avLst/>
                            <a:gdLst/>
                            <a:ahLst/>
                            <a:cxnLst/>
                            <a:rect l="l" t="t" r="r" b="b"/>
                            <a:pathLst>
                              <a:path w="5934710">
                                <a:moveTo>
                                  <a:pt x="0" y="0"/>
                                </a:moveTo>
                                <a:lnTo>
                                  <a:pt x="5934709" y="0"/>
                                </a:lnTo>
                              </a:path>
                            </a:pathLst>
                          </a:custGeom>
                          <a:ln w="19050">
                            <a:solidFill>
                              <a:srgbClr val="6F2F9F"/>
                            </a:solidFill>
                            <a:prstDash val="solid"/>
                          </a:ln>
                        </wps:spPr>
                        <wps:bodyPr wrap="square" lIns="0" tIns="0" rIns="0" bIns="0" rtlCol="0">
                          <a:prstTxWarp prst="textNoShape">
                            <a:avLst/>
                          </a:prstTxWarp>
                          <a:noAutofit/>
                        </wps:bodyPr>
                      </wps:wsp>
                    </wpg:wgp>
                  </a:graphicData>
                </a:graphic>
              </wp:inline>
            </w:drawing>
          </mc:Choice>
          <mc:Fallback>
            <w:pict>
              <v:group w14:anchorId="0E96153D" id="Group 4" o:spid="_x0000_s1026" style="width:469.45pt;height:3.65pt;mso-position-horizontal-relative:char;mso-position-vertical-relative:line" coordsize="59620,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242;top:232;width:59375;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">
                  <v:imagedata r:id="rId9" o:title=""/>
                </v:shape>
                <v:shape id="Graphic 6" o:spid="_x0000_s1028" style="position:absolute;top:95;width:59347;height:12;visibility:visible;mso-wrap-style:square;v-text-anchor:top" coordsize="5934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" path="m,l5934709,e" filled="f" strokecolor="#6f2f9f" strokeweight="1.5pt">
                  <v:path arrowok="t"/>
                </v:shape>
                <w10:anchorlock/>
              </v:group>
            </w:pict>
          </mc:Fallback>
        </mc:AlternateContent>
      </w:r>
    </w:p>
    <w:p w14:paraId="52AF75BF" w14:textId="77777777" w:rsidR="00ED492E" w:rsidRDefault="008073E0">
      <w:pPr>
        <w:pStyle w:val="Title"/>
        <w:spacing w:line="276" w:lineRule="auto"/>
      </w:pPr>
      <w:r>
        <w:rPr>
          <w:color w:val="0033CC"/>
        </w:rPr>
        <w:t>SPECTROPHOTOMETRY</w:t>
      </w:r>
      <w:r>
        <w:rPr>
          <w:color w:val="0033CC"/>
          <w:spacing w:val="-7"/>
        </w:rPr>
        <w:t xml:space="preserve"> </w:t>
      </w:r>
      <w:r>
        <w:rPr>
          <w:color w:val="0033CC"/>
        </w:rPr>
        <w:t>AND</w:t>
      </w:r>
      <w:r>
        <w:rPr>
          <w:color w:val="0033CC"/>
          <w:spacing w:val="-7"/>
        </w:rPr>
        <w:t xml:space="preserve"> </w:t>
      </w:r>
      <w:r>
        <w:rPr>
          <w:color w:val="0033CC"/>
        </w:rPr>
        <w:t>ITS</w:t>
      </w:r>
      <w:r>
        <w:rPr>
          <w:color w:val="0033CC"/>
          <w:spacing w:val="-5"/>
        </w:rPr>
        <w:t xml:space="preserve"> </w:t>
      </w:r>
      <w:r>
        <w:rPr>
          <w:color w:val="0033CC"/>
        </w:rPr>
        <w:t>APPLICATION</w:t>
      </w:r>
      <w:r>
        <w:rPr>
          <w:color w:val="0033CC"/>
          <w:spacing w:val="-7"/>
        </w:rPr>
        <w:t xml:space="preserve"> </w:t>
      </w:r>
      <w:r>
        <w:rPr>
          <w:color w:val="0033CC"/>
        </w:rPr>
        <w:t>IN</w:t>
      </w:r>
      <w:r>
        <w:rPr>
          <w:color w:val="0033CC"/>
          <w:spacing w:val="-7"/>
        </w:rPr>
        <w:t xml:space="preserve"> </w:t>
      </w:r>
      <w:r>
        <w:rPr>
          <w:color w:val="0033CC"/>
        </w:rPr>
        <w:t>FRUIT</w:t>
      </w:r>
      <w:r>
        <w:rPr>
          <w:color w:val="0033CC"/>
          <w:spacing w:val="-6"/>
        </w:rPr>
        <w:t xml:space="preserve"> </w:t>
      </w:r>
      <w:r>
        <w:rPr>
          <w:color w:val="0033CC"/>
        </w:rPr>
        <w:t xml:space="preserve">CROP </w:t>
      </w:r>
      <w:r>
        <w:rPr>
          <w:color w:val="0033CC"/>
          <w:spacing w:val="-2"/>
        </w:rPr>
        <w:t>ANALYSIS</w:t>
      </w:r>
    </w:p>
    <w:p w14:paraId="30450CBC" w14:textId="77777777" w:rsidR="00ED492E" w:rsidRDefault="00ED492E">
      <w:pPr>
        <w:pStyle w:val="BodyText"/>
        <w:spacing w:before="2"/>
        <w:jc w:val="left"/>
        <w:rPr>
          <w:rFonts w:ascii="Segoe UI Semibold"/>
          <w:i/>
          <w:sz w:val="19"/>
        </w:rPr>
      </w:pPr>
    </w:p>
    <w:p w14:paraId="640654CC" w14:textId="77777777" w:rsidR="0040379E" w:rsidRDefault="0040379E">
      <w:pPr>
        <w:pStyle w:val="BodyText"/>
        <w:spacing w:before="2"/>
        <w:jc w:val="left"/>
        <w:rPr>
          <w:rFonts w:ascii="Segoe UI Semibold"/>
          <w:i/>
          <w:sz w:val="19"/>
        </w:rPr>
      </w:pPr>
    </w:p>
    <w:p w14:paraId="61F00168" w14:textId="77777777" w:rsidR="00ED492E" w:rsidRDefault="00ED492E">
      <w:pPr>
        <w:pStyle w:val="BodyText"/>
        <w:jc w:val="left"/>
        <w:rPr>
          <w:rFonts w:ascii="Segoe UI Semibold"/>
          <w:i/>
          <w:sz w:val="19"/>
        </w:rPr>
        <w:sectPr w:rsidR="00ED492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840" w:right="1080" w:bottom="1300" w:left="1440" w:header="577" w:footer="1105" w:gutter="0"/>
          <w:cols w:space="720"/>
        </w:sectPr>
      </w:pPr>
    </w:p>
    <w:p w14:paraId="4F72D0D1" w14:textId="77777777" w:rsidR="00ED492E" w:rsidRDefault="008073E0">
      <w:pPr>
        <w:pStyle w:val="Heading1"/>
        <w:spacing w:before="153"/>
      </w:pPr>
      <w:r>
        <w:rPr>
          <w:spacing w:val="-2"/>
          <w:w w:val="95"/>
        </w:rPr>
        <w:t>ABSTRACT</w:t>
      </w:r>
    </w:p>
    <w:p w14:paraId="02C1BA32" w14:textId="77777777" w:rsidR="00ED492E" w:rsidRDefault="008073E0">
      <w:pPr>
        <w:pStyle w:val="BodyText"/>
        <w:tabs>
          <w:tab w:val="left" w:pos="1432"/>
          <w:tab w:val="left" w:pos="2519"/>
        </w:tabs>
        <w:spacing w:before="111" w:line="312" w:lineRule="auto"/>
        <w:ind w:firstLine="719"/>
      </w:pPr>
      <w:r>
        <w:rPr>
          <w:w w:val="105"/>
        </w:rPr>
        <w:t xml:space="preserve">Spectrophotometry is a key analytical technique in fruit crop analysis, </w:t>
      </w:r>
      <w:commentRangeStart w:id="0"/>
      <w:r w:rsidRPr="000F239A">
        <w:rPr>
          <w:color w:val="FF0000"/>
          <w:w w:val="105"/>
        </w:rPr>
        <w:t>measuring</w:t>
      </w:r>
      <w:commentRangeEnd w:id="0"/>
      <w:r w:rsidR="00DA3C5A" w:rsidRPr="000F239A">
        <w:rPr>
          <w:rStyle w:val="CommentReference"/>
          <w:color w:val="FF0000"/>
        </w:rPr>
        <w:commentReference w:id="0"/>
      </w:r>
      <w:r>
        <w:rPr>
          <w:w w:val="105"/>
        </w:rPr>
        <w:t xml:space="preserve"> light</w:t>
      </w:r>
      <w:r>
        <w:rPr>
          <w:spacing w:val="-11"/>
          <w:w w:val="105"/>
        </w:rPr>
        <w:t xml:space="preserve"> </w:t>
      </w:r>
      <w:r>
        <w:rPr>
          <w:w w:val="105"/>
        </w:rPr>
        <w:t>absorption</w:t>
      </w:r>
      <w:r>
        <w:rPr>
          <w:spacing w:val="-9"/>
          <w:w w:val="105"/>
        </w:rPr>
        <w:t xml:space="preserve"> </w:t>
      </w:r>
      <w:r>
        <w:rPr>
          <w:w w:val="105"/>
        </w:rPr>
        <w:t>to</w:t>
      </w:r>
      <w:r>
        <w:rPr>
          <w:spacing w:val="-11"/>
          <w:w w:val="105"/>
        </w:rPr>
        <w:t xml:space="preserve"> </w:t>
      </w:r>
      <w:r>
        <w:rPr>
          <w:w w:val="105"/>
        </w:rPr>
        <w:t>assess</w:t>
      </w:r>
      <w:r>
        <w:rPr>
          <w:spacing w:val="-10"/>
          <w:w w:val="105"/>
        </w:rPr>
        <w:t xml:space="preserve"> </w:t>
      </w:r>
      <w:r>
        <w:rPr>
          <w:w w:val="105"/>
        </w:rPr>
        <w:t>quality,</w:t>
      </w:r>
      <w:r>
        <w:rPr>
          <w:spacing w:val="-13"/>
          <w:w w:val="105"/>
        </w:rPr>
        <w:t xml:space="preserve"> </w:t>
      </w:r>
      <w:r>
        <w:rPr>
          <w:w w:val="105"/>
        </w:rPr>
        <w:t>composition, and health. This non-destructive method is essential for evaluating pigments, nutrients, phenolics, quality control, pesticide residues, and</w:t>
      </w:r>
      <w:r>
        <w:rPr>
          <w:spacing w:val="-14"/>
          <w:w w:val="105"/>
        </w:rPr>
        <w:t xml:space="preserve"> </w:t>
      </w:r>
      <w:r>
        <w:rPr>
          <w:w w:val="105"/>
        </w:rPr>
        <w:t>shelf-life.</w:t>
      </w:r>
      <w:r>
        <w:rPr>
          <w:spacing w:val="-14"/>
          <w:w w:val="105"/>
        </w:rPr>
        <w:t xml:space="preserve"> </w:t>
      </w:r>
      <w:r>
        <w:rPr>
          <w:w w:val="105"/>
        </w:rPr>
        <w:t>Advances</w:t>
      </w:r>
      <w:r>
        <w:rPr>
          <w:spacing w:val="-13"/>
          <w:w w:val="105"/>
        </w:rPr>
        <w:t xml:space="preserve"> </w:t>
      </w:r>
      <w:r>
        <w:rPr>
          <w:w w:val="105"/>
        </w:rPr>
        <w:t>like</w:t>
      </w:r>
      <w:r>
        <w:rPr>
          <w:spacing w:val="-13"/>
          <w:w w:val="105"/>
        </w:rPr>
        <w:t xml:space="preserve"> </w:t>
      </w:r>
      <w:r>
        <w:rPr>
          <w:w w:val="105"/>
        </w:rPr>
        <w:t>UV-Vis,</w:t>
      </w:r>
      <w:r>
        <w:rPr>
          <w:spacing w:val="-14"/>
          <w:w w:val="105"/>
        </w:rPr>
        <w:t xml:space="preserve"> </w:t>
      </w:r>
      <w:r>
        <w:rPr>
          <w:w w:val="105"/>
        </w:rPr>
        <w:t>NIR,</w:t>
      </w:r>
      <w:r>
        <w:rPr>
          <w:spacing w:val="-14"/>
          <w:w w:val="105"/>
        </w:rPr>
        <w:t xml:space="preserve"> </w:t>
      </w:r>
      <w:r>
        <w:rPr>
          <w:w w:val="105"/>
        </w:rPr>
        <w:t xml:space="preserve">FTIR, </w:t>
      </w:r>
      <w:r>
        <w:rPr>
          <w:spacing w:val="-2"/>
          <w:w w:val="105"/>
        </w:rPr>
        <w:t>Raman,</w:t>
      </w:r>
      <w:r>
        <w:tab/>
      </w:r>
      <w:r>
        <w:rPr>
          <w:spacing w:val="-4"/>
          <w:w w:val="105"/>
        </w:rPr>
        <w:t>and</w:t>
      </w:r>
      <w:r>
        <w:tab/>
      </w:r>
      <w:r>
        <w:rPr>
          <w:spacing w:val="-2"/>
          <w:w w:val="105"/>
        </w:rPr>
        <w:t xml:space="preserve">nanoparticle-based </w:t>
      </w:r>
      <w:r>
        <w:rPr>
          <w:w w:val="105"/>
        </w:rPr>
        <w:t>spectrophotometry have enhanced accuracy and</w:t>
      </w:r>
      <w:r>
        <w:rPr>
          <w:spacing w:val="-17"/>
          <w:w w:val="105"/>
        </w:rPr>
        <w:t xml:space="preserve"> </w:t>
      </w:r>
      <w:r>
        <w:rPr>
          <w:w w:val="105"/>
        </w:rPr>
        <w:t>sensitivity.</w:t>
      </w:r>
      <w:r>
        <w:rPr>
          <w:spacing w:val="-16"/>
          <w:w w:val="105"/>
        </w:rPr>
        <w:t xml:space="preserve"> </w:t>
      </w:r>
      <w:r>
        <w:rPr>
          <w:w w:val="105"/>
        </w:rPr>
        <w:t>These</w:t>
      </w:r>
      <w:r>
        <w:rPr>
          <w:spacing w:val="-17"/>
          <w:w w:val="105"/>
        </w:rPr>
        <w:t xml:space="preserve"> </w:t>
      </w:r>
      <w:r>
        <w:rPr>
          <w:w w:val="105"/>
        </w:rPr>
        <w:t>techniques</w:t>
      </w:r>
      <w:r>
        <w:rPr>
          <w:spacing w:val="-14"/>
          <w:w w:val="105"/>
        </w:rPr>
        <w:t xml:space="preserve"> </w:t>
      </w:r>
      <w:r>
        <w:rPr>
          <w:w w:val="105"/>
        </w:rPr>
        <w:t>offer</w:t>
      </w:r>
      <w:r>
        <w:rPr>
          <w:spacing w:val="-15"/>
          <w:w w:val="105"/>
        </w:rPr>
        <w:t xml:space="preserve"> </w:t>
      </w:r>
      <w:r>
        <w:rPr>
          <w:w w:val="105"/>
        </w:rPr>
        <w:t>detailed insights into the biochemical properties of fruits, aiding in the assessment of ripeness, nutritional</w:t>
      </w:r>
      <w:r>
        <w:rPr>
          <w:spacing w:val="-11"/>
          <w:w w:val="105"/>
        </w:rPr>
        <w:t xml:space="preserve"> </w:t>
      </w:r>
      <w:r>
        <w:rPr>
          <w:w w:val="105"/>
        </w:rPr>
        <w:t>value,</w:t>
      </w:r>
      <w:r>
        <w:rPr>
          <w:spacing w:val="-12"/>
          <w:w w:val="105"/>
        </w:rPr>
        <w:t xml:space="preserve"> </w:t>
      </w:r>
      <w:r>
        <w:rPr>
          <w:w w:val="105"/>
        </w:rPr>
        <w:t>and</w:t>
      </w:r>
      <w:r>
        <w:rPr>
          <w:spacing w:val="-11"/>
          <w:w w:val="105"/>
        </w:rPr>
        <w:t xml:space="preserve"> </w:t>
      </w:r>
      <w:r>
        <w:rPr>
          <w:w w:val="105"/>
        </w:rPr>
        <w:t>potential</w:t>
      </w:r>
      <w:r>
        <w:rPr>
          <w:spacing w:val="-11"/>
          <w:w w:val="105"/>
        </w:rPr>
        <w:t xml:space="preserve"> </w:t>
      </w:r>
      <w:r>
        <w:rPr>
          <w:w w:val="105"/>
        </w:rPr>
        <w:t>health</w:t>
      </w:r>
      <w:r>
        <w:rPr>
          <w:spacing w:val="-11"/>
          <w:w w:val="105"/>
        </w:rPr>
        <w:t xml:space="preserve"> </w:t>
      </w:r>
      <w:r>
        <w:rPr>
          <w:w w:val="105"/>
        </w:rPr>
        <w:t>benefits. The future prospects of spectrophotometry in fruit</w:t>
      </w:r>
      <w:r>
        <w:rPr>
          <w:spacing w:val="-5"/>
          <w:w w:val="105"/>
        </w:rPr>
        <w:t xml:space="preserve"> </w:t>
      </w:r>
      <w:r>
        <w:rPr>
          <w:w w:val="105"/>
        </w:rPr>
        <w:t>crop</w:t>
      </w:r>
      <w:r>
        <w:rPr>
          <w:spacing w:val="-1"/>
          <w:w w:val="105"/>
        </w:rPr>
        <w:t xml:space="preserve"> </w:t>
      </w:r>
      <w:r>
        <w:rPr>
          <w:w w:val="105"/>
        </w:rPr>
        <w:t>analysis</w:t>
      </w:r>
      <w:r>
        <w:rPr>
          <w:spacing w:val="-4"/>
          <w:w w:val="105"/>
        </w:rPr>
        <w:t xml:space="preserve"> </w:t>
      </w:r>
      <w:r>
        <w:rPr>
          <w:w w:val="105"/>
        </w:rPr>
        <w:t>are</w:t>
      </w:r>
      <w:r>
        <w:rPr>
          <w:spacing w:val="-4"/>
          <w:w w:val="105"/>
        </w:rPr>
        <w:t xml:space="preserve"> </w:t>
      </w:r>
      <w:r>
        <w:rPr>
          <w:w w:val="105"/>
        </w:rPr>
        <w:t>promising,</w:t>
      </w:r>
      <w:r>
        <w:rPr>
          <w:spacing w:val="-5"/>
          <w:w w:val="105"/>
        </w:rPr>
        <w:t xml:space="preserve"> </w:t>
      </w:r>
      <w:r>
        <w:rPr>
          <w:w w:val="105"/>
        </w:rPr>
        <w:t>with</w:t>
      </w:r>
      <w:r>
        <w:rPr>
          <w:spacing w:val="-1"/>
          <w:w w:val="105"/>
        </w:rPr>
        <w:t xml:space="preserve"> </w:t>
      </w:r>
      <w:r>
        <w:rPr>
          <w:w w:val="105"/>
        </w:rPr>
        <w:t xml:space="preserve">ongoing research and development focusing on enhancing its capabilities through integration with emerging technologies. Machine learning and remote sensing are expected to revolutionize the field by improving the accuracy of disease diagnosis and quality assessment. Additionally, portable and handheld spectrophotometers are becoming increasingly popular, allowing for on-site analysis in orchards and farms. This accessibility enables real-time decision- making, empowering farmers to implement </w:t>
      </w:r>
      <w:commentRangeStart w:id="1"/>
      <w:r w:rsidRPr="00C146EB">
        <w:rPr>
          <w:color w:val="FF0000"/>
          <w:w w:val="105"/>
        </w:rPr>
        <w:t>precision</w:t>
      </w:r>
      <w:commentRangeEnd w:id="1"/>
      <w:r w:rsidR="00C146EB" w:rsidRPr="00C146EB">
        <w:rPr>
          <w:rStyle w:val="CommentReference"/>
          <w:color w:val="FF0000"/>
        </w:rPr>
        <w:commentReference w:id="1"/>
      </w:r>
      <w:r>
        <w:rPr>
          <w:w w:val="105"/>
        </w:rPr>
        <w:t xml:space="preserve"> agriculture practices and improve crop</w:t>
      </w:r>
      <w:r>
        <w:rPr>
          <w:spacing w:val="-1"/>
          <w:w w:val="105"/>
        </w:rPr>
        <w:t xml:space="preserve"> </w:t>
      </w:r>
      <w:r>
        <w:rPr>
          <w:w w:val="105"/>
        </w:rPr>
        <w:t>management.</w:t>
      </w:r>
    </w:p>
    <w:p w14:paraId="5D10C297" w14:textId="77777777" w:rsidR="00ED492E" w:rsidRDefault="008073E0">
      <w:pPr>
        <w:pStyle w:val="Heading1"/>
        <w:spacing w:before="93"/>
      </w:pPr>
      <w:r>
        <w:br w:type="column"/>
      </w:r>
      <w:r>
        <w:rPr>
          <w:spacing w:val="-2"/>
        </w:rPr>
        <w:t>INTRODUCTION</w:t>
      </w:r>
    </w:p>
    <w:p w14:paraId="6705FE10" w14:textId="77777777" w:rsidR="00ED492E" w:rsidRDefault="008073E0">
      <w:pPr>
        <w:pStyle w:val="BodyText"/>
        <w:spacing w:before="110" w:line="312" w:lineRule="auto"/>
        <w:ind w:right="354" w:firstLine="720"/>
      </w:pPr>
      <w:r>
        <w:rPr>
          <w:w w:val="105"/>
        </w:rPr>
        <w:t>Spectrophotometry is an analytical technique that measures the intensity of light absorbed</w:t>
      </w:r>
      <w:r>
        <w:rPr>
          <w:spacing w:val="-1"/>
          <w:w w:val="105"/>
        </w:rPr>
        <w:t xml:space="preserve"> </w:t>
      </w:r>
      <w:r>
        <w:rPr>
          <w:w w:val="105"/>
        </w:rPr>
        <w:t>by</w:t>
      </w:r>
      <w:r>
        <w:rPr>
          <w:spacing w:val="-1"/>
          <w:w w:val="105"/>
        </w:rPr>
        <w:t xml:space="preserve"> </w:t>
      </w:r>
      <w:r>
        <w:rPr>
          <w:w w:val="105"/>
        </w:rPr>
        <w:t>a</w:t>
      </w:r>
      <w:r>
        <w:rPr>
          <w:spacing w:val="-2"/>
          <w:w w:val="105"/>
        </w:rPr>
        <w:t xml:space="preserve"> </w:t>
      </w:r>
      <w:r>
        <w:rPr>
          <w:w w:val="105"/>
        </w:rPr>
        <w:t>sample at</w:t>
      </w:r>
      <w:r>
        <w:rPr>
          <w:spacing w:val="-6"/>
          <w:w w:val="105"/>
        </w:rPr>
        <w:t xml:space="preserve"> </w:t>
      </w:r>
      <w:r>
        <w:rPr>
          <w:w w:val="105"/>
        </w:rPr>
        <w:t>various</w:t>
      </w:r>
      <w:r>
        <w:rPr>
          <w:spacing w:val="-1"/>
          <w:w w:val="105"/>
        </w:rPr>
        <w:t xml:space="preserve"> </w:t>
      </w:r>
      <w:r>
        <w:rPr>
          <w:w w:val="105"/>
        </w:rPr>
        <w:t>wavelengths. This</w:t>
      </w:r>
      <w:r>
        <w:rPr>
          <w:spacing w:val="-7"/>
          <w:w w:val="105"/>
        </w:rPr>
        <w:t xml:space="preserve"> </w:t>
      </w:r>
      <w:r>
        <w:rPr>
          <w:w w:val="105"/>
        </w:rPr>
        <w:t>method</w:t>
      </w:r>
      <w:r>
        <w:rPr>
          <w:spacing w:val="-8"/>
          <w:w w:val="105"/>
        </w:rPr>
        <w:t xml:space="preserve"> </w:t>
      </w:r>
      <w:r>
        <w:rPr>
          <w:w w:val="105"/>
        </w:rPr>
        <w:t>has</w:t>
      </w:r>
      <w:r>
        <w:rPr>
          <w:spacing w:val="-8"/>
          <w:w w:val="105"/>
        </w:rPr>
        <w:t xml:space="preserve"> </w:t>
      </w:r>
      <w:r>
        <w:rPr>
          <w:w w:val="105"/>
        </w:rPr>
        <w:t>gained</w:t>
      </w:r>
      <w:r>
        <w:rPr>
          <w:spacing w:val="-8"/>
          <w:w w:val="105"/>
        </w:rPr>
        <w:t xml:space="preserve"> </w:t>
      </w:r>
      <w:r>
        <w:rPr>
          <w:w w:val="105"/>
        </w:rPr>
        <w:t>prominence</w:t>
      </w:r>
      <w:r>
        <w:rPr>
          <w:spacing w:val="-8"/>
          <w:w w:val="105"/>
        </w:rPr>
        <w:t xml:space="preserve"> </w:t>
      </w:r>
      <w:r>
        <w:rPr>
          <w:w w:val="105"/>
        </w:rPr>
        <w:t>in</w:t>
      </w:r>
      <w:r>
        <w:rPr>
          <w:spacing w:val="-8"/>
          <w:w w:val="105"/>
        </w:rPr>
        <w:t xml:space="preserve"> </w:t>
      </w:r>
      <w:r>
        <w:rPr>
          <w:w w:val="105"/>
        </w:rPr>
        <w:t>various scientific disciplines, including chemistry, biology, and environmental science. In recent years, it has also become a critical tool in horticulture,</w:t>
      </w:r>
      <w:r>
        <w:rPr>
          <w:spacing w:val="-2"/>
          <w:w w:val="105"/>
        </w:rPr>
        <w:t xml:space="preserve"> </w:t>
      </w:r>
      <w:r>
        <w:rPr>
          <w:w w:val="105"/>
        </w:rPr>
        <w:t>particularly</w:t>
      </w:r>
      <w:r>
        <w:rPr>
          <w:spacing w:val="-1"/>
          <w:w w:val="105"/>
        </w:rPr>
        <w:t xml:space="preserve"> </w:t>
      </w:r>
      <w:r>
        <w:rPr>
          <w:w w:val="105"/>
        </w:rPr>
        <w:t>in</w:t>
      </w:r>
      <w:r>
        <w:rPr>
          <w:spacing w:val="-1"/>
          <w:w w:val="105"/>
        </w:rPr>
        <w:t xml:space="preserve"> </w:t>
      </w:r>
      <w:r>
        <w:rPr>
          <w:w w:val="105"/>
        </w:rPr>
        <w:t>the analysis of</w:t>
      </w:r>
      <w:r>
        <w:rPr>
          <w:spacing w:val="-2"/>
          <w:w w:val="105"/>
        </w:rPr>
        <w:t xml:space="preserve"> </w:t>
      </w:r>
      <w:r>
        <w:rPr>
          <w:w w:val="105"/>
        </w:rPr>
        <w:t>fruit crops. Spectrophotometry provides a non- destructive, rapid, and precise means of assessing the quality, composition, and health of fruits, making it invaluable for researchers, agronomists, and food scientists (Wang et al. 2016).</w:t>
      </w:r>
      <w:r>
        <w:rPr>
          <w:spacing w:val="-13"/>
          <w:w w:val="105"/>
        </w:rPr>
        <w:t xml:space="preserve"> </w:t>
      </w:r>
      <w:r>
        <w:rPr>
          <w:w w:val="105"/>
        </w:rPr>
        <w:t>The</w:t>
      </w:r>
      <w:r>
        <w:rPr>
          <w:spacing w:val="-12"/>
          <w:w w:val="105"/>
        </w:rPr>
        <w:t xml:space="preserve"> </w:t>
      </w:r>
      <w:r>
        <w:rPr>
          <w:w w:val="105"/>
        </w:rPr>
        <w:t>technique</w:t>
      </w:r>
      <w:r>
        <w:rPr>
          <w:spacing w:val="-12"/>
          <w:w w:val="105"/>
        </w:rPr>
        <w:t xml:space="preserve"> </w:t>
      </w:r>
      <w:r>
        <w:rPr>
          <w:w w:val="105"/>
        </w:rPr>
        <w:t>operates</w:t>
      </w:r>
      <w:r>
        <w:rPr>
          <w:spacing w:val="-12"/>
          <w:w w:val="105"/>
        </w:rPr>
        <w:t xml:space="preserve"> </w:t>
      </w:r>
      <w:r>
        <w:rPr>
          <w:w w:val="105"/>
        </w:rPr>
        <w:t>on</w:t>
      </w:r>
      <w:r>
        <w:rPr>
          <w:spacing w:val="-13"/>
          <w:w w:val="105"/>
        </w:rPr>
        <w:t xml:space="preserve"> </w:t>
      </w:r>
      <w:r>
        <w:rPr>
          <w:w w:val="105"/>
        </w:rPr>
        <w:t>the</w:t>
      </w:r>
      <w:r>
        <w:rPr>
          <w:spacing w:val="-12"/>
          <w:w w:val="105"/>
        </w:rPr>
        <w:t xml:space="preserve"> </w:t>
      </w:r>
      <w:r>
        <w:rPr>
          <w:w w:val="105"/>
        </w:rPr>
        <w:t>principle that different substances absorb light at specific wavelengths. By measuring the intensity of light before and after it passes through a sample, spectrophotometry can determine the concentration of particular compounds within the sample.</w:t>
      </w:r>
    </w:p>
    <w:p w14:paraId="6BF0892C" w14:textId="77777777" w:rsidR="00ED492E" w:rsidRDefault="008073E0">
      <w:pPr>
        <w:pStyle w:val="BodyText"/>
        <w:spacing w:before="49" w:line="312" w:lineRule="auto"/>
        <w:ind w:right="357" w:firstLine="772"/>
      </w:pPr>
      <w:r>
        <w:rPr>
          <w:noProof/>
        </w:rPr>
        <mc:AlternateContent>
          <mc:Choice Requires="wpg">
            <w:drawing>
              <wp:anchor distT="0" distB="0" distL="0" distR="0" simplePos="0" relativeHeight="15729152" behindDoc="0" locked="0" layoutInCell="1" allowOverlap="1" wp14:anchorId="0322BD1B" wp14:editId="66BD74F2">
                <wp:simplePos x="0" y="0"/>
                <wp:positionH relativeFrom="page">
                  <wp:posOffset>914400</wp:posOffset>
                </wp:positionH>
                <wp:positionV relativeFrom="paragraph">
                  <wp:posOffset>2209028</wp:posOffset>
                </wp:positionV>
                <wp:extent cx="5962650" cy="4381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650" cy="43815"/>
                          <a:chOff x="0" y="0"/>
                          <a:chExt cx="5962650" cy="43815"/>
                        </a:xfrm>
                      </wpg:grpSpPr>
                      <pic:pic xmlns:pic="http://schemas.openxmlformats.org/drawingml/2006/picture">
                        <pic:nvPicPr>
                          <pic:cNvPr id="9" name="Image 9"/>
                          <pic:cNvPicPr/>
                        </pic:nvPicPr>
                        <pic:blipFill>
                          <a:blip r:embed="rId19" cstate="print"/>
                          <a:stretch>
                            <a:fillRect/>
                          </a:stretch>
                        </pic:blipFill>
                        <pic:spPr>
                          <a:xfrm>
                            <a:off x="24383" y="24053"/>
                            <a:ext cx="5938267" cy="19202"/>
                          </a:xfrm>
                          <a:prstGeom prst="rect">
                            <a:avLst/>
                          </a:prstGeom>
                        </pic:spPr>
                      </pic:pic>
                      <wps:wsp>
                        <wps:cNvPr id="10" name="Graphic 10"/>
                        <wps:cNvSpPr/>
                        <wps:spPr>
                          <a:xfrm>
                            <a:off x="0" y="9525"/>
                            <a:ext cx="5937250" cy="1270"/>
                          </a:xfrm>
                          <a:custGeom>
                            <a:avLst/>
                            <a:gdLst/>
                            <a:ahLst/>
                            <a:cxnLst/>
                            <a:rect l="l" t="t" r="r" b="b"/>
                            <a:pathLst>
                              <a:path w="5937250">
                                <a:moveTo>
                                  <a:pt x="0" y="0"/>
                                </a:moveTo>
                                <a:lnTo>
                                  <a:pt x="5937250" y="0"/>
                                </a:lnTo>
                              </a:path>
                            </a:pathLst>
                          </a:custGeom>
                          <a:ln w="19050">
                            <a:solidFill>
                              <a:srgbClr val="6F2F9F"/>
                            </a:solidFill>
                            <a:prstDash val="solid"/>
                          </a:ln>
                        </wps:spPr>
                        <wps:bodyPr wrap="square" lIns="0" tIns="0" rIns="0" bIns="0" rtlCol="0">
                          <a:prstTxWarp prst="textNoShape">
                            <a:avLst/>
                          </a:prstTxWarp>
                          <a:noAutofit/>
                        </wps:bodyPr>
                      </wps:wsp>
                    </wpg:wgp>
                  </a:graphicData>
                </a:graphic>
              </wp:anchor>
            </w:drawing>
          </mc:Choice>
          <mc:Fallback>
            <w:pict>
              <v:group w14:anchorId="29A1B7EB" id="Group 8" o:spid="_x0000_s1026" style="position:absolute;margin-left:1in;margin-top:173.95pt;width:469.5pt;height:3.45pt;z-index:15729152;mso-wrap-distance-left:0;mso-wrap-distance-right:0;mso-position-horizontal-relative:page" coordsize="59626,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">
                <v:shape id="Image 9" o:spid="_x0000_s1027" type="#_x0000_t75" style="position:absolute;left:243;top:240;width:59383;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">
                  <v:imagedata r:id="rId20" o:title=""/>
                </v:shape>
                <v:shape id="Graphic 10" o:spid="_x0000_s1028" style="position:absolute;top:95;width:59372;height:12;visibility:visible;mso-wrap-style:square;v-text-anchor:top" coordsize="5937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" path="m,l5937250,e" filled="f" strokecolor="#6f2f9f" strokeweight="1.5pt">
                  <v:path arrowok="t"/>
                </v:shape>
                <w10:wrap anchorx="page"/>
              </v:group>
            </w:pict>
          </mc:Fallback>
        </mc:AlternateContent>
      </w:r>
      <w:r>
        <w:rPr>
          <w:w w:val="105"/>
        </w:rPr>
        <w:t>Fruit crops are essential to global agriculture and nutrition, significantly contributing to the dietary intake of vitamins, minerals, and antioxidants. The quality and nutritional content of fruits can vary widely based on factors such as variety, growing conditions, and post-harvest handling. To improve fruit production and ensure</w:t>
      </w:r>
      <w:r>
        <w:rPr>
          <w:spacing w:val="80"/>
          <w:w w:val="105"/>
        </w:rPr>
        <w:t xml:space="preserve"> </w:t>
      </w:r>
      <w:r>
        <w:rPr>
          <w:w w:val="105"/>
        </w:rPr>
        <w:t>consumer satisfaction, accurate and efficient methods for analyzing these factors are crucial.</w:t>
      </w:r>
      <w:r>
        <w:rPr>
          <w:spacing w:val="47"/>
          <w:w w:val="105"/>
        </w:rPr>
        <w:t xml:space="preserve">  </w:t>
      </w:r>
      <w:proofErr w:type="gramStart"/>
      <w:r>
        <w:rPr>
          <w:w w:val="105"/>
        </w:rPr>
        <w:t>Spectrophotometry</w:t>
      </w:r>
      <w:r>
        <w:rPr>
          <w:spacing w:val="47"/>
          <w:w w:val="105"/>
        </w:rPr>
        <w:t xml:space="preserve">  </w:t>
      </w:r>
      <w:r>
        <w:rPr>
          <w:w w:val="105"/>
        </w:rPr>
        <w:t>offers</w:t>
      </w:r>
      <w:proofErr w:type="gramEnd"/>
      <w:r>
        <w:rPr>
          <w:spacing w:val="48"/>
          <w:w w:val="105"/>
        </w:rPr>
        <w:t xml:space="preserve">  </w:t>
      </w:r>
      <w:r>
        <w:rPr>
          <w:spacing w:val="-2"/>
          <w:w w:val="105"/>
        </w:rPr>
        <w:t>several</w:t>
      </w:r>
    </w:p>
    <w:p w14:paraId="05CB4344" w14:textId="77777777" w:rsidR="00ED492E" w:rsidRDefault="00ED492E">
      <w:pPr>
        <w:pStyle w:val="BodyText"/>
        <w:spacing w:line="312" w:lineRule="auto"/>
        <w:sectPr w:rsidR="00ED492E">
          <w:type w:val="continuous"/>
          <w:pgSz w:w="12240" w:h="15840"/>
          <w:pgMar w:top="840" w:right="1080" w:bottom="1300" w:left="1440" w:header="577" w:footer="1105" w:gutter="0"/>
          <w:cols w:num="2" w:space="720" w:equalWidth="0">
            <w:col w:w="4321" w:space="720"/>
            <w:col w:w="4679"/>
          </w:cols>
        </w:sectPr>
      </w:pPr>
    </w:p>
    <w:p w14:paraId="61E038EE" w14:textId="77777777" w:rsidR="00ED492E" w:rsidRDefault="00ED492E">
      <w:pPr>
        <w:pStyle w:val="BodyText"/>
        <w:spacing w:before="4"/>
        <w:jc w:val="left"/>
        <w:rPr>
          <w:sz w:val="17"/>
        </w:rPr>
      </w:pPr>
    </w:p>
    <w:p w14:paraId="71F4E943" w14:textId="77777777" w:rsidR="00ED492E" w:rsidRDefault="00ED492E">
      <w:pPr>
        <w:pStyle w:val="BodyText"/>
        <w:jc w:val="left"/>
        <w:rPr>
          <w:sz w:val="17"/>
        </w:rPr>
        <w:sectPr w:rsidR="00ED492E">
          <w:headerReference w:type="even" r:id="rId21"/>
          <w:headerReference w:type="default" r:id="rId22"/>
          <w:footerReference w:type="default" r:id="rId23"/>
          <w:headerReference w:type="first" r:id="rId24"/>
          <w:pgSz w:w="12240" w:h="15840"/>
          <w:pgMar w:top="1120" w:right="1080" w:bottom="1380" w:left="1440" w:header="719" w:footer="1191" w:gutter="0"/>
          <w:pgNumType w:start="46"/>
          <w:cols w:space="720"/>
        </w:sectPr>
      </w:pPr>
    </w:p>
    <w:p w14:paraId="5BA59145" w14:textId="77777777" w:rsidR="00ED492E" w:rsidRDefault="008073E0">
      <w:pPr>
        <w:pStyle w:val="BodyText"/>
        <w:spacing w:before="113" w:line="312" w:lineRule="auto"/>
      </w:pPr>
      <w:r>
        <w:rPr>
          <w:w w:val="105"/>
        </w:rPr>
        <w:t>advantages in this context. It provides non- destructive analysis, allowing continuous monitoring of the same fruit throughout its growth and maturation. This method delivers rapid and precise measurements, making it suitable</w:t>
      </w:r>
      <w:r>
        <w:rPr>
          <w:spacing w:val="-14"/>
          <w:w w:val="105"/>
        </w:rPr>
        <w:t xml:space="preserve"> </w:t>
      </w:r>
      <w:r>
        <w:rPr>
          <w:w w:val="105"/>
        </w:rPr>
        <w:t>for</w:t>
      </w:r>
      <w:r>
        <w:rPr>
          <w:spacing w:val="-14"/>
          <w:w w:val="105"/>
        </w:rPr>
        <w:t xml:space="preserve"> </w:t>
      </w:r>
      <w:r>
        <w:rPr>
          <w:w w:val="105"/>
        </w:rPr>
        <w:t>large-scale</w:t>
      </w:r>
      <w:r>
        <w:rPr>
          <w:spacing w:val="-14"/>
          <w:w w:val="105"/>
        </w:rPr>
        <w:t xml:space="preserve"> </w:t>
      </w:r>
      <w:r>
        <w:rPr>
          <w:w w:val="105"/>
        </w:rPr>
        <w:t>screening</w:t>
      </w:r>
      <w:r>
        <w:rPr>
          <w:spacing w:val="-13"/>
          <w:w w:val="105"/>
        </w:rPr>
        <w:t xml:space="preserve"> </w:t>
      </w:r>
      <w:r>
        <w:rPr>
          <w:w w:val="105"/>
        </w:rPr>
        <w:t>of</w:t>
      </w:r>
      <w:r>
        <w:rPr>
          <w:spacing w:val="-15"/>
          <w:w w:val="105"/>
        </w:rPr>
        <w:t xml:space="preserve"> </w:t>
      </w:r>
      <w:r>
        <w:rPr>
          <w:w w:val="105"/>
        </w:rPr>
        <w:t>fruit</w:t>
      </w:r>
      <w:r>
        <w:rPr>
          <w:spacing w:val="-15"/>
          <w:w w:val="105"/>
        </w:rPr>
        <w:t xml:space="preserve"> </w:t>
      </w:r>
      <w:r>
        <w:rPr>
          <w:w w:val="105"/>
        </w:rPr>
        <w:t>crops. Additionally, spectrophotometry's versatility enables it to measure a wide range of compounds, including pigments, sugars, organic acids, and phytochemicals, thus providing comprehensive data on fruit quality and</w:t>
      </w:r>
      <w:r>
        <w:rPr>
          <w:spacing w:val="-1"/>
          <w:w w:val="105"/>
        </w:rPr>
        <w:t xml:space="preserve"> </w:t>
      </w:r>
      <w:r>
        <w:rPr>
          <w:w w:val="105"/>
        </w:rPr>
        <w:t>composition.</w:t>
      </w:r>
    </w:p>
    <w:p w14:paraId="79C2ED7D" w14:textId="77777777" w:rsidR="00ED492E" w:rsidRDefault="008073E0">
      <w:pPr>
        <w:pStyle w:val="Heading1"/>
        <w:spacing w:before="33"/>
        <w:jc w:val="both"/>
      </w:pPr>
      <w:r>
        <w:rPr>
          <w:w w:val="85"/>
        </w:rPr>
        <w:t>PRINCIPLE</w:t>
      </w:r>
      <w:r>
        <w:rPr>
          <w:spacing w:val="-9"/>
        </w:rPr>
        <w:t xml:space="preserve"> </w:t>
      </w:r>
      <w:r>
        <w:rPr>
          <w:w w:val="85"/>
        </w:rPr>
        <w:t>OF</w:t>
      </w:r>
      <w:r>
        <w:rPr>
          <w:spacing w:val="-9"/>
        </w:rPr>
        <w:t xml:space="preserve"> </w:t>
      </w:r>
      <w:r>
        <w:rPr>
          <w:spacing w:val="-2"/>
          <w:w w:val="85"/>
        </w:rPr>
        <w:t>SPECTROPHOTOMETRY</w:t>
      </w:r>
    </w:p>
    <w:p w14:paraId="461DC40E" w14:textId="77777777" w:rsidR="00ED492E" w:rsidRDefault="008073E0">
      <w:pPr>
        <w:pStyle w:val="BodyText"/>
        <w:spacing w:line="312" w:lineRule="auto"/>
        <w:ind w:firstLine="719"/>
      </w:pPr>
      <w:r>
        <w:rPr>
          <w:w w:val="105"/>
        </w:rPr>
        <w:t>Spectrophotometry is a technique</w:t>
      </w:r>
      <w:r>
        <w:rPr>
          <w:spacing w:val="40"/>
          <w:w w:val="105"/>
        </w:rPr>
        <w:t xml:space="preserve"> </w:t>
      </w:r>
      <w:r>
        <w:rPr>
          <w:w w:val="105"/>
        </w:rPr>
        <w:t>used</w:t>
      </w:r>
      <w:r>
        <w:rPr>
          <w:spacing w:val="-4"/>
          <w:w w:val="105"/>
        </w:rPr>
        <w:t xml:space="preserve"> </w:t>
      </w:r>
      <w:r>
        <w:rPr>
          <w:w w:val="105"/>
        </w:rPr>
        <w:t>to</w:t>
      </w:r>
      <w:r>
        <w:rPr>
          <w:spacing w:val="-4"/>
          <w:w w:val="105"/>
        </w:rPr>
        <w:t xml:space="preserve"> </w:t>
      </w:r>
      <w:r>
        <w:rPr>
          <w:w w:val="105"/>
        </w:rPr>
        <w:t>measure</w:t>
      </w:r>
      <w:r>
        <w:rPr>
          <w:spacing w:val="-3"/>
          <w:w w:val="105"/>
        </w:rPr>
        <w:t xml:space="preserve"> </w:t>
      </w:r>
      <w:r>
        <w:rPr>
          <w:w w:val="105"/>
        </w:rPr>
        <w:t>the</w:t>
      </w:r>
      <w:r>
        <w:rPr>
          <w:spacing w:val="-3"/>
          <w:w w:val="105"/>
        </w:rPr>
        <w:t xml:space="preserve"> </w:t>
      </w:r>
      <w:r>
        <w:rPr>
          <w:w w:val="105"/>
        </w:rPr>
        <w:t>amount</w:t>
      </w:r>
      <w:r>
        <w:rPr>
          <w:spacing w:val="-5"/>
          <w:w w:val="105"/>
        </w:rPr>
        <w:t xml:space="preserve"> </w:t>
      </w:r>
      <w:r>
        <w:rPr>
          <w:w w:val="105"/>
        </w:rPr>
        <w:t>of</w:t>
      </w:r>
      <w:r>
        <w:rPr>
          <w:spacing w:val="-5"/>
          <w:w w:val="105"/>
        </w:rPr>
        <w:t xml:space="preserve"> </w:t>
      </w:r>
      <w:r>
        <w:rPr>
          <w:w w:val="105"/>
        </w:rPr>
        <w:t>light</w:t>
      </w:r>
      <w:r>
        <w:rPr>
          <w:spacing w:val="-5"/>
          <w:w w:val="105"/>
        </w:rPr>
        <w:t xml:space="preserve"> </w:t>
      </w:r>
      <w:r>
        <w:rPr>
          <w:w w:val="105"/>
        </w:rPr>
        <w:t>absorbed by a solution. The basic principle involves passing a beam of light through a sample and measuring the intensity of light reaching a detector.</w:t>
      </w:r>
      <w:r>
        <w:rPr>
          <w:spacing w:val="-2"/>
          <w:w w:val="105"/>
        </w:rPr>
        <w:t xml:space="preserve"> </w:t>
      </w:r>
      <w:r>
        <w:rPr>
          <w:w w:val="105"/>
        </w:rPr>
        <w:t>The amount</w:t>
      </w:r>
      <w:r>
        <w:rPr>
          <w:spacing w:val="-2"/>
          <w:w w:val="105"/>
        </w:rPr>
        <w:t xml:space="preserve"> </w:t>
      </w:r>
      <w:r>
        <w:rPr>
          <w:w w:val="105"/>
        </w:rPr>
        <w:t>of</w:t>
      </w:r>
      <w:r>
        <w:rPr>
          <w:spacing w:val="-2"/>
          <w:w w:val="105"/>
        </w:rPr>
        <w:t xml:space="preserve"> </w:t>
      </w:r>
      <w:r>
        <w:rPr>
          <w:w w:val="105"/>
        </w:rPr>
        <w:t>light</w:t>
      </w:r>
      <w:r>
        <w:rPr>
          <w:spacing w:val="-2"/>
          <w:w w:val="105"/>
        </w:rPr>
        <w:t xml:space="preserve"> </w:t>
      </w:r>
      <w:r>
        <w:rPr>
          <w:w w:val="105"/>
        </w:rPr>
        <w:t>absorbed</w:t>
      </w:r>
      <w:r>
        <w:rPr>
          <w:spacing w:val="-1"/>
          <w:w w:val="105"/>
        </w:rPr>
        <w:t xml:space="preserve"> </w:t>
      </w:r>
      <w:r>
        <w:rPr>
          <w:w w:val="105"/>
        </w:rPr>
        <w:t>by</w:t>
      </w:r>
      <w:r>
        <w:rPr>
          <w:spacing w:val="-3"/>
          <w:w w:val="105"/>
        </w:rPr>
        <w:t xml:space="preserve"> </w:t>
      </w:r>
      <w:r>
        <w:rPr>
          <w:w w:val="105"/>
        </w:rPr>
        <w:t>the sample is directly proportional to the concentration of the absorbing species, according</w:t>
      </w:r>
      <w:r>
        <w:rPr>
          <w:spacing w:val="-5"/>
          <w:w w:val="105"/>
        </w:rPr>
        <w:t xml:space="preserve"> </w:t>
      </w:r>
      <w:r>
        <w:rPr>
          <w:w w:val="105"/>
        </w:rPr>
        <w:t>to</w:t>
      </w:r>
      <w:r>
        <w:rPr>
          <w:spacing w:val="-6"/>
          <w:w w:val="105"/>
        </w:rPr>
        <w:t xml:space="preserve"> </w:t>
      </w:r>
      <w:r>
        <w:rPr>
          <w:w w:val="105"/>
        </w:rPr>
        <w:t>Beer-Lambert's</w:t>
      </w:r>
      <w:r>
        <w:rPr>
          <w:spacing w:val="-5"/>
          <w:w w:val="105"/>
        </w:rPr>
        <w:t xml:space="preserve"> </w:t>
      </w:r>
      <w:r>
        <w:rPr>
          <w:w w:val="105"/>
        </w:rPr>
        <w:t>law</w:t>
      </w:r>
      <w:r>
        <w:rPr>
          <w:spacing w:val="-6"/>
          <w:w w:val="105"/>
        </w:rPr>
        <w:t xml:space="preserve"> </w:t>
      </w:r>
      <w:r>
        <w:rPr>
          <w:w w:val="105"/>
        </w:rPr>
        <w:t>(Brown</w:t>
      </w:r>
      <w:r>
        <w:rPr>
          <w:spacing w:val="-6"/>
          <w:w w:val="105"/>
        </w:rPr>
        <w:t xml:space="preserve"> </w:t>
      </w:r>
      <w:r>
        <w:rPr>
          <w:w w:val="105"/>
        </w:rPr>
        <w:t>et</w:t>
      </w:r>
      <w:r>
        <w:rPr>
          <w:spacing w:val="-7"/>
          <w:w w:val="105"/>
        </w:rPr>
        <w:t xml:space="preserve"> </w:t>
      </w:r>
      <w:r>
        <w:rPr>
          <w:w w:val="105"/>
        </w:rPr>
        <w:t xml:space="preserve">al., 1997) This relationship can be used to determine the concentration of solutes in the solution by comparing the measured absorbance to a standard curve created from known concentrations. Key </w:t>
      </w:r>
      <w:commentRangeStart w:id="2"/>
      <w:r w:rsidRPr="00334BC1">
        <w:rPr>
          <w:color w:val="FF0000"/>
          <w:w w:val="105"/>
        </w:rPr>
        <w:t>components</w:t>
      </w:r>
      <w:commentRangeEnd w:id="2"/>
      <w:r w:rsidR="00334BC1" w:rsidRPr="00334BC1">
        <w:rPr>
          <w:rStyle w:val="CommentReference"/>
          <w:color w:val="FF0000"/>
        </w:rPr>
        <w:commentReference w:id="2"/>
      </w:r>
      <w:r>
        <w:rPr>
          <w:w w:val="105"/>
        </w:rPr>
        <w:t xml:space="preserve"> include a light source, monochromator,</w:t>
      </w:r>
      <w:r>
        <w:rPr>
          <w:spacing w:val="40"/>
          <w:w w:val="105"/>
        </w:rPr>
        <w:t xml:space="preserve"> </w:t>
      </w:r>
      <w:r>
        <w:rPr>
          <w:w w:val="105"/>
        </w:rPr>
        <w:t>sample</w:t>
      </w:r>
      <w:r>
        <w:rPr>
          <w:spacing w:val="-4"/>
          <w:w w:val="105"/>
        </w:rPr>
        <w:t xml:space="preserve"> </w:t>
      </w:r>
      <w:r>
        <w:rPr>
          <w:w w:val="105"/>
        </w:rPr>
        <w:t>holder,</w:t>
      </w:r>
      <w:r>
        <w:rPr>
          <w:spacing w:val="-7"/>
          <w:w w:val="105"/>
        </w:rPr>
        <w:t xml:space="preserve"> </w:t>
      </w:r>
      <w:r>
        <w:rPr>
          <w:w w:val="105"/>
        </w:rPr>
        <w:t>and</w:t>
      </w:r>
      <w:r>
        <w:rPr>
          <w:spacing w:val="-6"/>
          <w:w w:val="105"/>
        </w:rPr>
        <w:t xml:space="preserve"> </w:t>
      </w:r>
      <w:r>
        <w:rPr>
          <w:w w:val="105"/>
        </w:rPr>
        <w:t>detector</w:t>
      </w:r>
      <w:r>
        <w:rPr>
          <w:spacing w:val="-6"/>
          <w:w w:val="105"/>
        </w:rPr>
        <w:t xml:space="preserve"> </w:t>
      </w:r>
      <w:r>
        <w:rPr>
          <w:w w:val="105"/>
        </w:rPr>
        <w:t>shown</w:t>
      </w:r>
      <w:r>
        <w:rPr>
          <w:spacing w:val="-7"/>
          <w:w w:val="105"/>
        </w:rPr>
        <w:t xml:space="preserve"> </w:t>
      </w:r>
      <w:r>
        <w:rPr>
          <w:w w:val="105"/>
        </w:rPr>
        <w:t>in</w:t>
      </w:r>
      <w:r>
        <w:rPr>
          <w:spacing w:val="-6"/>
          <w:w w:val="105"/>
        </w:rPr>
        <w:t xml:space="preserve"> </w:t>
      </w:r>
      <w:r>
        <w:rPr>
          <w:w w:val="105"/>
        </w:rPr>
        <w:t>Figure</w:t>
      </w:r>
      <w:r>
        <w:rPr>
          <w:spacing w:val="-1"/>
          <w:w w:val="105"/>
        </w:rPr>
        <w:t xml:space="preserve"> </w:t>
      </w:r>
      <w:r>
        <w:rPr>
          <w:spacing w:val="-10"/>
          <w:w w:val="105"/>
        </w:rPr>
        <w:t>1</w:t>
      </w:r>
    </w:p>
    <w:p w14:paraId="7EF7196F" w14:textId="77777777" w:rsidR="00ED492E" w:rsidRDefault="008073E0">
      <w:pPr>
        <w:pStyle w:val="BodyText"/>
        <w:spacing w:before="4"/>
        <w:jc w:val="left"/>
        <w:rPr>
          <w:sz w:val="4"/>
        </w:rPr>
      </w:pPr>
      <w:r>
        <w:rPr>
          <w:noProof/>
          <w:sz w:val="4"/>
        </w:rPr>
        <w:drawing>
          <wp:anchor distT="0" distB="0" distL="0" distR="0" simplePos="0" relativeHeight="487589376" behindDoc="1" locked="0" layoutInCell="1" allowOverlap="1" wp14:anchorId="0D3C5457" wp14:editId="5E7C51B7">
            <wp:simplePos x="0" y="0"/>
            <wp:positionH relativeFrom="page">
              <wp:posOffset>955645</wp:posOffset>
            </wp:positionH>
            <wp:positionV relativeFrom="paragraph">
              <wp:posOffset>48860</wp:posOffset>
            </wp:positionV>
            <wp:extent cx="2655410" cy="781812"/>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5" cstate="print"/>
                    <a:stretch>
                      <a:fillRect/>
                    </a:stretch>
                  </pic:blipFill>
                  <pic:spPr>
                    <a:xfrm>
                      <a:off x="0" y="0"/>
                      <a:ext cx="2655410" cy="781812"/>
                    </a:xfrm>
                    <a:prstGeom prst="rect">
                      <a:avLst/>
                    </a:prstGeom>
                  </pic:spPr>
                </pic:pic>
              </a:graphicData>
            </a:graphic>
          </wp:anchor>
        </w:drawing>
      </w:r>
    </w:p>
    <w:p w14:paraId="6897BB0C" w14:textId="77777777" w:rsidR="00ED492E" w:rsidRDefault="008073E0">
      <w:pPr>
        <w:pStyle w:val="BodyText"/>
        <w:spacing w:before="207" w:line="312" w:lineRule="auto"/>
        <w:ind w:right="1"/>
      </w:pPr>
      <w:r>
        <w:rPr>
          <w:w w:val="105"/>
        </w:rPr>
        <w:t xml:space="preserve">Figure 1 Key components of </w:t>
      </w:r>
      <w:r>
        <w:rPr>
          <w:spacing w:val="-2"/>
          <w:w w:val="105"/>
        </w:rPr>
        <w:t>Spectrophotometer</w:t>
      </w:r>
    </w:p>
    <w:p w14:paraId="1FEFA1CA" w14:textId="77777777" w:rsidR="00ED492E" w:rsidRDefault="008073E0">
      <w:pPr>
        <w:pStyle w:val="Heading1"/>
        <w:tabs>
          <w:tab w:val="left" w:pos="2936"/>
          <w:tab w:val="left" w:pos="4181"/>
        </w:tabs>
        <w:spacing w:before="39" w:line="266" w:lineRule="auto"/>
        <w:ind w:right="2"/>
        <w:jc w:val="both"/>
      </w:pPr>
      <w:r>
        <w:rPr>
          <w:spacing w:val="-2"/>
          <w:w w:val="95"/>
        </w:rPr>
        <w:t>INSTRUMENTATION</w:t>
      </w:r>
      <w:r>
        <w:tab/>
      </w:r>
      <w:r>
        <w:rPr>
          <w:spacing w:val="-6"/>
          <w:w w:val="95"/>
        </w:rPr>
        <w:t>OF</w:t>
      </w:r>
      <w:r>
        <w:tab/>
      </w:r>
      <w:r>
        <w:rPr>
          <w:spacing w:val="-18"/>
          <w:w w:val="95"/>
        </w:rPr>
        <w:t xml:space="preserve">A </w:t>
      </w:r>
      <w:r>
        <w:rPr>
          <w:spacing w:val="-2"/>
          <w:w w:val="90"/>
        </w:rPr>
        <w:t>SPECTROPHOTOMETER</w:t>
      </w:r>
    </w:p>
    <w:p w14:paraId="471E8179" w14:textId="77777777" w:rsidR="00ED492E" w:rsidRDefault="008073E0">
      <w:pPr>
        <w:pStyle w:val="BodyText"/>
        <w:spacing w:before="80" w:line="312" w:lineRule="auto"/>
        <w:ind w:right="4"/>
      </w:pPr>
      <w:r>
        <w:rPr>
          <w:w w:val="105"/>
        </w:rPr>
        <w:t xml:space="preserve">The key components of a spectrophotometer </w:t>
      </w:r>
      <w:r>
        <w:rPr>
          <w:spacing w:val="-2"/>
          <w:w w:val="105"/>
        </w:rPr>
        <w:t>include:</w:t>
      </w:r>
    </w:p>
    <w:p w14:paraId="7859D68C" w14:textId="77777777" w:rsidR="00ED492E" w:rsidRDefault="008073E0">
      <w:pPr>
        <w:pStyle w:val="BodyText"/>
        <w:spacing w:before="93"/>
        <w:jc w:val="left"/>
        <w:rPr>
          <w:rFonts w:ascii="Arial Black"/>
        </w:rPr>
      </w:pPr>
      <w:r>
        <w:br w:type="column"/>
      </w:r>
      <w:r>
        <w:rPr>
          <w:rFonts w:ascii="Arial Black"/>
          <w:w w:val="90"/>
        </w:rPr>
        <w:t>Radiant</w:t>
      </w:r>
      <w:r>
        <w:rPr>
          <w:rFonts w:ascii="Arial Black"/>
          <w:spacing w:val="-6"/>
          <w:w w:val="90"/>
        </w:rPr>
        <w:t xml:space="preserve"> </w:t>
      </w:r>
      <w:r>
        <w:rPr>
          <w:rFonts w:ascii="Arial Black"/>
          <w:w w:val="90"/>
        </w:rPr>
        <w:t>Energy</w:t>
      </w:r>
      <w:r>
        <w:rPr>
          <w:rFonts w:ascii="Arial Black"/>
          <w:spacing w:val="-6"/>
          <w:w w:val="90"/>
        </w:rPr>
        <w:t xml:space="preserve"> </w:t>
      </w:r>
      <w:r>
        <w:rPr>
          <w:rFonts w:ascii="Arial Black"/>
          <w:spacing w:val="-2"/>
          <w:w w:val="90"/>
        </w:rPr>
        <w:t>Source:</w:t>
      </w:r>
    </w:p>
    <w:p w14:paraId="29889FAA" w14:textId="77777777" w:rsidR="00ED492E" w:rsidRDefault="008073E0">
      <w:pPr>
        <w:pStyle w:val="ListParagraph"/>
        <w:numPr>
          <w:ilvl w:val="0"/>
          <w:numId w:val="2"/>
        </w:numPr>
        <w:tabs>
          <w:tab w:val="left" w:pos="720"/>
        </w:tabs>
        <w:spacing w:before="111" w:line="307" w:lineRule="auto"/>
        <w:ind w:right="361"/>
        <w:rPr>
          <w:sz w:val="20"/>
        </w:rPr>
      </w:pPr>
      <w:r>
        <w:rPr>
          <w:w w:val="105"/>
          <w:sz w:val="20"/>
        </w:rPr>
        <w:t xml:space="preserve">The source should be reliable and </w:t>
      </w:r>
      <w:r>
        <w:rPr>
          <w:spacing w:val="-2"/>
          <w:w w:val="105"/>
          <w:sz w:val="20"/>
        </w:rPr>
        <w:t>inexpensive.</w:t>
      </w:r>
    </w:p>
    <w:p w14:paraId="7961F853" w14:textId="77777777" w:rsidR="00ED492E" w:rsidRDefault="008073E0">
      <w:pPr>
        <w:pStyle w:val="ListParagraph"/>
        <w:numPr>
          <w:ilvl w:val="0"/>
          <w:numId w:val="2"/>
        </w:numPr>
        <w:tabs>
          <w:tab w:val="left" w:pos="720"/>
        </w:tabs>
        <w:spacing w:before="64" w:line="309" w:lineRule="auto"/>
        <w:ind w:right="360"/>
        <w:rPr>
          <w:sz w:val="20"/>
        </w:rPr>
      </w:pPr>
      <w:r>
        <w:rPr>
          <w:w w:val="105"/>
          <w:sz w:val="20"/>
        </w:rPr>
        <w:t>Materials that can be excited to high energy</w:t>
      </w:r>
      <w:r>
        <w:rPr>
          <w:spacing w:val="-15"/>
          <w:w w:val="105"/>
          <w:sz w:val="20"/>
        </w:rPr>
        <w:t xml:space="preserve"> </w:t>
      </w:r>
      <w:r>
        <w:rPr>
          <w:w w:val="105"/>
          <w:sz w:val="20"/>
        </w:rPr>
        <w:t>states</w:t>
      </w:r>
      <w:r>
        <w:rPr>
          <w:spacing w:val="-12"/>
          <w:w w:val="105"/>
          <w:sz w:val="20"/>
        </w:rPr>
        <w:t xml:space="preserve"> </w:t>
      </w:r>
      <w:r>
        <w:rPr>
          <w:w w:val="105"/>
          <w:sz w:val="20"/>
        </w:rPr>
        <w:t>by</w:t>
      </w:r>
      <w:r>
        <w:rPr>
          <w:spacing w:val="-13"/>
          <w:w w:val="105"/>
          <w:sz w:val="20"/>
        </w:rPr>
        <w:t xml:space="preserve"> </w:t>
      </w:r>
      <w:r>
        <w:rPr>
          <w:w w:val="105"/>
          <w:sz w:val="20"/>
        </w:rPr>
        <w:t>a</w:t>
      </w:r>
      <w:r>
        <w:rPr>
          <w:spacing w:val="-13"/>
          <w:w w:val="105"/>
          <w:sz w:val="20"/>
        </w:rPr>
        <w:t xml:space="preserve"> </w:t>
      </w:r>
      <w:r>
        <w:rPr>
          <w:w w:val="105"/>
          <w:sz w:val="20"/>
        </w:rPr>
        <w:t>high</w:t>
      </w:r>
      <w:r>
        <w:rPr>
          <w:spacing w:val="-13"/>
          <w:w w:val="105"/>
          <w:sz w:val="20"/>
        </w:rPr>
        <w:t xml:space="preserve"> </w:t>
      </w:r>
      <w:r>
        <w:rPr>
          <w:w w:val="105"/>
          <w:sz w:val="20"/>
        </w:rPr>
        <w:t>voltage</w:t>
      </w:r>
      <w:r>
        <w:rPr>
          <w:spacing w:val="-12"/>
          <w:w w:val="105"/>
          <w:sz w:val="20"/>
        </w:rPr>
        <w:t xml:space="preserve"> </w:t>
      </w:r>
      <w:r>
        <w:rPr>
          <w:w w:val="105"/>
          <w:sz w:val="20"/>
        </w:rPr>
        <w:t xml:space="preserve">electric discharge or by electrical heating are </w:t>
      </w:r>
      <w:r>
        <w:rPr>
          <w:spacing w:val="-2"/>
          <w:w w:val="105"/>
          <w:sz w:val="20"/>
        </w:rPr>
        <w:t>ideal.</w:t>
      </w:r>
    </w:p>
    <w:p w14:paraId="3E807180" w14:textId="77777777" w:rsidR="00ED492E" w:rsidRDefault="008073E0">
      <w:pPr>
        <w:pStyle w:val="BodyText"/>
        <w:spacing w:before="43"/>
        <w:jc w:val="left"/>
        <w:rPr>
          <w:rFonts w:ascii="Arial Black"/>
        </w:rPr>
      </w:pPr>
      <w:r>
        <w:rPr>
          <w:rFonts w:ascii="Arial Black"/>
          <w:spacing w:val="-2"/>
        </w:rPr>
        <w:t>Monochromator:</w:t>
      </w:r>
    </w:p>
    <w:p w14:paraId="608F2453" w14:textId="77777777" w:rsidR="00ED492E" w:rsidRDefault="008073E0">
      <w:pPr>
        <w:pStyle w:val="ListParagraph"/>
        <w:numPr>
          <w:ilvl w:val="0"/>
          <w:numId w:val="2"/>
        </w:numPr>
        <w:tabs>
          <w:tab w:val="left" w:pos="720"/>
        </w:tabs>
        <w:spacing w:before="109" w:line="309" w:lineRule="auto"/>
        <w:rPr>
          <w:sz w:val="20"/>
        </w:rPr>
      </w:pPr>
      <w:r>
        <w:rPr>
          <w:w w:val="105"/>
          <w:sz w:val="20"/>
        </w:rPr>
        <w:t>This device separates polychromatic radiation into its individual wavelengths or bands of</w:t>
      </w:r>
      <w:r>
        <w:rPr>
          <w:spacing w:val="-1"/>
          <w:w w:val="105"/>
          <w:sz w:val="20"/>
        </w:rPr>
        <w:t xml:space="preserve"> </w:t>
      </w:r>
      <w:r>
        <w:rPr>
          <w:w w:val="105"/>
          <w:sz w:val="20"/>
        </w:rPr>
        <w:t>wavelengths.</w:t>
      </w:r>
    </w:p>
    <w:p w14:paraId="6E716269" w14:textId="77777777" w:rsidR="00ED492E" w:rsidRDefault="008073E0">
      <w:pPr>
        <w:pStyle w:val="ListParagraph"/>
        <w:numPr>
          <w:ilvl w:val="0"/>
          <w:numId w:val="2"/>
        </w:numPr>
        <w:tabs>
          <w:tab w:val="left" w:pos="720"/>
        </w:tabs>
        <w:spacing w:before="63" w:line="309" w:lineRule="auto"/>
        <w:ind w:right="359"/>
        <w:rPr>
          <w:sz w:val="20"/>
        </w:rPr>
      </w:pPr>
      <w:r>
        <w:rPr>
          <w:w w:val="105"/>
          <w:sz w:val="20"/>
        </w:rPr>
        <w:t>It resolves polychromatic light into distinct</w:t>
      </w:r>
      <w:r>
        <w:rPr>
          <w:spacing w:val="-7"/>
          <w:w w:val="105"/>
          <w:sz w:val="20"/>
        </w:rPr>
        <w:t xml:space="preserve"> </w:t>
      </w:r>
      <w:r>
        <w:rPr>
          <w:w w:val="105"/>
          <w:sz w:val="20"/>
        </w:rPr>
        <w:t>wavelengths</w:t>
      </w:r>
      <w:r>
        <w:rPr>
          <w:spacing w:val="-6"/>
          <w:w w:val="105"/>
          <w:sz w:val="20"/>
        </w:rPr>
        <w:t xml:space="preserve"> </w:t>
      </w:r>
      <w:r>
        <w:rPr>
          <w:w w:val="105"/>
          <w:sz w:val="20"/>
        </w:rPr>
        <w:t>and</w:t>
      </w:r>
      <w:r>
        <w:rPr>
          <w:spacing w:val="-6"/>
          <w:w w:val="105"/>
          <w:sz w:val="20"/>
        </w:rPr>
        <w:t xml:space="preserve"> </w:t>
      </w:r>
      <w:r>
        <w:rPr>
          <w:w w:val="105"/>
          <w:sz w:val="20"/>
        </w:rPr>
        <w:t>isolates</w:t>
      </w:r>
      <w:r>
        <w:rPr>
          <w:spacing w:val="-6"/>
          <w:w w:val="105"/>
          <w:sz w:val="20"/>
        </w:rPr>
        <w:t xml:space="preserve"> </w:t>
      </w:r>
      <w:r>
        <w:rPr>
          <w:w w:val="105"/>
          <w:sz w:val="20"/>
        </w:rPr>
        <w:t>them into narrow bands.</w:t>
      </w:r>
    </w:p>
    <w:p w14:paraId="0ED94352" w14:textId="77777777" w:rsidR="00ED492E" w:rsidRDefault="008073E0">
      <w:pPr>
        <w:pStyle w:val="BodyText"/>
        <w:spacing w:before="40"/>
        <w:jc w:val="left"/>
        <w:rPr>
          <w:rFonts w:ascii="Arial Black"/>
        </w:rPr>
      </w:pPr>
      <w:r>
        <w:rPr>
          <w:rFonts w:ascii="Arial Black"/>
          <w:spacing w:val="-2"/>
        </w:rPr>
        <w:t>Prisms:</w:t>
      </w:r>
    </w:p>
    <w:p w14:paraId="3FF846EE" w14:textId="77777777" w:rsidR="00ED492E" w:rsidRDefault="008073E0">
      <w:pPr>
        <w:pStyle w:val="ListParagraph"/>
        <w:numPr>
          <w:ilvl w:val="0"/>
          <w:numId w:val="2"/>
        </w:numPr>
        <w:tabs>
          <w:tab w:val="left" w:pos="720"/>
        </w:tabs>
        <w:spacing w:before="112" w:line="309" w:lineRule="auto"/>
        <w:rPr>
          <w:sz w:val="20"/>
        </w:rPr>
      </w:pPr>
      <w:r>
        <w:rPr>
          <w:w w:val="105"/>
          <w:sz w:val="20"/>
        </w:rPr>
        <w:t>Prisms disperse polychromatic light into its constituent wavelengths by reflecting different wavelengths to varying extents.</w:t>
      </w:r>
    </w:p>
    <w:p w14:paraId="32C5DD65" w14:textId="77777777" w:rsidR="00ED492E" w:rsidRDefault="008073E0">
      <w:pPr>
        <w:pStyle w:val="ListParagraph"/>
        <w:numPr>
          <w:ilvl w:val="0"/>
          <w:numId w:val="2"/>
        </w:numPr>
        <w:tabs>
          <w:tab w:val="left" w:pos="720"/>
        </w:tabs>
        <w:spacing w:line="309" w:lineRule="auto"/>
        <w:rPr>
          <w:sz w:val="20"/>
        </w:rPr>
      </w:pPr>
      <w:r>
        <w:rPr>
          <w:w w:val="105"/>
          <w:sz w:val="20"/>
        </w:rPr>
        <w:t>Two</w:t>
      </w:r>
      <w:r>
        <w:rPr>
          <w:spacing w:val="-10"/>
          <w:w w:val="105"/>
          <w:sz w:val="20"/>
        </w:rPr>
        <w:t xml:space="preserve"> </w:t>
      </w:r>
      <w:r>
        <w:rPr>
          <w:w w:val="105"/>
          <w:sz w:val="20"/>
        </w:rPr>
        <w:t>types</w:t>
      </w:r>
      <w:r>
        <w:rPr>
          <w:spacing w:val="-9"/>
          <w:w w:val="105"/>
          <w:sz w:val="20"/>
        </w:rPr>
        <w:t xml:space="preserve"> </w:t>
      </w:r>
      <w:r>
        <w:rPr>
          <w:w w:val="105"/>
          <w:sz w:val="20"/>
        </w:rPr>
        <w:t>of</w:t>
      </w:r>
      <w:r>
        <w:rPr>
          <w:spacing w:val="-11"/>
          <w:w w:val="105"/>
          <w:sz w:val="20"/>
        </w:rPr>
        <w:t xml:space="preserve"> </w:t>
      </w:r>
      <w:r>
        <w:rPr>
          <w:w w:val="105"/>
          <w:sz w:val="20"/>
        </w:rPr>
        <w:t>prisms</w:t>
      </w:r>
      <w:r>
        <w:rPr>
          <w:spacing w:val="-9"/>
          <w:w w:val="105"/>
          <w:sz w:val="20"/>
        </w:rPr>
        <w:t xml:space="preserve"> </w:t>
      </w:r>
      <w:r>
        <w:rPr>
          <w:w w:val="105"/>
          <w:sz w:val="20"/>
        </w:rPr>
        <w:t>commonly</w:t>
      </w:r>
      <w:r>
        <w:rPr>
          <w:spacing w:val="-10"/>
          <w:w w:val="105"/>
          <w:sz w:val="20"/>
        </w:rPr>
        <w:t xml:space="preserve"> </w:t>
      </w:r>
      <w:r>
        <w:rPr>
          <w:w w:val="105"/>
          <w:sz w:val="20"/>
        </w:rPr>
        <w:t>used</w:t>
      </w:r>
      <w:r>
        <w:rPr>
          <w:spacing w:val="-10"/>
          <w:w w:val="105"/>
          <w:sz w:val="20"/>
        </w:rPr>
        <w:t xml:space="preserve"> </w:t>
      </w:r>
      <w:r>
        <w:rPr>
          <w:w w:val="105"/>
          <w:sz w:val="20"/>
        </w:rPr>
        <w:t xml:space="preserve">in commercial instruments are the 600 </w:t>
      </w:r>
      <w:proofErr w:type="spellStart"/>
      <w:r>
        <w:rPr>
          <w:w w:val="105"/>
          <w:sz w:val="20"/>
        </w:rPr>
        <w:t>Cornu</w:t>
      </w:r>
      <w:proofErr w:type="spellEnd"/>
      <w:r>
        <w:rPr>
          <w:w w:val="105"/>
          <w:sz w:val="20"/>
        </w:rPr>
        <w:t xml:space="preserve"> quartz prism and the 300 Littrow</w:t>
      </w:r>
      <w:r>
        <w:rPr>
          <w:spacing w:val="-1"/>
          <w:w w:val="105"/>
          <w:sz w:val="20"/>
        </w:rPr>
        <w:t xml:space="preserve"> </w:t>
      </w:r>
      <w:r>
        <w:rPr>
          <w:w w:val="105"/>
          <w:sz w:val="20"/>
        </w:rPr>
        <w:t>prism.</w:t>
      </w:r>
    </w:p>
    <w:p w14:paraId="6BCB49B9" w14:textId="77777777" w:rsidR="00ED492E" w:rsidRDefault="008073E0">
      <w:pPr>
        <w:pStyle w:val="BodyText"/>
        <w:spacing w:before="44"/>
        <w:jc w:val="left"/>
        <w:rPr>
          <w:rFonts w:ascii="Arial Black"/>
        </w:rPr>
      </w:pPr>
      <w:r>
        <w:rPr>
          <w:rFonts w:ascii="Arial Black"/>
          <w:spacing w:val="-2"/>
        </w:rPr>
        <w:t>Grating:</w:t>
      </w:r>
    </w:p>
    <w:p w14:paraId="70D83CD5" w14:textId="77777777" w:rsidR="00ED492E" w:rsidRDefault="008073E0">
      <w:pPr>
        <w:pStyle w:val="ListParagraph"/>
        <w:numPr>
          <w:ilvl w:val="0"/>
          <w:numId w:val="2"/>
        </w:numPr>
        <w:tabs>
          <w:tab w:val="left" w:pos="720"/>
          <w:tab w:val="left" w:pos="4050"/>
        </w:tabs>
        <w:spacing w:before="109" w:line="309" w:lineRule="auto"/>
        <w:ind w:right="356"/>
        <w:rPr>
          <w:sz w:val="20"/>
        </w:rPr>
      </w:pPr>
      <w:r>
        <w:rPr>
          <w:w w:val="105"/>
          <w:sz w:val="20"/>
        </w:rPr>
        <w:t xml:space="preserve">Gratings are often used in </w:t>
      </w:r>
      <w:r>
        <w:rPr>
          <w:spacing w:val="-2"/>
          <w:w w:val="105"/>
          <w:sz w:val="20"/>
        </w:rPr>
        <w:t>monochromators</w:t>
      </w:r>
      <w:r>
        <w:rPr>
          <w:sz w:val="20"/>
        </w:rPr>
        <w:tab/>
      </w:r>
      <w:r>
        <w:rPr>
          <w:spacing w:val="-4"/>
          <w:w w:val="105"/>
          <w:sz w:val="20"/>
        </w:rPr>
        <w:t xml:space="preserve">for </w:t>
      </w:r>
      <w:r>
        <w:rPr>
          <w:w w:val="105"/>
          <w:sz w:val="20"/>
        </w:rPr>
        <w:t xml:space="preserve">spectrophotometers operating in the ultraviolet, visible, and infrared </w:t>
      </w:r>
      <w:r>
        <w:rPr>
          <w:spacing w:val="-2"/>
          <w:w w:val="105"/>
          <w:sz w:val="20"/>
        </w:rPr>
        <w:t>regions.</w:t>
      </w:r>
    </w:p>
    <w:p w14:paraId="32A2B6AF" w14:textId="77777777" w:rsidR="00ED492E" w:rsidRDefault="008073E0">
      <w:pPr>
        <w:pStyle w:val="BodyText"/>
        <w:spacing w:before="47"/>
        <w:jc w:val="left"/>
        <w:rPr>
          <w:rFonts w:ascii="Arial Black"/>
        </w:rPr>
      </w:pPr>
      <w:r>
        <w:rPr>
          <w:rFonts w:ascii="Arial Black"/>
          <w:w w:val="85"/>
        </w:rPr>
        <w:t>Transport</w:t>
      </w:r>
      <w:r>
        <w:rPr>
          <w:rFonts w:ascii="Arial Black"/>
          <w:spacing w:val="15"/>
        </w:rPr>
        <w:t xml:space="preserve"> </w:t>
      </w:r>
      <w:r>
        <w:rPr>
          <w:rFonts w:ascii="Arial Black"/>
          <w:w w:val="85"/>
        </w:rPr>
        <w:t>Vessels</w:t>
      </w:r>
      <w:r>
        <w:rPr>
          <w:rFonts w:ascii="Arial Black"/>
          <w:spacing w:val="16"/>
        </w:rPr>
        <w:t xml:space="preserve"> </w:t>
      </w:r>
      <w:r>
        <w:rPr>
          <w:rFonts w:ascii="Arial Black"/>
          <w:spacing w:val="-2"/>
          <w:w w:val="85"/>
        </w:rPr>
        <w:t>(Cuvettes):</w:t>
      </w:r>
    </w:p>
    <w:p w14:paraId="2747226E" w14:textId="77777777" w:rsidR="00ED492E" w:rsidRDefault="008073E0">
      <w:pPr>
        <w:pStyle w:val="ListParagraph"/>
        <w:numPr>
          <w:ilvl w:val="0"/>
          <w:numId w:val="2"/>
        </w:numPr>
        <w:tabs>
          <w:tab w:val="left" w:pos="720"/>
        </w:tabs>
        <w:spacing w:before="109" w:line="309" w:lineRule="auto"/>
        <w:rPr>
          <w:sz w:val="20"/>
        </w:rPr>
      </w:pPr>
      <w:r>
        <w:rPr>
          <w:w w:val="105"/>
          <w:sz w:val="20"/>
        </w:rPr>
        <w:t xml:space="preserve">Cuvettes hold the sample to be </w:t>
      </w:r>
      <w:r>
        <w:rPr>
          <w:spacing w:val="-2"/>
          <w:w w:val="105"/>
          <w:sz w:val="20"/>
        </w:rPr>
        <w:t>analyzed.</w:t>
      </w:r>
    </w:p>
    <w:p w14:paraId="6F009B0B" w14:textId="77777777" w:rsidR="00ED492E" w:rsidRDefault="008073E0">
      <w:pPr>
        <w:pStyle w:val="ListParagraph"/>
        <w:numPr>
          <w:ilvl w:val="0"/>
          <w:numId w:val="2"/>
        </w:numPr>
        <w:tabs>
          <w:tab w:val="left" w:pos="720"/>
        </w:tabs>
        <w:spacing w:before="59" w:line="309" w:lineRule="auto"/>
        <w:ind w:right="357"/>
        <w:rPr>
          <w:sz w:val="20"/>
        </w:rPr>
      </w:pPr>
      <w:r>
        <w:rPr>
          <w:w w:val="105"/>
          <w:sz w:val="20"/>
        </w:rPr>
        <w:t>Samples for the ultraviolet or visible region are usually in glasses or solutions and are placed in cuvettes.</w:t>
      </w:r>
    </w:p>
    <w:p w14:paraId="0548E0F9" w14:textId="77777777" w:rsidR="00ED492E" w:rsidRDefault="008073E0">
      <w:pPr>
        <w:pStyle w:val="ListParagraph"/>
        <w:numPr>
          <w:ilvl w:val="0"/>
          <w:numId w:val="2"/>
        </w:numPr>
        <w:tabs>
          <w:tab w:val="left" w:pos="720"/>
        </w:tabs>
        <w:spacing w:line="309" w:lineRule="auto"/>
        <w:rPr>
          <w:sz w:val="20"/>
        </w:rPr>
      </w:pPr>
      <w:r>
        <w:rPr>
          <w:w w:val="105"/>
          <w:sz w:val="20"/>
        </w:rPr>
        <w:t>Cuvettes for the visible region are typically made of ordinary glass or sometimes quartz.</w:t>
      </w:r>
    </w:p>
    <w:p w14:paraId="57EB5A31" w14:textId="77777777" w:rsidR="00ED492E" w:rsidRDefault="00ED492E">
      <w:pPr>
        <w:pStyle w:val="ListParagraph"/>
        <w:spacing w:line="309" w:lineRule="auto"/>
        <w:rPr>
          <w:sz w:val="20"/>
        </w:rPr>
        <w:sectPr w:rsidR="00ED492E">
          <w:type w:val="continuous"/>
          <w:pgSz w:w="12240" w:h="15840"/>
          <w:pgMar w:top="840" w:right="1080" w:bottom="1300" w:left="1440" w:header="719" w:footer="1191" w:gutter="0"/>
          <w:cols w:num="2" w:space="720" w:equalWidth="0">
            <w:col w:w="4324" w:space="717"/>
            <w:col w:w="4679"/>
          </w:cols>
        </w:sectPr>
      </w:pPr>
    </w:p>
    <w:p w14:paraId="7AEFEA4E" w14:textId="77777777" w:rsidR="00ED492E" w:rsidRDefault="00ED492E">
      <w:pPr>
        <w:pStyle w:val="BodyText"/>
        <w:spacing w:before="4"/>
        <w:jc w:val="left"/>
        <w:rPr>
          <w:sz w:val="17"/>
        </w:rPr>
      </w:pPr>
    </w:p>
    <w:p w14:paraId="60FCB0BD" w14:textId="77777777" w:rsidR="00ED492E" w:rsidRDefault="00ED492E">
      <w:pPr>
        <w:pStyle w:val="BodyText"/>
        <w:jc w:val="left"/>
        <w:rPr>
          <w:sz w:val="17"/>
        </w:rPr>
        <w:sectPr w:rsidR="00ED492E">
          <w:pgSz w:w="12240" w:h="15840"/>
          <w:pgMar w:top="1120" w:right="1080" w:bottom="1380" w:left="1440" w:header="719" w:footer="1191" w:gutter="0"/>
          <w:cols w:space="720"/>
        </w:sectPr>
      </w:pPr>
    </w:p>
    <w:p w14:paraId="59152CFB" w14:textId="77777777" w:rsidR="00ED492E" w:rsidRDefault="008073E0">
      <w:pPr>
        <w:pStyle w:val="BodyText"/>
        <w:spacing w:before="93" w:line="266" w:lineRule="auto"/>
        <w:ind w:right="2"/>
        <w:rPr>
          <w:rFonts w:ascii="Arial Black"/>
        </w:rPr>
      </w:pPr>
      <w:r>
        <w:rPr>
          <w:rFonts w:ascii="Arial Black"/>
        </w:rPr>
        <w:t xml:space="preserve">Photosensitive Detector and Readout </w:t>
      </w:r>
      <w:r>
        <w:rPr>
          <w:rFonts w:ascii="Arial Black"/>
          <w:spacing w:val="-2"/>
        </w:rPr>
        <w:t>System:</w:t>
      </w:r>
    </w:p>
    <w:p w14:paraId="1C6B8FB9" w14:textId="77777777" w:rsidR="00ED492E" w:rsidRDefault="008073E0">
      <w:pPr>
        <w:pStyle w:val="ListParagraph"/>
        <w:numPr>
          <w:ilvl w:val="0"/>
          <w:numId w:val="2"/>
        </w:numPr>
        <w:tabs>
          <w:tab w:val="left" w:pos="720"/>
        </w:tabs>
        <w:spacing w:before="79" w:line="309" w:lineRule="auto"/>
        <w:ind w:right="1"/>
        <w:rPr>
          <w:sz w:val="20"/>
        </w:rPr>
      </w:pPr>
      <w:r>
        <w:rPr>
          <w:w w:val="105"/>
          <w:sz w:val="20"/>
        </w:rPr>
        <w:t>Most detectors operate based on the photoelectric effect.</w:t>
      </w:r>
    </w:p>
    <w:p w14:paraId="65756D51" w14:textId="77777777" w:rsidR="00ED492E" w:rsidRDefault="008073E0">
      <w:pPr>
        <w:pStyle w:val="ListParagraph"/>
        <w:numPr>
          <w:ilvl w:val="0"/>
          <w:numId w:val="2"/>
        </w:numPr>
        <w:tabs>
          <w:tab w:val="left" w:pos="720"/>
        </w:tabs>
        <w:spacing w:before="59" w:line="309" w:lineRule="auto"/>
        <w:ind w:right="1"/>
        <w:rPr>
          <w:sz w:val="20"/>
        </w:rPr>
      </w:pPr>
      <w:r>
        <w:rPr>
          <w:w w:val="110"/>
          <w:sz w:val="20"/>
        </w:rPr>
        <w:t>The</w:t>
      </w:r>
      <w:r>
        <w:rPr>
          <w:spacing w:val="-18"/>
          <w:w w:val="110"/>
          <w:sz w:val="20"/>
        </w:rPr>
        <w:t xml:space="preserve"> </w:t>
      </w:r>
      <w:r>
        <w:rPr>
          <w:w w:val="110"/>
          <w:sz w:val="20"/>
        </w:rPr>
        <w:t>generated</w:t>
      </w:r>
      <w:r>
        <w:rPr>
          <w:spacing w:val="-17"/>
          <w:w w:val="110"/>
          <w:sz w:val="20"/>
        </w:rPr>
        <w:t xml:space="preserve"> </w:t>
      </w:r>
      <w:r>
        <w:rPr>
          <w:w w:val="110"/>
          <w:sz w:val="20"/>
        </w:rPr>
        <w:t>current</w:t>
      </w:r>
      <w:r>
        <w:rPr>
          <w:spacing w:val="-17"/>
          <w:w w:val="110"/>
          <w:sz w:val="20"/>
        </w:rPr>
        <w:t xml:space="preserve"> </w:t>
      </w:r>
      <w:r>
        <w:rPr>
          <w:w w:val="110"/>
          <w:sz w:val="20"/>
        </w:rPr>
        <w:t>is</w:t>
      </w:r>
      <w:r>
        <w:rPr>
          <w:spacing w:val="-17"/>
          <w:w w:val="110"/>
          <w:sz w:val="20"/>
        </w:rPr>
        <w:t xml:space="preserve"> </w:t>
      </w:r>
      <w:r>
        <w:rPr>
          <w:w w:val="110"/>
          <w:sz w:val="20"/>
        </w:rPr>
        <w:t>proportional to the light intensity, providing a measure of it.</w:t>
      </w:r>
    </w:p>
    <w:p w14:paraId="64EFB6B5" w14:textId="77777777" w:rsidR="00ED492E" w:rsidRDefault="008073E0">
      <w:pPr>
        <w:pStyle w:val="ListParagraph"/>
        <w:numPr>
          <w:ilvl w:val="0"/>
          <w:numId w:val="2"/>
        </w:numPr>
        <w:tabs>
          <w:tab w:val="left" w:pos="720"/>
        </w:tabs>
        <w:spacing w:line="309" w:lineRule="auto"/>
        <w:ind w:right="0"/>
        <w:rPr>
          <w:sz w:val="20"/>
        </w:rPr>
      </w:pPr>
      <w:r>
        <w:rPr>
          <w:sz w:val="20"/>
        </w:rPr>
        <w:t xml:space="preserve">Radiation detectors produce electronic signals proportional to the transmitted </w:t>
      </w:r>
      <w:r>
        <w:rPr>
          <w:spacing w:val="-2"/>
          <w:w w:val="110"/>
          <w:sz w:val="20"/>
        </w:rPr>
        <w:t>light.</w:t>
      </w:r>
    </w:p>
    <w:p w14:paraId="5B412860" w14:textId="77777777" w:rsidR="00ED492E" w:rsidRDefault="008073E0">
      <w:pPr>
        <w:pStyle w:val="ListParagraph"/>
        <w:numPr>
          <w:ilvl w:val="0"/>
          <w:numId w:val="2"/>
        </w:numPr>
        <w:tabs>
          <w:tab w:val="left" w:pos="720"/>
        </w:tabs>
        <w:spacing w:before="60" w:line="309" w:lineRule="auto"/>
        <w:ind w:right="1"/>
        <w:rPr>
          <w:sz w:val="20"/>
        </w:rPr>
      </w:pPr>
      <w:r>
        <w:rPr>
          <w:w w:val="105"/>
          <w:sz w:val="20"/>
        </w:rPr>
        <w:t>These signals are translated into an interpretable form using amplifiers, ammeters, potentiometers, and potentiometric recorders.</w:t>
      </w:r>
    </w:p>
    <w:p w14:paraId="6DB6D6EB" w14:textId="77777777" w:rsidR="00ED492E" w:rsidRDefault="008073E0">
      <w:pPr>
        <w:pStyle w:val="Heading1"/>
        <w:tabs>
          <w:tab w:val="left" w:pos="1895"/>
          <w:tab w:val="left" w:pos="4093"/>
        </w:tabs>
        <w:spacing w:before="43" w:line="266" w:lineRule="auto"/>
        <w:ind w:right="1"/>
        <w:jc w:val="both"/>
      </w:pPr>
      <w:r>
        <w:rPr>
          <w:spacing w:val="-2"/>
          <w:w w:val="95"/>
        </w:rPr>
        <w:t>RECENT</w:t>
      </w:r>
      <w:r>
        <w:tab/>
      </w:r>
      <w:r>
        <w:rPr>
          <w:spacing w:val="-2"/>
          <w:w w:val="95"/>
        </w:rPr>
        <w:t>ADVANCES</w:t>
      </w:r>
      <w:r>
        <w:tab/>
      </w:r>
      <w:r>
        <w:rPr>
          <w:spacing w:val="-8"/>
          <w:w w:val="95"/>
        </w:rPr>
        <w:t xml:space="preserve">IN </w:t>
      </w:r>
      <w:r>
        <w:rPr>
          <w:spacing w:val="-2"/>
          <w:w w:val="90"/>
        </w:rPr>
        <w:t>SPECTROPHOTOMETRY</w:t>
      </w:r>
    </w:p>
    <w:p w14:paraId="1A5FF2BB" w14:textId="77777777" w:rsidR="00ED492E" w:rsidRDefault="008073E0">
      <w:pPr>
        <w:pStyle w:val="BodyText"/>
        <w:tabs>
          <w:tab w:val="left" w:pos="2303"/>
        </w:tabs>
        <w:spacing w:before="61" w:line="309" w:lineRule="auto"/>
        <w:ind w:right="1"/>
      </w:pPr>
      <w:r>
        <w:rPr>
          <w:rFonts w:ascii="Arial Black"/>
          <w:spacing w:val="-2"/>
          <w:w w:val="105"/>
        </w:rPr>
        <w:t>Microfluidic</w:t>
      </w:r>
      <w:r>
        <w:rPr>
          <w:rFonts w:ascii="Arial Black"/>
        </w:rPr>
        <w:tab/>
      </w:r>
      <w:r>
        <w:rPr>
          <w:rFonts w:ascii="Arial Black"/>
          <w:spacing w:val="-2"/>
          <w:w w:val="90"/>
        </w:rPr>
        <w:t xml:space="preserve">Spectrophotometry: </w:t>
      </w:r>
      <w:r>
        <w:rPr>
          <w:w w:val="105"/>
        </w:rPr>
        <w:t>Microfluidic devices have</w:t>
      </w:r>
      <w:r>
        <w:rPr>
          <w:spacing w:val="-2"/>
          <w:w w:val="105"/>
        </w:rPr>
        <w:t xml:space="preserve"> </w:t>
      </w:r>
      <w:r>
        <w:rPr>
          <w:w w:val="105"/>
        </w:rPr>
        <w:t>been integrated with spectrophotometry, allowing for miniaturized and automated analysis of small volumes of samples. These devices offer benefits such as reduced reagent consumption, faster analysis times, and increased sensitivity. They have applications in various fields, including biomedical diagnostics, environmental monitoring, and chemical analysis.</w:t>
      </w:r>
    </w:p>
    <w:p w14:paraId="6DEF9F10" w14:textId="77777777" w:rsidR="00ED492E" w:rsidRDefault="008073E0">
      <w:pPr>
        <w:pStyle w:val="BodyText"/>
        <w:tabs>
          <w:tab w:val="left" w:pos="3549"/>
        </w:tabs>
        <w:spacing w:before="26" w:line="276" w:lineRule="auto"/>
      </w:pPr>
      <w:r>
        <w:rPr>
          <w:rFonts w:ascii="Arial Black"/>
          <w:spacing w:val="-2"/>
        </w:rPr>
        <w:t>Ultraviolet-Visible</w:t>
      </w:r>
      <w:r>
        <w:rPr>
          <w:rFonts w:ascii="Arial Black"/>
        </w:rPr>
        <w:tab/>
      </w:r>
      <w:r>
        <w:rPr>
          <w:rFonts w:ascii="Arial Black"/>
          <w:spacing w:val="-2"/>
          <w:w w:val="85"/>
        </w:rPr>
        <w:t xml:space="preserve">(UV-Vis) </w:t>
      </w:r>
      <w:r>
        <w:rPr>
          <w:rFonts w:ascii="Arial Black"/>
        </w:rPr>
        <w:t xml:space="preserve">Spectrophotometry: </w:t>
      </w:r>
      <w:r>
        <w:t>This technique measures</w:t>
      </w:r>
      <w:r>
        <w:rPr>
          <w:spacing w:val="58"/>
          <w:w w:val="150"/>
        </w:rPr>
        <w:t xml:space="preserve"> </w:t>
      </w:r>
      <w:r>
        <w:t>absorbance</w:t>
      </w:r>
      <w:r>
        <w:rPr>
          <w:spacing w:val="59"/>
          <w:w w:val="150"/>
        </w:rPr>
        <w:t xml:space="preserve"> </w:t>
      </w:r>
      <w:r>
        <w:t>in</w:t>
      </w:r>
      <w:r>
        <w:rPr>
          <w:spacing w:val="55"/>
          <w:w w:val="150"/>
        </w:rPr>
        <w:t xml:space="preserve"> </w:t>
      </w:r>
      <w:r>
        <w:t>the</w:t>
      </w:r>
      <w:r>
        <w:rPr>
          <w:spacing w:val="59"/>
          <w:w w:val="150"/>
        </w:rPr>
        <w:t xml:space="preserve"> </w:t>
      </w:r>
      <w:r>
        <w:t>ultraviolet</w:t>
      </w:r>
      <w:r>
        <w:rPr>
          <w:spacing w:val="56"/>
          <w:w w:val="150"/>
        </w:rPr>
        <w:t xml:space="preserve"> </w:t>
      </w:r>
      <w:r>
        <w:rPr>
          <w:spacing w:val="-5"/>
        </w:rPr>
        <w:t>and</w:t>
      </w:r>
    </w:p>
    <w:p w14:paraId="1CB60C52" w14:textId="77777777" w:rsidR="00ED492E" w:rsidRDefault="008073E0">
      <w:pPr>
        <w:pStyle w:val="BodyText"/>
        <w:spacing w:before="34" w:line="312" w:lineRule="auto"/>
        <w:ind w:right="1"/>
      </w:pPr>
      <w:r>
        <w:rPr>
          <w:w w:val="105"/>
        </w:rPr>
        <w:t>visible regions of the electromagnetic spectrum. It is widely used for quantifying pigments like chlorophyll and carotenoids, which</w:t>
      </w:r>
      <w:r>
        <w:rPr>
          <w:spacing w:val="-10"/>
          <w:w w:val="105"/>
        </w:rPr>
        <w:t xml:space="preserve"> </w:t>
      </w:r>
      <w:r>
        <w:rPr>
          <w:w w:val="105"/>
        </w:rPr>
        <w:t>are</w:t>
      </w:r>
      <w:r>
        <w:rPr>
          <w:spacing w:val="-8"/>
          <w:w w:val="105"/>
        </w:rPr>
        <w:t xml:space="preserve"> </w:t>
      </w:r>
      <w:r>
        <w:rPr>
          <w:w w:val="105"/>
        </w:rPr>
        <w:t>important</w:t>
      </w:r>
      <w:r>
        <w:rPr>
          <w:spacing w:val="-11"/>
          <w:w w:val="105"/>
        </w:rPr>
        <w:t xml:space="preserve"> </w:t>
      </w:r>
      <w:r>
        <w:rPr>
          <w:w w:val="105"/>
        </w:rPr>
        <w:t>indicators</w:t>
      </w:r>
      <w:r>
        <w:rPr>
          <w:spacing w:val="-8"/>
          <w:w w:val="105"/>
        </w:rPr>
        <w:t xml:space="preserve"> </w:t>
      </w:r>
      <w:r>
        <w:rPr>
          <w:w w:val="105"/>
        </w:rPr>
        <w:t>of</w:t>
      </w:r>
      <w:r>
        <w:rPr>
          <w:spacing w:val="-11"/>
          <w:w w:val="105"/>
        </w:rPr>
        <w:t xml:space="preserve"> </w:t>
      </w:r>
      <w:r>
        <w:rPr>
          <w:w w:val="105"/>
        </w:rPr>
        <w:t>fruit</w:t>
      </w:r>
      <w:r>
        <w:rPr>
          <w:spacing w:val="-11"/>
          <w:w w:val="105"/>
        </w:rPr>
        <w:t xml:space="preserve"> </w:t>
      </w:r>
      <w:r>
        <w:rPr>
          <w:w w:val="105"/>
        </w:rPr>
        <w:t>ripeness and</w:t>
      </w:r>
      <w:r>
        <w:rPr>
          <w:spacing w:val="-1"/>
          <w:w w:val="105"/>
        </w:rPr>
        <w:t xml:space="preserve"> </w:t>
      </w:r>
      <w:r>
        <w:rPr>
          <w:w w:val="105"/>
        </w:rPr>
        <w:t>quality.</w:t>
      </w:r>
    </w:p>
    <w:p w14:paraId="0F0361A9" w14:textId="77777777" w:rsidR="00ED492E" w:rsidRDefault="008073E0">
      <w:pPr>
        <w:pStyle w:val="BodyText"/>
        <w:spacing w:before="36" w:line="304" w:lineRule="auto"/>
      </w:pPr>
      <w:r>
        <w:rPr>
          <w:rFonts w:ascii="Arial Black"/>
        </w:rPr>
        <w:t>Near-Infrared</w:t>
      </w:r>
      <w:r>
        <w:rPr>
          <w:rFonts w:ascii="Arial Black"/>
          <w:spacing w:val="-17"/>
        </w:rPr>
        <w:t xml:space="preserve"> </w:t>
      </w:r>
      <w:r>
        <w:rPr>
          <w:rFonts w:ascii="Arial Black"/>
        </w:rPr>
        <w:t>(NIR)</w:t>
      </w:r>
      <w:r>
        <w:rPr>
          <w:rFonts w:ascii="Arial Black"/>
          <w:spacing w:val="-17"/>
        </w:rPr>
        <w:t xml:space="preserve"> </w:t>
      </w:r>
      <w:r>
        <w:rPr>
          <w:rFonts w:ascii="Arial Black"/>
        </w:rPr>
        <w:t xml:space="preserve">Spectrophotometry: </w:t>
      </w:r>
      <w:r>
        <w:rPr>
          <w:w w:val="105"/>
        </w:rPr>
        <w:t>NIR spectrophotometry is a non-destructive method that provides detailed information about</w:t>
      </w:r>
      <w:r>
        <w:rPr>
          <w:spacing w:val="-3"/>
          <w:w w:val="105"/>
        </w:rPr>
        <w:t xml:space="preserve"> </w:t>
      </w:r>
      <w:r>
        <w:rPr>
          <w:w w:val="105"/>
        </w:rPr>
        <w:t>the</w:t>
      </w:r>
      <w:r>
        <w:rPr>
          <w:spacing w:val="-1"/>
          <w:w w:val="105"/>
        </w:rPr>
        <w:t xml:space="preserve"> </w:t>
      </w:r>
      <w:r>
        <w:rPr>
          <w:w w:val="105"/>
        </w:rPr>
        <w:t>molecular</w:t>
      </w:r>
      <w:r>
        <w:rPr>
          <w:spacing w:val="-2"/>
          <w:w w:val="105"/>
        </w:rPr>
        <w:t xml:space="preserve"> </w:t>
      </w:r>
      <w:r>
        <w:rPr>
          <w:w w:val="105"/>
        </w:rPr>
        <w:t>composition</w:t>
      </w:r>
      <w:r>
        <w:rPr>
          <w:spacing w:val="-2"/>
          <w:w w:val="105"/>
        </w:rPr>
        <w:t xml:space="preserve"> </w:t>
      </w:r>
      <w:r>
        <w:rPr>
          <w:w w:val="105"/>
        </w:rPr>
        <w:t>of</w:t>
      </w:r>
      <w:r>
        <w:rPr>
          <w:spacing w:val="-3"/>
          <w:w w:val="105"/>
        </w:rPr>
        <w:t xml:space="preserve"> </w:t>
      </w:r>
      <w:r>
        <w:rPr>
          <w:w w:val="105"/>
        </w:rPr>
        <w:t>fruits.</w:t>
      </w:r>
      <w:r>
        <w:rPr>
          <w:spacing w:val="-2"/>
          <w:w w:val="105"/>
        </w:rPr>
        <w:t xml:space="preserve"> </w:t>
      </w:r>
      <w:r>
        <w:rPr>
          <w:w w:val="105"/>
        </w:rPr>
        <w:t>It</w:t>
      </w:r>
      <w:r>
        <w:rPr>
          <w:spacing w:val="-3"/>
          <w:w w:val="105"/>
        </w:rPr>
        <w:t xml:space="preserve"> </w:t>
      </w:r>
      <w:r>
        <w:rPr>
          <w:w w:val="105"/>
        </w:rPr>
        <w:t>is particularly</w:t>
      </w:r>
      <w:r>
        <w:rPr>
          <w:spacing w:val="59"/>
          <w:w w:val="105"/>
        </w:rPr>
        <w:t xml:space="preserve"> </w:t>
      </w:r>
      <w:r>
        <w:rPr>
          <w:w w:val="105"/>
        </w:rPr>
        <w:t>useful</w:t>
      </w:r>
      <w:r>
        <w:rPr>
          <w:spacing w:val="59"/>
          <w:w w:val="105"/>
        </w:rPr>
        <w:t xml:space="preserve"> </w:t>
      </w:r>
      <w:r>
        <w:rPr>
          <w:w w:val="105"/>
        </w:rPr>
        <w:t>for</w:t>
      </w:r>
      <w:r>
        <w:rPr>
          <w:spacing w:val="59"/>
          <w:w w:val="105"/>
        </w:rPr>
        <w:t xml:space="preserve"> </w:t>
      </w:r>
      <w:r>
        <w:rPr>
          <w:w w:val="105"/>
        </w:rPr>
        <w:t>assessing</w:t>
      </w:r>
      <w:r>
        <w:rPr>
          <w:spacing w:val="58"/>
          <w:w w:val="105"/>
        </w:rPr>
        <w:t xml:space="preserve"> </w:t>
      </w:r>
      <w:r>
        <w:rPr>
          <w:spacing w:val="-2"/>
          <w:w w:val="105"/>
        </w:rPr>
        <w:t>parameters</w:t>
      </w:r>
    </w:p>
    <w:p w14:paraId="0FC648E5" w14:textId="77777777" w:rsidR="00ED492E" w:rsidRDefault="008073E0">
      <w:pPr>
        <w:pStyle w:val="BodyText"/>
        <w:spacing w:before="113" w:line="312" w:lineRule="auto"/>
        <w:ind w:right="358"/>
      </w:pPr>
      <w:r>
        <w:br w:type="column"/>
      </w:r>
      <w:r>
        <w:rPr>
          <w:w w:val="105"/>
        </w:rPr>
        <w:t>such as moisture content, sugar levels, and internal defects without damaging the fruit.</w:t>
      </w:r>
    </w:p>
    <w:p w14:paraId="44E72B05" w14:textId="77777777" w:rsidR="00ED492E" w:rsidRDefault="008073E0">
      <w:pPr>
        <w:pStyle w:val="BodyText"/>
        <w:spacing w:before="39" w:line="276" w:lineRule="auto"/>
        <w:ind w:right="356"/>
      </w:pPr>
      <w:r>
        <w:rPr>
          <w:rFonts w:ascii="Arial Black"/>
        </w:rPr>
        <w:t xml:space="preserve">Fourier-Transform Infrared (FTIR) </w:t>
      </w:r>
      <w:r>
        <w:rPr>
          <w:rFonts w:ascii="Arial Black"/>
          <w:spacing w:val="-2"/>
        </w:rPr>
        <w:t>Spectrophotometry:</w:t>
      </w:r>
      <w:r>
        <w:rPr>
          <w:rFonts w:ascii="Arial Black"/>
          <w:spacing w:val="-15"/>
        </w:rPr>
        <w:t xml:space="preserve"> </w:t>
      </w:r>
      <w:r>
        <w:rPr>
          <w:spacing w:val="-2"/>
        </w:rPr>
        <w:t>FTIR</w:t>
      </w:r>
      <w:r>
        <w:rPr>
          <w:spacing w:val="-14"/>
        </w:rPr>
        <w:t xml:space="preserve"> </w:t>
      </w:r>
      <w:r>
        <w:rPr>
          <w:spacing w:val="-2"/>
        </w:rPr>
        <w:t xml:space="preserve">spectrophotometry </w:t>
      </w:r>
      <w:r>
        <w:t>offers</w:t>
      </w:r>
      <w:r>
        <w:rPr>
          <w:spacing w:val="55"/>
        </w:rPr>
        <w:t xml:space="preserve"> </w:t>
      </w:r>
      <w:r>
        <w:t>high-resolution</w:t>
      </w:r>
      <w:r>
        <w:rPr>
          <w:spacing w:val="52"/>
        </w:rPr>
        <w:t xml:space="preserve"> </w:t>
      </w:r>
      <w:r>
        <w:t>spectral</w:t>
      </w:r>
      <w:r>
        <w:rPr>
          <w:spacing w:val="52"/>
        </w:rPr>
        <w:t xml:space="preserve"> </w:t>
      </w:r>
      <w:r>
        <w:t>data,</w:t>
      </w:r>
      <w:r>
        <w:rPr>
          <w:spacing w:val="50"/>
        </w:rPr>
        <w:t xml:space="preserve"> </w:t>
      </w:r>
      <w:r>
        <w:t>making</w:t>
      </w:r>
      <w:r>
        <w:rPr>
          <w:spacing w:val="56"/>
        </w:rPr>
        <w:t xml:space="preserve"> </w:t>
      </w:r>
      <w:r>
        <w:rPr>
          <w:spacing w:val="-5"/>
        </w:rPr>
        <w:t>it</w:t>
      </w:r>
    </w:p>
    <w:p w14:paraId="736A30A3" w14:textId="77777777" w:rsidR="00ED492E" w:rsidRDefault="008073E0">
      <w:pPr>
        <w:pStyle w:val="BodyText"/>
        <w:spacing w:before="34" w:line="312" w:lineRule="auto"/>
        <w:ind w:right="359"/>
      </w:pPr>
      <w:r>
        <w:rPr>
          <w:w w:val="105"/>
        </w:rPr>
        <w:t>ideal for identifying complex chemical compounds</w:t>
      </w:r>
      <w:r>
        <w:rPr>
          <w:spacing w:val="-2"/>
          <w:w w:val="105"/>
        </w:rPr>
        <w:t xml:space="preserve"> </w:t>
      </w:r>
      <w:r>
        <w:rPr>
          <w:w w:val="105"/>
        </w:rPr>
        <w:t>in</w:t>
      </w:r>
      <w:r>
        <w:rPr>
          <w:spacing w:val="-3"/>
          <w:w w:val="105"/>
        </w:rPr>
        <w:t xml:space="preserve"> </w:t>
      </w:r>
      <w:r>
        <w:rPr>
          <w:w w:val="105"/>
        </w:rPr>
        <w:t>fruit</w:t>
      </w:r>
      <w:r>
        <w:rPr>
          <w:spacing w:val="-5"/>
          <w:w w:val="105"/>
        </w:rPr>
        <w:t xml:space="preserve"> </w:t>
      </w:r>
      <w:r>
        <w:rPr>
          <w:w w:val="105"/>
        </w:rPr>
        <w:t>crops.</w:t>
      </w:r>
      <w:r>
        <w:rPr>
          <w:spacing w:val="-1"/>
          <w:w w:val="105"/>
        </w:rPr>
        <w:t xml:space="preserve"> </w:t>
      </w:r>
      <w:r>
        <w:rPr>
          <w:w w:val="105"/>
        </w:rPr>
        <w:t>It</w:t>
      </w:r>
      <w:r>
        <w:rPr>
          <w:spacing w:val="-5"/>
          <w:w w:val="105"/>
        </w:rPr>
        <w:t xml:space="preserve"> </w:t>
      </w:r>
      <w:r>
        <w:rPr>
          <w:w w:val="105"/>
        </w:rPr>
        <w:t>is</w:t>
      </w:r>
      <w:r>
        <w:rPr>
          <w:spacing w:val="-3"/>
          <w:w w:val="105"/>
        </w:rPr>
        <w:t xml:space="preserve"> </w:t>
      </w:r>
      <w:r>
        <w:rPr>
          <w:w w:val="105"/>
        </w:rPr>
        <w:t>commonly</w:t>
      </w:r>
      <w:r>
        <w:rPr>
          <w:spacing w:val="-3"/>
          <w:w w:val="105"/>
        </w:rPr>
        <w:t xml:space="preserve"> </w:t>
      </w:r>
      <w:r>
        <w:rPr>
          <w:w w:val="105"/>
        </w:rPr>
        <w:t xml:space="preserve">used for analyzing sugars, organic acids, and other </w:t>
      </w:r>
      <w:r>
        <w:rPr>
          <w:spacing w:val="-2"/>
          <w:w w:val="105"/>
        </w:rPr>
        <w:t>metabolites.</w:t>
      </w:r>
    </w:p>
    <w:p w14:paraId="4BD8C48A" w14:textId="77777777" w:rsidR="00ED492E" w:rsidRDefault="008073E0">
      <w:pPr>
        <w:pStyle w:val="BodyText"/>
        <w:spacing w:before="38" w:line="304" w:lineRule="auto"/>
        <w:ind w:right="356"/>
      </w:pPr>
      <w:r>
        <w:rPr>
          <w:rFonts w:ascii="Arial Black"/>
          <w:w w:val="105"/>
        </w:rPr>
        <w:t xml:space="preserve">Raman Spectrophotometry: </w:t>
      </w:r>
      <w:r>
        <w:rPr>
          <w:w w:val="105"/>
        </w:rPr>
        <w:t xml:space="preserve">Raman spectrophotometry, based on inelastic scattering of monochromatic light, is gaining traction for its ability to provide molecular- level information about fruit composition, </w:t>
      </w:r>
      <w:proofErr w:type="gramStart"/>
      <w:r>
        <w:rPr>
          <w:w w:val="105"/>
        </w:rPr>
        <w:t>including</w:t>
      </w:r>
      <w:r>
        <w:rPr>
          <w:spacing w:val="54"/>
          <w:w w:val="150"/>
        </w:rPr>
        <w:t xml:space="preserve">  </w:t>
      </w:r>
      <w:r>
        <w:rPr>
          <w:w w:val="105"/>
        </w:rPr>
        <w:t>phytonutrients</w:t>
      </w:r>
      <w:proofErr w:type="gramEnd"/>
      <w:r>
        <w:rPr>
          <w:spacing w:val="55"/>
          <w:w w:val="150"/>
        </w:rPr>
        <w:t xml:space="preserve">  </w:t>
      </w:r>
      <w:r>
        <w:rPr>
          <w:w w:val="105"/>
        </w:rPr>
        <w:t>and</w:t>
      </w:r>
      <w:r>
        <w:rPr>
          <w:spacing w:val="53"/>
          <w:w w:val="150"/>
        </w:rPr>
        <w:t xml:space="preserve">  </w:t>
      </w:r>
      <w:r>
        <w:rPr>
          <w:spacing w:val="-2"/>
          <w:w w:val="105"/>
        </w:rPr>
        <w:t>structural</w:t>
      </w:r>
    </w:p>
    <w:p w14:paraId="55F8CE8E" w14:textId="77777777" w:rsidR="00ED492E" w:rsidRDefault="008073E0">
      <w:pPr>
        <w:pStyle w:val="BodyText"/>
        <w:spacing w:before="8"/>
        <w:jc w:val="left"/>
      </w:pPr>
      <w:r>
        <w:rPr>
          <w:spacing w:val="-2"/>
          <w:w w:val="105"/>
        </w:rPr>
        <w:t>changes.</w:t>
      </w:r>
    </w:p>
    <w:p w14:paraId="4518F10E" w14:textId="77777777" w:rsidR="00ED492E" w:rsidRDefault="008073E0">
      <w:pPr>
        <w:pStyle w:val="BodyText"/>
        <w:tabs>
          <w:tab w:val="left" w:pos="2859"/>
        </w:tabs>
        <w:spacing w:before="111" w:line="307" w:lineRule="auto"/>
        <w:ind w:right="357"/>
      </w:pPr>
      <w:r>
        <w:rPr>
          <w:rFonts w:ascii="Arial Black"/>
          <w:spacing w:val="-2"/>
        </w:rPr>
        <w:t>Nanoparticle-based</w:t>
      </w:r>
      <w:r>
        <w:rPr>
          <w:rFonts w:ascii="Arial Black"/>
          <w:spacing w:val="-15"/>
        </w:rPr>
        <w:t xml:space="preserve"> </w:t>
      </w:r>
      <w:r>
        <w:rPr>
          <w:rFonts w:ascii="Arial Black"/>
          <w:spacing w:val="-2"/>
        </w:rPr>
        <w:t xml:space="preserve">Spectrophotometry: </w:t>
      </w:r>
      <w:r>
        <w:rPr>
          <w:w w:val="110"/>
        </w:rPr>
        <w:t>Nanoparticles</w:t>
      </w:r>
      <w:r>
        <w:rPr>
          <w:spacing w:val="-1"/>
          <w:w w:val="110"/>
        </w:rPr>
        <w:t xml:space="preserve"> </w:t>
      </w:r>
      <w:r>
        <w:rPr>
          <w:w w:val="110"/>
        </w:rPr>
        <w:t>have</w:t>
      </w:r>
      <w:r>
        <w:rPr>
          <w:spacing w:val="-1"/>
          <w:w w:val="110"/>
        </w:rPr>
        <w:t xml:space="preserve"> </w:t>
      </w:r>
      <w:r>
        <w:rPr>
          <w:w w:val="110"/>
        </w:rPr>
        <w:t>been</w:t>
      </w:r>
      <w:r>
        <w:rPr>
          <w:spacing w:val="-1"/>
          <w:w w:val="110"/>
        </w:rPr>
        <w:t xml:space="preserve"> </w:t>
      </w:r>
      <w:r>
        <w:rPr>
          <w:w w:val="110"/>
        </w:rPr>
        <w:t>utilized</w:t>
      </w:r>
      <w:r>
        <w:rPr>
          <w:spacing w:val="-1"/>
          <w:w w:val="110"/>
        </w:rPr>
        <w:t xml:space="preserve"> </w:t>
      </w:r>
      <w:r>
        <w:rPr>
          <w:w w:val="110"/>
        </w:rPr>
        <w:t>to</w:t>
      </w:r>
      <w:r>
        <w:rPr>
          <w:spacing w:val="-2"/>
          <w:w w:val="110"/>
        </w:rPr>
        <w:t xml:space="preserve"> </w:t>
      </w:r>
      <w:r>
        <w:rPr>
          <w:w w:val="110"/>
        </w:rPr>
        <w:t xml:space="preserve">enhance the sensitivity and selectivity of </w:t>
      </w:r>
      <w:r>
        <w:rPr>
          <w:spacing w:val="-2"/>
          <w:w w:val="110"/>
        </w:rPr>
        <w:t>spectrophotometric</w:t>
      </w:r>
      <w:r>
        <w:tab/>
      </w:r>
      <w:r>
        <w:rPr>
          <w:spacing w:val="-2"/>
          <w:w w:val="105"/>
        </w:rPr>
        <w:t xml:space="preserve">measurements. </w:t>
      </w:r>
      <w:r>
        <w:t xml:space="preserve">Nanoparticles (NPs) are useful as matrixes for </w:t>
      </w:r>
      <w:r>
        <w:rPr>
          <w:w w:val="110"/>
        </w:rPr>
        <w:t>the</w:t>
      </w:r>
      <w:r>
        <w:rPr>
          <w:spacing w:val="-17"/>
          <w:w w:val="110"/>
        </w:rPr>
        <w:t xml:space="preserve"> </w:t>
      </w:r>
      <w:r>
        <w:rPr>
          <w:w w:val="110"/>
        </w:rPr>
        <w:t>analyses</w:t>
      </w:r>
      <w:r>
        <w:rPr>
          <w:spacing w:val="-17"/>
          <w:w w:val="110"/>
        </w:rPr>
        <w:t xml:space="preserve"> </w:t>
      </w:r>
      <w:r>
        <w:rPr>
          <w:w w:val="110"/>
        </w:rPr>
        <w:t>of</w:t>
      </w:r>
      <w:r>
        <w:rPr>
          <w:spacing w:val="-17"/>
          <w:w w:val="110"/>
        </w:rPr>
        <w:t xml:space="preserve"> </w:t>
      </w:r>
      <w:r>
        <w:rPr>
          <w:w w:val="110"/>
        </w:rPr>
        <w:t>several</w:t>
      </w:r>
      <w:r>
        <w:rPr>
          <w:spacing w:val="-17"/>
          <w:w w:val="110"/>
        </w:rPr>
        <w:t xml:space="preserve"> </w:t>
      </w:r>
      <w:r>
        <w:rPr>
          <w:w w:val="110"/>
        </w:rPr>
        <w:t>types</w:t>
      </w:r>
      <w:r>
        <w:rPr>
          <w:spacing w:val="-17"/>
          <w:w w:val="110"/>
        </w:rPr>
        <w:t xml:space="preserve"> </w:t>
      </w:r>
      <w:r>
        <w:rPr>
          <w:w w:val="110"/>
        </w:rPr>
        <w:t>of</w:t>
      </w:r>
      <w:r>
        <w:rPr>
          <w:spacing w:val="-17"/>
          <w:w w:val="110"/>
        </w:rPr>
        <w:t xml:space="preserve"> </w:t>
      </w:r>
      <w:r>
        <w:rPr>
          <w:w w:val="110"/>
        </w:rPr>
        <w:t xml:space="preserve">biomolecules </w:t>
      </w:r>
      <w:r>
        <w:t xml:space="preserve">(including aminothiols, peptides, and proteins) </w:t>
      </w:r>
      <w:r>
        <w:rPr>
          <w:w w:val="110"/>
        </w:rPr>
        <w:t>and</w:t>
      </w:r>
      <w:r>
        <w:rPr>
          <w:spacing w:val="-7"/>
          <w:w w:val="110"/>
        </w:rPr>
        <w:t xml:space="preserve"> </w:t>
      </w:r>
      <w:r>
        <w:rPr>
          <w:w w:val="110"/>
        </w:rPr>
        <w:t>for</w:t>
      </w:r>
      <w:r>
        <w:rPr>
          <w:spacing w:val="-6"/>
          <w:w w:val="110"/>
        </w:rPr>
        <w:t xml:space="preserve"> </w:t>
      </w:r>
      <w:r>
        <w:rPr>
          <w:w w:val="110"/>
        </w:rPr>
        <w:t>mass</w:t>
      </w:r>
      <w:r>
        <w:rPr>
          <w:spacing w:val="-7"/>
          <w:w w:val="110"/>
        </w:rPr>
        <w:t xml:space="preserve"> </w:t>
      </w:r>
      <w:r>
        <w:rPr>
          <w:w w:val="110"/>
        </w:rPr>
        <w:t>spectrometric</w:t>
      </w:r>
      <w:r>
        <w:rPr>
          <w:spacing w:val="-7"/>
          <w:w w:val="110"/>
        </w:rPr>
        <w:t xml:space="preserve"> </w:t>
      </w:r>
      <w:r>
        <w:rPr>
          <w:w w:val="110"/>
        </w:rPr>
        <w:t>imaging</w:t>
      </w:r>
      <w:r>
        <w:rPr>
          <w:spacing w:val="-7"/>
          <w:w w:val="110"/>
        </w:rPr>
        <w:t xml:space="preserve"> </w:t>
      </w:r>
      <w:r>
        <w:rPr>
          <w:w w:val="110"/>
        </w:rPr>
        <w:t>through surface-assisted</w:t>
      </w:r>
      <w:r>
        <w:rPr>
          <w:spacing w:val="69"/>
          <w:w w:val="110"/>
        </w:rPr>
        <w:t xml:space="preserve"> </w:t>
      </w:r>
      <w:r>
        <w:rPr>
          <w:w w:val="110"/>
        </w:rPr>
        <w:t>laser</w:t>
      </w:r>
      <w:r>
        <w:rPr>
          <w:spacing w:val="70"/>
          <w:w w:val="110"/>
        </w:rPr>
        <w:t xml:space="preserve"> </w:t>
      </w:r>
      <w:r>
        <w:rPr>
          <w:spacing w:val="-2"/>
          <w:w w:val="110"/>
        </w:rPr>
        <w:t>desorption/ionization</w:t>
      </w:r>
    </w:p>
    <w:p w14:paraId="68E48D43" w14:textId="77777777" w:rsidR="00ED492E" w:rsidRDefault="008073E0">
      <w:pPr>
        <w:pStyle w:val="BodyText"/>
        <w:spacing w:before="7" w:line="312" w:lineRule="auto"/>
        <w:ind w:right="357"/>
      </w:pPr>
      <w:r>
        <w:rPr>
          <w:w w:val="105"/>
        </w:rPr>
        <w:t>mass spectrometry (SALDI-MS), mainly because of their large surface area, strong absorption in the ultraviolet–near-infrared region, and ready functionalization. Functionalized</w:t>
      </w:r>
      <w:r>
        <w:rPr>
          <w:spacing w:val="-5"/>
          <w:w w:val="105"/>
        </w:rPr>
        <w:t xml:space="preserve"> </w:t>
      </w:r>
      <w:r>
        <w:rPr>
          <w:w w:val="105"/>
        </w:rPr>
        <w:t>nanoparticles</w:t>
      </w:r>
      <w:r>
        <w:rPr>
          <w:spacing w:val="-4"/>
          <w:w w:val="105"/>
        </w:rPr>
        <w:t xml:space="preserve"> </w:t>
      </w:r>
      <w:r>
        <w:rPr>
          <w:w w:val="105"/>
        </w:rPr>
        <w:t>can</w:t>
      </w:r>
      <w:r>
        <w:rPr>
          <w:spacing w:val="-5"/>
          <w:w w:val="105"/>
        </w:rPr>
        <w:t xml:space="preserve"> </w:t>
      </w:r>
      <w:r>
        <w:rPr>
          <w:w w:val="105"/>
        </w:rPr>
        <w:t>act</w:t>
      </w:r>
      <w:r>
        <w:rPr>
          <w:spacing w:val="-6"/>
          <w:w w:val="105"/>
        </w:rPr>
        <w:t xml:space="preserve"> </w:t>
      </w:r>
      <w:r>
        <w:rPr>
          <w:w w:val="105"/>
        </w:rPr>
        <w:t>as</w:t>
      </w:r>
      <w:r>
        <w:rPr>
          <w:spacing w:val="-5"/>
          <w:w w:val="105"/>
        </w:rPr>
        <w:t xml:space="preserve"> </w:t>
      </w:r>
      <w:r>
        <w:rPr>
          <w:w w:val="105"/>
        </w:rPr>
        <w:t>probes for</w:t>
      </w:r>
      <w:r>
        <w:rPr>
          <w:spacing w:val="-8"/>
          <w:w w:val="105"/>
        </w:rPr>
        <w:t xml:space="preserve"> </w:t>
      </w:r>
      <w:r>
        <w:rPr>
          <w:w w:val="105"/>
        </w:rPr>
        <w:t>specific</w:t>
      </w:r>
      <w:r>
        <w:rPr>
          <w:spacing w:val="-8"/>
          <w:w w:val="105"/>
        </w:rPr>
        <w:t xml:space="preserve"> </w:t>
      </w:r>
      <w:r>
        <w:rPr>
          <w:w w:val="105"/>
        </w:rPr>
        <w:t>analytes,</w:t>
      </w:r>
      <w:r>
        <w:rPr>
          <w:spacing w:val="-10"/>
          <w:w w:val="105"/>
        </w:rPr>
        <w:t xml:space="preserve"> </w:t>
      </w:r>
      <w:r>
        <w:rPr>
          <w:w w:val="105"/>
        </w:rPr>
        <w:t>allowing</w:t>
      </w:r>
      <w:r>
        <w:rPr>
          <w:spacing w:val="-7"/>
          <w:w w:val="105"/>
        </w:rPr>
        <w:t xml:space="preserve"> </w:t>
      </w:r>
      <w:r>
        <w:rPr>
          <w:w w:val="105"/>
        </w:rPr>
        <w:t>for</w:t>
      </w:r>
      <w:r>
        <w:rPr>
          <w:spacing w:val="-8"/>
          <w:w w:val="105"/>
        </w:rPr>
        <w:t xml:space="preserve"> </w:t>
      </w:r>
      <w:r>
        <w:rPr>
          <w:w w:val="105"/>
        </w:rPr>
        <w:t>ultrasensitive detection. They capture the analytes and absorb</w:t>
      </w:r>
      <w:r>
        <w:rPr>
          <w:spacing w:val="-17"/>
          <w:w w:val="105"/>
        </w:rPr>
        <w:t xml:space="preserve"> </w:t>
      </w:r>
      <w:r>
        <w:rPr>
          <w:w w:val="105"/>
        </w:rPr>
        <w:t>the</w:t>
      </w:r>
      <w:r>
        <w:rPr>
          <w:spacing w:val="-16"/>
          <w:w w:val="105"/>
        </w:rPr>
        <w:t xml:space="preserve"> </w:t>
      </w:r>
      <w:r>
        <w:rPr>
          <w:w w:val="105"/>
        </w:rPr>
        <w:t>laser</w:t>
      </w:r>
      <w:r>
        <w:rPr>
          <w:spacing w:val="-16"/>
          <w:w w:val="105"/>
        </w:rPr>
        <w:t xml:space="preserve"> </w:t>
      </w:r>
      <w:r>
        <w:rPr>
          <w:w w:val="105"/>
        </w:rPr>
        <w:t>light,</w:t>
      </w:r>
      <w:r>
        <w:rPr>
          <w:spacing w:val="-15"/>
          <w:w w:val="105"/>
        </w:rPr>
        <w:t xml:space="preserve"> </w:t>
      </w:r>
      <w:r>
        <w:rPr>
          <w:w w:val="105"/>
        </w:rPr>
        <w:t>transferring</w:t>
      </w:r>
      <w:r>
        <w:rPr>
          <w:spacing w:val="-16"/>
          <w:w w:val="105"/>
        </w:rPr>
        <w:t xml:space="preserve"> </w:t>
      </w:r>
      <w:r>
        <w:rPr>
          <w:w w:val="105"/>
        </w:rPr>
        <w:t>its</w:t>
      </w:r>
      <w:r>
        <w:rPr>
          <w:spacing w:val="-16"/>
          <w:w w:val="105"/>
        </w:rPr>
        <w:t xml:space="preserve"> </w:t>
      </w:r>
      <w:r>
        <w:rPr>
          <w:w w:val="105"/>
        </w:rPr>
        <w:t>energy</w:t>
      </w:r>
      <w:r>
        <w:rPr>
          <w:spacing w:val="-16"/>
          <w:w w:val="105"/>
        </w:rPr>
        <w:t xml:space="preserve"> </w:t>
      </w:r>
      <w:r>
        <w:rPr>
          <w:w w:val="105"/>
        </w:rPr>
        <w:t>to the analytes, leading to their desorption and ionization, enabling rapid and sensitive analysis in</w:t>
      </w:r>
      <w:r>
        <w:rPr>
          <w:spacing w:val="-1"/>
          <w:w w:val="105"/>
        </w:rPr>
        <w:t xml:space="preserve"> </w:t>
      </w:r>
      <w:r>
        <w:rPr>
          <w:w w:val="105"/>
        </w:rPr>
        <w:t>fields like bioassays,</w:t>
      </w:r>
      <w:r>
        <w:rPr>
          <w:spacing w:val="-2"/>
          <w:w w:val="105"/>
        </w:rPr>
        <w:t xml:space="preserve"> </w:t>
      </w:r>
      <w:r>
        <w:rPr>
          <w:w w:val="105"/>
        </w:rPr>
        <w:t>environmental monitoring, and food safety.</w:t>
      </w:r>
    </w:p>
    <w:p w14:paraId="230C21C0" w14:textId="77777777" w:rsidR="00ED492E" w:rsidRDefault="008073E0">
      <w:pPr>
        <w:pStyle w:val="BodyText"/>
        <w:spacing w:before="33" w:line="297" w:lineRule="auto"/>
        <w:ind w:right="360"/>
      </w:pPr>
      <w:r>
        <w:rPr>
          <w:rFonts w:ascii="Arial Black"/>
          <w:w w:val="105"/>
        </w:rPr>
        <w:t>Multidimensional</w:t>
      </w:r>
      <w:r>
        <w:rPr>
          <w:rFonts w:ascii="Arial Black"/>
          <w:spacing w:val="-18"/>
          <w:w w:val="105"/>
        </w:rPr>
        <w:t xml:space="preserve"> </w:t>
      </w:r>
      <w:r>
        <w:rPr>
          <w:rFonts w:ascii="Arial Black"/>
          <w:w w:val="105"/>
        </w:rPr>
        <w:t xml:space="preserve">Spectrophotometry: </w:t>
      </w:r>
      <w:r>
        <w:rPr>
          <w:w w:val="105"/>
        </w:rPr>
        <w:t>Multidimensional spectrophotometry involves acquiring</w:t>
      </w:r>
      <w:r>
        <w:rPr>
          <w:spacing w:val="-6"/>
          <w:w w:val="105"/>
        </w:rPr>
        <w:t xml:space="preserve"> </w:t>
      </w:r>
      <w:r>
        <w:rPr>
          <w:w w:val="105"/>
        </w:rPr>
        <w:t>spectral</w:t>
      </w:r>
      <w:r>
        <w:rPr>
          <w:spacing w:val="-7"/>
          <w:w w:val="105"/>
        </w:rPr>
        <w:t xml:space="preserve"> </w:t>
      </w:r>
      <w:r>
        <w:rPr>
          <w:w w:val="105"/>
        </w:rPr>
        <w:t>data</w:t>
      </w:r>
      <w:r>
        <w:rPr>
          <w:spacing w:val="-6"/>
          <w:w w:val="105"/>
        </w:rPr>
        <w:t xml:space="preserve"> </w:t>
      </w:r>
      <w:r>
        <w:rPr>
          <w:w w:val="105"/>
        </w:rPr>
        <w:t>in</w:t>
      </w:r>
      <w:r>
        <w:rPr>
          <w:spacing w:val="-10"/>
          <w:w w:val="105"/>
        </w:rPr>
        <w:t xml:space="preserve"> </w:t>
      </w:r>
      <w:r>
        <w:rPr>
          <w:w w:val="105"/>
        </w:rPr>
        <w:t>multiple</w:t>
      </w:r>
      <w:r>
        <w:rPr>
          <w:spacing w:val="-5"/>
          <w:w w:val="105"/>
        </w:rPr>
        <w:t xml:space="preserve"> </w:t>
      </w:r>
      <w:r>
        <w:rPr>
          <w:spacing w:val="-2"/>
          <w:w w:val="105"/>
        </w:rPr>
        <w:t>dimensions,</w:t>
      </w:r>
    </w:p>
    <w:p w14:paraId="2377977F" w14:textId="77777777" w:rsidR="00ED492E" w:rsidRDefault="00ED492E">
      <w:pPr>
        <w:pStyle w:val="BodyText"/>
        <w:spacing w:line="297" w:lineRule="auto"/>
        <w:sectPr w:rsidR="00ED492E">
          <w:type w:val="continuous"/>
          <w:pgSz w:w="12240" w:h="15840"/>
          <w:pgMar w:top="840" w:right="1080" w:bottom="1300" w:left="1440" w:header="719" w:footer="1191" w:gutter="0"/>
          <w:cols w:num="2" w:space="720" w:equalWidth="0">
            <w:col w:w="4322" w:space="719"/>
            <w:col w:w="4679"/>
          </w:cols>
        </w:sectPr>
      </w:pPr>
    </w:p>
    <w:p w14:paraId="3DFBA752" w14:textId="77777777" w:rsidR="00ED492E" w:rsidRDefault="00ED492E">
      <w:pPr>
        <w:pStyle w:val="BodyText"/>
        <w:spacing w:before="4"/>
        <w:jc w:val="left"/>
        <w:rPr>
          <w:sz w:val="17"/>
        </w:rPr>
      </w:pPr>
    </w:p>
    <w:p w14:paraId="7A4ED9DD" w14:textId="77777777" w:rsidR="00ED492E" w:rsidRDefault="00ED492E">
      <w:pPr>
        <w:pStyle w:val="BodyText"/>
        <w:jc w:val="left"/>
        <w:rPr>
          <w:sz w:val="17"/>
        </w:rPr>
        <w:sectPr w:rsidR="00ED492E">
          <w:pgSz w:w="12240" w:h="15840"/>
          <w:pgMar w:top="1120" w:right="1080" w:bottom="1380" w:left="1440" w:header="719" w:footer="1191" w:gutter="0"/>
          <w:cols w:space="720"/>
        </w:sectPr>
      </w:pPr>
    </w:p>
    <w:p w14:paraId="3E08F4C3" w14:textId="77777777" w:rsidR="00ED492E" w:rsidRDefault="008073E0">
      <w:pPr>
        <w:pStyle w:val="BodyText"/>
        <w:spacing w:before="113" w:line="312" w:lineRule="auto"/>
      </w:pPr>
      <w:r>
        <w:rPr>
          <w:w w:val="105"/>
        </w:rPr>
        <w:t>such as wavelength, time, and spatial coordinates. This approach provides more comprehensive and detailed information</w:t>
      </w:r>
      <w:r>
        <w:rPr>
          <w:spacing w:val="80"/>
          <w:w w:val="105"/>
        </w:rPr>
        <w:t xml:space="preserve"> </w:t>
      </w:r>
      <w:r>
        <w:rPr>
          <w:w w:val="105"/>
        </w:rPr>
        <w:t>about the sample, enabling the identification of complex mixtures or dynamic processes. It has</w:t>
      </w:r>
      <w:r>
        <w:rPr>
          <w:spacing w:val="-15"/>
          <w:w w:val="105"/>
        </w:rPr>
        <w:t xml:space="preserve"> </w:t>
      </w:r>
      <w:r>
        <w:rPr>
          <w:w w:val="105"/>
        </w:rPr>
        <w:t>applications</w:t>
      </w:r>
      <w:r>
        <w:rPr>
          <w:spacing w:val="-15"/>
          <w:w w:val="105"/>
        </w:rPr>
        <w:t xml:space="preserve"> </w:t>
      </w:r>
      <w:r>
        <w:rPr>
          <w:w w:val="105"/>
        </w:rPr>
        <w:t>in</w:t>
      </w:r>
      <w:r>
        <w:rPr>
          <w:spacing w:val="-16"/>
          <w:w w:val="105"/>
        </w:rPr>
        <w:t xml:space="preserve"> </w:t>
      </w:r>
      <w:r>
        <w:rPr>
          <w:w w:val="105"/>
        </w:rPr>
        <w:t>areas</w:t>
      </w:r>
      <w:r>
        <w:rPr>
          <w:spacing w:val="-15"/>
          <w:w w:val="105"/>
        </w:rPr>
        <w:t xml:space="preserve"> </w:t>
      </w:r>
      <w:r>
        <w:rPr>
          <w:w w:val="105"/>
        </w:rPr>
        <w:t>like</w:t>
      </w:r>
      <w:r>
        <w:rPr>
          <w:spacing w:val="-15"/>
          <w:w w:val="105"/>
        </w:rPr>
        <w:t xml:space="preserve"> </w:t>
      </w:r>
      <w:r>
        <w:rPr>
          <w:w w:val="105"/>
        </w:rPr>
        <w:t>chemical</w:t>
      </w:r>
      <w:r>
        <w:rPr>
          <w:spacing w:val="-16"/>
          <w:w w:val="105"/>
        </w:rPr>
        <w:t xml:space="preserve"> </w:t>
      </w:r>
      <w:r>
        <w:rPr>
          <w:w w:val="105"/>
        </w:rPr>
        <w:t xml:space="preserve">analysis, environmental monitoring, and material </w:t>
      </w:r>
      <w:r>
        <w:rPr>
          <w:spacing w:val="-2"/>
          <w:w w:val="105"/>
        </w:rPr>
        <w:t>characterization.</w:t>
      </w:r>
    </w:p>
    <w:p w14:paraId="78A2B1E1" w14:textId="77777777" w:rsidR="00ED492E" w:rsidRDefault="008073E0">
      <w:pPr>
        <w:pStyle w:val="BodyText"/>
        <w:tabs>
          <w:tab w:val="left" w:pos="2548"/>
          <w:tab w:val="left" w:pos="4015"/>
        </w:tabs>
        <w:spacing w:before="35" w:line="307" w:lineRule="auto"/>
      </w:pPr>
      <w:r>
        <w:rPr>
          <w:rFonts w:ascii="Arial Black"/>
          <w:spacing w:val="-4"/>
        </w:rPr>
        <w:t xml:space="preserve">Time-Resolved Spectrophotometry: </w:t>
      </w:r>
      <w:r>
        <w:rPr>
          <w:spacing w:val="-4"/>
        </w:rPr>
        <w:t xml:space="preserve">Time- </w:t>
      </w:r>
      <w:r>
        <w:rPr>
          <w:w w:val="105"/>
        </w:rPr>
        <w:t xml:space="preserve">resolved spectrophotometry involves measuring the spectral changes of a sample over extremely short time intervals. This technique allows for the investigation of fast kinetic processes, such as chemical reactions and fluorescence dynamics. Time-resolved </w:t>
      </w:r>
      <w:r>
        <w:rPr>
          <w:spacing w:val="-2"/>
          <w:w w:val="105"/>
        </w:rPr>
        <w:t>spectrophotometry</w:t>
      </w:r>
      <w:r>
        <w:tab/>
      </w:r>
      <w:r>
        <w:rPr>
          <w:spacing w:val="-2"/>
          <w:w w:val="105"/>
        </w:rPr>
        <w:t>enables</w:t>
      </w:r>
      <w:r>
        <w:tab/>
      </w:r>
      <w:r>
        <w:rPr>
          <w:spacing w:val="-4"/>
          <w:w w:val="105"/>
        </w:rPr>
        <w:t xml:space="preserve">the </w:t>
      </w:r>
      <w:proofErr w:type="gramStart"/>
      <w:r>
        <w:rPr>
          <w:w w:val="105"/>
        </w:rPr>
        <w:t>characterization</w:t>
      </w:r>
      <w:r>
        <w:rPr>
          <w:spacing w:val="27"/>
          <w:w w:val="105"/>
        </w:rPr>
        <w:t xml:space="preserve">  </w:t>
      </w:r>
      <w:r>
        <w:rPr>
          <w:w w:val="105"/>
        </w:rPr>
        <w:t>of</w:t>
      </w:r>
      <w:proofErr w:type="gramEnd"/>
      <w:r>
        <w:rPr>
          <w:spacing w:val="27"/>
          <w:w w:val="105"/>
        </w:rPr>
        <w:t xml:space="preserve">  </w:t>
      </w:r>
      <w:r>
        <w:rPr>
          <w:w w:val="105"/>
        </w:rPr>
        <w:t>reaction</w:t>
      </w:r>
      <w:r>
        <w:rPr>
          <w:spacing w:val="27"/>
          <w:w w:val="105"/>
        </w:rPr>
        <w:t xml:space="preserve">  </w:t>
      </w:r>
      <w:r>
        <w:rPr>
          <w:w w:val="105"/>
        </w:rPr>
        <w:t>rates,</w:t>
      </w:r>
      <w:r>
        <w:rPr>
          <w:spacing w:val="27"/>
          <w:w w:val="105"/>
        </w:rPr>
        <w:t xml:space="preserve">  </w:t>
      </w:r>
      <w:r>
        <w:rPr>
          <w:spacing w:val="-2"/>
          <w:w w:val="105"/>
        </w:rPr>
        <w:t>energy</w:t>
      </w:r>
    </w:p>
    <w:p w14:paraId="148F0B2A" w14:textId="77777777" w:rsidR="00ED492E" w:rsidRDefault="008073E0">
      <w:pPr>
        <w:pStyle w:val="BodyText"/>
        <w:spacing w:before="7" w:line="312" w:lineRule="auto"/>
        <w:ind w:right="1"/>
      </w:pPr>
      <w:r>
        <w:rPr>
          <w:w w:val="105"/>
        </w:rPr>
        <w:t>transfer processes, and excited-state lifetimes of molecules, providing insights into various chemical and biological phenomena.</w:t>
      </w:r>
    </w:p>
    <w:p w14:paraId="4EABF8A3" w14:textId="77777777" w:rsidR="00ED492E" w:rsidRDefault="008073E0">
      <w:pPr>
        <w:pStyle w:val="BodyText"/>
        <w:spacing w:before="37" w:line="309" w:lineRule="auto"/>
        <w:ind w:right="1"/>
      </w:pPr>
      <w:r>
        <w:rPr>
          <w:rFonts w:ascii="Arial Black"/>
          <w:w w:val="105"/>
        </w:rPr>
        <w:t xml:space="preserve">Hyperspectral Imaging: </w:t>
      </w:r>
      <w:r>
        <w:rPr>
          <w:w w:val="105"/>
        </w:rPr>
        <w:t>Hyperspectral imaging combines spectroscopy and imaging, capturing both spatial and spectral</w:t>
      </w:r>
      <w:r>
        <w:rPr>
          <w:spacing w:val="40"/>
          <w:w w:val="105"/>
        </w:rPr>
        <w:t xml:space="preserve"> </w:t>
      </w:r>
      <w:r>
        <w:rPr>
          <w:w w:val="105"/>
        </w:rPr>
        <w:t>information of a sample simultaneously. It allows for the identification and mapping of multiple analytes within a complex sample, even when their spectral signatures overlap. Hyperspectral imaging has applications in fields</w:t>
      </w:r>
      <w:r>
        <w:rPr>
          <w:spacing w:val="-7"/>
          <w:w w:val="105"/>
        </w:rPr>
        <w:t xml:space="preserve"> </w:t>
      </w:r>
      <w:r>
        <w:rPr>
          <w:w w:val="105"/>
        </w:rPr>
        <w:t>like</w:t>
      </w:r>
      <w:r>
        <w:rPr>
          <w:spacing w:val="-8"/>
          <w:w w:val="105"/>
        </w:rPr>
        <w:t xml:space="preserve"> </w:t>
      </w:r>
      <w:r>
        <w:rPr>
          <w:w w:val="105"/>
        </w:rPr>
        <w:t>biomedical</w:t>
      </w:r>
      <w:r>
        <w:rPr>
          <w:spacing w:val="-9"/>
          <w:w w:val="105"/>
        </w:rPr>
        <w:t xml:space="preserve"> </w:t>
      </w:r>
      <w:r>
        <w:rPr>
          <w:w w:val="105"/>
        </w:rPr>
        <w:t>imaging,</w:t>
      </w:r>
      <w:r>
        <w:rPr>
          <w:spacing w:val="-9"/>
          <w:w w:val="105"/>
        </w:rPr>
        <w:t xml:space="preserve"> </w:t>
      </w:r>
      <w:r>
        <w:rPr>
          <w:w w:val="105"/>
        </w:rPr>
        <w:t>remote</w:t>
      </w:r>
      <w:r>
        <w:rPr>
          <w:spacing w:val="-7"/>
          <w:w w:val="105"/>
        </w:rPr>
        <w:t xml:space="preserve"> </w:t>
      </w:r>
      <w:r>
        <w:rPr>
          <w:w w:val="105"/>
        </w:rPr>
        <w:t>sensing, agriculture, and food quality control.</w:t>
      </w:r>
    </w:p>
    <w:p w14:paraId="366E6FC4" w14:textId="77777777" w:rsidR="00ED492E" w:rsidRDefault="008073E0">
      <w:pPr>
        <w:pStyle w:val="BodyText"/>
        <w:tabs>
          <w:tab w:val="left" w:pos="1912"/>
          <w:tab w:val="left" w:pos="3351"/>
        </w:tabs>
        <w:spacing w:before="26" w:line="276" w:lineRule="auto"/>
      </w:pPr>
      <w:r>
        <w:rPr>
          <w:rFonts w:ascii="Arial Black"/>
          <w:spacing w:val="-2"/>
        </w:rPr>
        <w:t>Portable</w:t>
      </w:r>
      <w:r>
        <w:rPr>
          <w:rFonts w:ascii="Arial Black"/>
        </w:rPr>
        <w:tab/>
      </w:r>
      <w:r>
        <w:rPr>
          <w:rFonts w:ascii="Arial Black"/>
          <w:spacing w:val="-4"/>
        </w:rPr>
        <w:t>and</w:t>
      </w:r>
      <w:r>
        <w:rPr>
          <w:rFonts w:ascii="Arial Black"/>
        </w:rPr>
        <w:tab/>
      </w:r>
      <w:r>
        <w:rPr>
          <w:rFonts w:ascii="Arial Black"/>
          <w:spacing w:val="-10"/>
        </w:rPr>
        <w:t xml:space="preserve">Handheld </w:t>
      </w:r>
      <w:r>
        <w:rPr>
          <w:rFonts w:ascii="Arial Black"/>
        </w:rPr>
        <w:t xml:space="preserve">Spectrophotometry: </w:t>
      </w:r>
      <w:r>
        <w:t xml:space="preserve">Advances in </w:t>
      </w:r>
      <w:proofErr w:type="gramStart"/>
      <w:r>
        <w:t>miniaturization</w:t>
      </w:r>
      <w:r>
        <w:rPr>
          <w:spacing w:val="65"/>
        </w:rPr>
        <w:t xml:space="preserve">  </w:t>
      </w:r>
      <w:r>
        <w:t>and</w:t>
      </w:r>
      <w:proofErr w:type="gramEnd"/>
      <w:r>
        <w:rPr>
          <w:spacing w:val="65"/>
        </w:rPr>
        <w:t xml:space="preserve">  </w:t>
      </w:r>
      <w:r>
        <w:t>portable</w:t>
      </w:r>
      <w:r>
        <w:rPr>
          <w:spacing w:val="65"/>
        </w:rPr>
        <w:t xml:space="preserve">  </w:t>
      </w:r>
      <w:r>
        <w:rPr>
          <w:spacing w:val="-2"/>
        </w:rPr>
        <w:t>technologies</w:t>
      </w:r>
    </w:p>
    <w:p w14:paraId="45C270EB" w14:textId="77777777" w:rsidR="00ED492E" w:rsidRDefault="008073E0">
      <w:pPr>
        <w:pStyle w:val="BodyText"/>
        <w:spacing w:before="35" w:line="312" w:lineRule="auto"/>
        <w:ind w:right="1"/>
      </w:pPr>
      <w:r>
        <w:rPr>
          <w:w w:val="105"/>
        </w:rPr>
        <w:t>have led to the development of handheld spectrophotometers. These compact devices offer</w:t>
      </w:r>
      <w:r>
        <w:rPr>
          <w:spacing w:val="-3"/>
          <w:w w:val="105"/>
        </w:rPr>
        <w:t xml:space="preserve"> </w:t>
      </w:r>
      <w:r>
        <w:rPr>
          <w:w w:val="105"/>
        </w:rPr>
        <w:t>portability and</w:t>
      </w:r>
      <w:r>
        <w:rPr>
          <w:spacing w:val="-3"/>
          <w:w w:val="105"/>
        </w:rPr>
        <w:t xml:space="preserve"> </w:t>
      </w:r>
      <w:r>
        <w:rPr>
          <w:w w:val="105"/>
        </w:rPr>
        <w:t>ease</w:t>
      </w:r>
      <w:r>
        <w:rPr>
          <w:spacing w:val="-2"/>
          <w:w w:val="105"/>
        </w:rPr>
        <w:t xml:space="preserve"> </w:t>
      </w:r>
      <w:r>
        <w:rPr>
          <w:w w:val="105"/>
        </w:rPr>
        <w:t>of</w:t>
      </w:r>
      <w:r>
        <w:rPr>
          <w:spacing w:val="-4"/>
          <w:w w:val="105"/>
        </w:rPr>
        <w:t xml:space="preserve"> </w:t>
      </w:r>
      <w:r>
        <w:rPr>
          <w:w w:val="105"/>
        </w:rPr>
        <w:t>use,</w:t>
      </w:r>
      <w:r>
        <w:rPr>
          <w:spacing w:val="-4"/>
          <w:w w:val="105"/>
        </w:rPr>
        <w:t xml:space="preserve"> </w:t>
      </w:r>
      <w:r>
        <w:rPr>
          <w:w w:val="105"/>
        </w:rPr>
        <w:t>making</w:t>
      </w:r>
      <w:r>
        <w:rPr>
          <w:spacing w:val="-2"/>
          <w:w w:val="105"/>
        </w:rPr>
        <w:t xml:space="preserve"> </w:t>
      </w:r>
      <w:r>
        <w:rPr>
          <w:w w:val="105"/>
        </w:rPr>
        <w:t>them suitable for field-based applications. Portable spectrophotometers have found applications</w:t>
      </w:r>
      <w:r>
        <w:rPr>
          <w:spacing w:val="40"/>
          <w:w w:val="105"/>
        </w:rPr>
        <w:t xml:space="preserve"> </w:t>
      </w:r>
      <w:r>
        <w:rPr>
          <w:w w:val="105"/>
        </w:rPr>
        <w:t>in environmental monitoring, on-site analysis in industries, and point-of-care diagnostics.</w:t>
      </w:r>
    </w:p>
    <w:p w14:paraId="4F72C27C" w14:textId="77777777" w:rsidR="00ED492E" w:rsidRDefault="008073E0">
      <w:pPr>
        <w:pStyle w:val="BodyText"/>
        <w:tabs>
          <w:tab w:val="left" w:pos="1948"/>
          <w:tab w:val="left" w:pos="3663"/>
        </w:tabs>
        <w:spacing w:before="93" w:line="309" w:lineRule="auto"/>
        <w:ind w:right="357"/>
      </w:pPr>
      <w:r>
        <w:br w:type="column"/>
      </w:r>
      <w:r>
        <w:rPr>
          <w:rFonts w:ascii="Arial Black"/>
          <w:spacing w:val="-8"/>
        </w:rPr>
        <w:t>Data</w:t>
      </w:r>
      <w:r>
        <w:rPr>
          <w:rFonts w:ascii="Arial Black"/>
          <w:spacing w:val="-9"/>
        </w:rPr>
        <w:t xml:space="preserve"> </w:t>
      </w:r>
      <w:r>
        <w:rPr>
          <w:rFonts w:ascii="Arial Black"/>
          <w:spacing w:val="-8"/>
        </w:rPr>
        <w:t>Analysis</w:t>
      </w:r>
      <w:r>
        <w:rPr>
          <w:rFonts w:ascii="Arial Black"/>
          <w:spacing w:val="-9"/>
        </w:rPr>
        <w:t xml:space="preserve"> </w:t>
      </w:r>
      <w:r>
        <w:rPr>
          <w:rFonts w:ascii="Arial Black"/>
          <w:spacing w:val="-8"/>
        </w:rPr>
        <w:t>and</w:t>
      </w:r>
      <w:r>
        <w:rPr>
          <w:rFonts w:ascii="Arial Black"/>
          <w:spacing w:val="-9"/>
        </w:rPr>
        <w:t xml:space="preserve"> </w:t>
      </w:r>
      <w:r>
        <w:rPr>
          <w:rFonts w:ascii="Arial Black"/>
          <w:spacing w:val="-8"/>
        </w:rPr>
        <w:t xml:space="preserve">Chemometrics: </w:t>
      </w:r>
      <w:r>
        <w:rPr>
          <w:spacing w:val="-8"/>
        </w:rPr>
        <w:t xml:space="preserve">Advanced </w:t>
      </w:r>
      <w:r>
        <w:rPr>
          <w:w w:val="105"/>
        </w:rPr>
        <w:t xml:space="preserve">data analysis methods, including chemometrics, have been integrated with spectrophotometry to improve data interpretation and extract meaningful information from complex spectral data. </w:t>
      </w:r>
      <w:r>
        <w:rPr>
          <w:spacing w:val="-2"/>
          <w:w w:val="105"/>
        </w:rPr>
        <w:t>Chemometric</w:t>
      </w:r>
      <w:r>
        <w:tab/>
      </w:r>
      <w:r>
        <w:rPr>
          <w:spacing w:val="-2"/>
          <w:w w:val="105"/>
        </w:rPr>
        <w:t>techniques</w:t>
      </w:r>
      <w:r>
        <w:tab/>
      </w:r>
      <w:r>
        <w:rPr>
          <w:spacing w:val="-2"/>
          <w:w w:val="105"/>
        </w:rPr>
        <w:t xml:space="preserve">involve </w:t>
      </w:r>
      <w:r>
        <w:rPr>
          <w:w w:val="105"/>
        </w:rPr>
        <w:t>mathematical and statistical methods for data processing, pattern recognition, and multivariate analysis. These methods help in identifying</w:t>
      </w:r>
      <w:r>
        <w:rPr>
          <w:spacing w:val="50"/>
          <w:w w:val="105"/>
        </w:rPr>
        <w:t xml:space="preserve">   </w:t>
      </w:r>
      <w:r>
        <w:rPr>
          <w:w w:val="105"/>
        </w:rPr>
        <w:t>relevant</w:t>
      </w:r>
      <w:r>
        <w:rPr>
          <w:spacing w:val="50"/>
          <w:w w:val="105"/>
        </w:rPr>
        <w:t xml:space="preserve">   </w:t>
      </w:r>
      <w:r>
        <w:rPr>
          <w:w w:val="105"/>
        </w:rPr>
        <w:t>spectral</w:t>
      </w:r>
      <w:r>
        <w:rPr>
          <w:spacing w:val="50"/>
          <w:w w:val="105"/>
        </w:rPr>
        <w:t xml:space="preserve">   </w:t>
      </w:r>
      <w:r>
        <w:rPr>
          <w:spacing w:val="-2"/>
          <w:w w:val="105"/>
        </w:rPr>
        <w:t>features,</w:t>
      </w:r>
    </w:p>
    <w:p w14:paraId="009BE418" w14:textId="77777777" w:rsidR="00ED492E" w:rsidRDefault="008073E0">
      <w:pPr>
        <w:pStyle w:val="BodyText"/>
        <w:spacing w:before="0" w:line="312" w:lineRule="auto"/>
        <w:ind w:right="360"/>
      </w:pPr>
      <w:r>
        <w:rPr>
          <w:w w:val="105"/>
        </w:rPr>
        <w:t>detecting outliers, and performing qualitative and quantitative analysis with improved accuracy and precision.</w:t>
      </w:r>
    </w:p>
    <w:p w14:paraId="778A2669" w14:textId="77777777" w:rsidR="00ED492E" w:rsidRDefault="008073E0">
      <w:pPr>
        <w:pStyle w:val="Heading1"/>
        <w:jc w:val="both"/>
      </w:pPr>
      <w:r>
        <w:rPr>
          <w:w w:val="85"/>
        </w:rPr>
        <w:t>APPLICATIONS</w:t>
      </w:r>
      <w:r>
        <w:rPr>
          <w:spacing w:val="-7"/>
        </w:rPr>
        <w:t xml:space="preserve"> </w:t>
      </w:r>
      <w:r>
        <w:rPr>
          <w:w w:val="85"/>
        </w:rPr>
        <w:t>IN</w:t>
      </w:r>
      <w:r>
        <w:rPr>
          <w:spacing w:val="-6"/>
        </w:rPr>
        <w:t xml:space="preserve"> </w:t>
      </w:r>
      <w:r>
        <w:rPr>
          <w:w w:val="85"/>
        </w:rPr>
        <w:t>FRUIT</w:t>
      </w:r>
      <w:r>
        <w:rPr>
          <w:spacing w:val="-9"/>
        </w:rPr>
        <w:t xml:space="preserve"> </w:t>
      </w:r>
      <w:r>
        <w:rPr>
          <w:w w:val="85"/>
        </w:rPr>
        <w:t>CROP</w:t>
      </w:r>
      <w:r>
        <w:rPr>
          <w:spacing w:val="-7"/>
        </w:rPr>
        <w:t xml:space="preserve"> </w:t>
      </w:r>
      <w:r>
        <w:rPr>
          <w:spacing w:val="-2"/>
          <w:w w:val="85"/>
        </w:rPr>
        <w:t>ANALYSIS</w:t>
      </w:r>
    </w:p>
    <w:p w14:paraId="09F0851B" w14:textId="77777777" w:rsidR="00ED492E" w:rsidRDefault="008073E0">
      <w:pPr>
        <w:pStyle w:val="BodyText"/>
        <w:spacing w:line="312" w:lineRule="auto"/>
        <w:ind w:right="357" w:firstLine="720"/>
      </w:pPr>
      <w:r>
        <w:rPr>
          <w:w w:val="105"/>
        </w:rPr>
        <w:t>Spectrophotometry has become an indispensable tool in the field of fruit crop analysis, offering precise and non-destructive methods for evaluating various quality and safety</w:t>
      </w:r>
      <w:r>
        <w:rPr>
          <w:spacing w:val="-6"/>
          <w:w w:val="105"/>
        </w:rPr>
        <w:t xml:space="preserve"> </w:t>
      </w:r>
      <w:r>
        <w:rPr>
          <w:w w:val="105"/>
        </w:rPr>
        <w:t>parameters</w:t>
      </w:r>
      <w:r>
        <w:rPr>
          <w:spacing w:val="-5"/>
          <w:w w:val="105"/>
        </w:rPr>
        <w:t xml:space="preserve"> </w:t>
      </w:r>
      <w:r>
        <w:rPr>
          <w:w w:val="105"/>
        </w:rPr>
        <w:t>(Rajkumar</w:t>
      </w:r>
      <w:r>
        <w:rPr>
          <w:spacing w:val="-6"/>
          <w:w w:val="105"/>
        </w:rPr>
        <w:t xml:space="preserve"> </w:t>
      </w:r>
      <w:r>
        <w:rPr>
          <w:w w:val="105"/>
        </w:rPr>
        <w:t>et</w:t>
      </w:r>
      <w:r>
        <w:rPr>
          <w:spacing w:val="-7"/>
          <w:w w:val="105"/>
        </w:rPr>
        <w:t xml:space="preserve"> </w:t>
      </w:r>
      <w:r>
        <w:rPr>
          <w:w w:val="105"/>
        </w:rPr>
        <w:t>al.</w:t>
      </w:r>
      <w:r>
        <w:rPr>
          <w:spacing w:val="-7"/>
          <w:w w:val="105"/>
        </w:rPr>
        <w:t xml:space="preserve"> </w:t>
      </w:r>
      <w:r>
        <w:rPr>
          <w:w w:val="105"/>
        </w:rPr>
        <w:t>2012).</w:t>
      </w:r>
      <w:r>
        <w:rPr>
          <w:spacing w:val="-7"/>
          <w:w w:val="105"/>
        </w:rPr>
        <w:t xml:space="preserve"> </w:t>
      </w:r>
      <w:r>
        <w:rPr>
          <w:w w:val="105"/>
        </w:rPr>
        <w:t>The advancements in this technology have significantly enhanced the ability to monitor and</w:t>
      </w:r>
      <w:r>
        <w:rPr>
          <w:spacing w:val="-8"/>
          <w:w w:val="105"/>
        </w:rPr>
        <w:t xml:space="preserve"> </w:t>
      </w:r>
      <w:r>
        <w:rPr>
          <w:w w:val="105"/>
        </w:rPr>
        <w:t>improve</w:t>
      </w:r>
      <w:r>
        <w:rPr>
          <w:spacing w:val="-8"/>
          <w:w w:val="105"/>
        </w:rPr>
        <w:t xml:space="preserve"> </w:t>
      </w:r>
      <w:r>
        <w:rPr>
          <w:w w:val="105"/>
        </w:rPr>
        <w:t>fruit</w:t>
      </w:r>
      <w:r>
        <w:rPr>
          <w:spacing w:val="-10"/>
          <w:w w:val="105"/>
        </w:rPr>
        <w:t xml:space="preserve"> </w:t>
      </w:r>
      <w:r>
        <w:rPr>
          <w:w w:val="105"/>
        </w:rPr>
        <w:t>crop</w:t>
      </w:r>
      <w:r>
        <w:rPr>
          <w:spacing w:val="-8"/>
          <w:w w:val="105"/>
        </w:rPr>
        <w:t xml:space="preserve"> </w:t>
      </w:r>
      <w:r>
        <w:rPr>
          <w:w w:val="105"/>
        </w:rPr>
        <w:t>production,</w:t>
      </w:r>
      <w:r>
        <w:rPr>
          <w:spacing w:val="-10"/>
          <w:w w:val="105"/>
        </w:rPr>
        <w:t xml:space="preserve"> </w:t>
      </w:r>
      <w:r>
        <w:rPr>
          <w:w w:val="105"/>
        </w:rPr>
        <w:t>quality,</w:t>
      </w:r>
      <w:r>
        <w:rPr>
          <w:spacing w:val="-10"/>
          <w:w w:val="105"/>
        </w:rPr>
        <w:t xml:space="preserve"> </w:t>
      </w:r>
      <w:r>
        <w:rPr>
          <w:w w:val="105"/>
        </w:rPr>
        <w:t xml:space="preserve">and safety. Here’s a detailed exploration of its </w:t>
      </w:r>
      <w:r>
        <w:rPr>
          <w:spacing w:val="-2"/>
          <w:w w:val="105"/>
        </w:rPr>
        <w:t>applications:</w:t>
      </w:r>
    </w:p>
    <w:p w14:paraId="6B2F1EAB" w14:textId="77777777" w:rsidR="00ED492E" w:rsidRDefault="008073E0">
      <w:pPr>
        <w:pStyle w:val="ListParagraph"/>
        <w:numPr>
          <w:ilvl w:val="0"/>
          <w:numId w:val="1"/>
        </w:numPr>
        <w:tabs>
          <w:tab w:val="left" w:pos="126"/>
        </w:tabs>
        <w:spacing w:before="34"/>
        <w:ind w:left="126" w:right="0" w:hanging="126"/>
        <w:jc w:val="left"/>
        <w:rPr>
          <w:rFonts w:ascii="Arial Black" w:hAnsi="Arial Black"/>
          <w:sz w:val="20"/>
        </w:rPr>
      </w:pPr>
      <w:r>
        <w:rPr>
          <w:rFonts w:ascii="Arial Black" w:hAnsi="Arial Black"/>
          <w:w w:val="90"/>
          <w:sz w:val="20"/>
        </w:rPr>
        <w:t>Pigment</w:t>
      </w:r>
      <w:r>
        <w:rPr>
          <w:rFonts w:ascii="Arial Black" w:hAnsi="Arial Black"/>
          <w:spacing w:val="-2"/>
          <w:sz w:val="20"/>
        </w:rPr>
        <w:t xml:space="preserve"> Analysis</w:t>
      </w:r>
    </w:p>
    <w:p w14:paraId="09B8795D" w14:textId="77777777" w:rsidR="00ED492E" w:rsidRDefault="008073E0">
      <w:pPr>
        <w:pStyle w:val="BodyText"/>
        <w:spacing w:before="110" w:line="312" w:lineRule="auto"/>
        <w:ind w:right="357" w:firstLine="720"/>
      </w:pPr>
      <w:r>
        <w:rPr>
          <w:w w:val="105"/>
        </w:rPr>
        <w:t>Spectrophotometry is widely used to determine the concentration of pigments such as chlorophyll, carotenoids, and anthocyanins in fruits. These pigments are crucial for understanding the ripening process,</w:t>
      </w:r>
      <w:r>
        <w:rPr>
          <w:spacing w:val="40"/>
          <w:w w:val="105"/>
        </w:rPr>
        <w:t xml:space="preserve"> </w:t>
      </w:r>
      <w:r>
        <w:rPr>
          <w:w w:val="105"/>
        </w:rPr>
        <w:t xml:space="preserve">nutritional content, and overall quality of the fruit. By measuring absorbance at specific wavelengths, researchers can quantify these pigments accurately. This information helps in selecting the optimal harvest time and ensuring the desired color and quality in fruit </w:t>
      </w:r>
      <w:r>
        <w:rPr>
          <w:spacing w:val="-2"/>
          <w:w w:val="105"/>
        </w:rPr>
        <w:t>products.</w:t>
      </w:r>
    </w:p>
    <w:p w14:paraId="0514A65A" w14:textId="77777777" w:rsidR="00ED492E" w:rsidRDefault="00ED492E">
      <w:pPr>
        <w:pStyle w:val="BodyText"/>
        <w:spacing w:line="312" w:lineRule="auto"/>
        <w:sectPr w:rsidR="00ED492E">
          <w:type w:val="continuous"/>
          <w:pgSz w:w="12240" w:h="15840"/>
          <w:pgMar w:top="840" w:right="1080" w:bottom="1300" w:left="1440" w:header="719" w:footer="1191" w:gutter="0"/>
          <w:cols w:num="2" w:space="720" w:equalWidth="0">
            <w:col w:w="4323" w:space="718"/>
            <w:col w:w="4679"/>
          </w:cols>
        </w:sectPr>
      </w:pPr>
    </w:p>
    <w:p w14:paraId="043E7BB4" w14:textId="77777777" w:rsidR="00ED492E" w:rsidRDefault="00ED492E">
      <w:pPr>
        <w:pStyle w:val="BodyText"/>
        <w:spacing w:before="4"/>
        <w:jc w:val="left"/>
        <w:rPr>
          <w:sz w:val="17"/>
        </w:rPr>
      </w:pPr>
    </w:p>
    <w:p w14:paraId="6C1C53EC" w14:textId="77777777" w:rsidR="00ED492E" w:rsidRDefault="00ED492E">
      <w:pPr>
        <w:pStyle w:val="BodyText"/>
        <w:jc w:val="left"/>
        <w:rPr>
          <w:sz w:val="17"/>
        </w:rPr>
        <w:sectPr w:rsidR="00ED492E">
          <w:pgSz w:w="12240" w:h="15840"/>
          <w:pgMar w:top="1120" w:right="1080" w:bottom="1380" w:left="1440" w:header="719" w:footer="1191" w:gutter="0"/>
          <w:cols w:space="720"/>
        </w:sectPr>
      </w:pPr>
    </w:p>
    <w:p w14:paraId="15CC7308" w14:textId="77777777" w:rsidR="00ED492E" w:rsidRDefault="008073E0">
      <w:pPr>
        <w:pStyle w:val="BodyText"/>
        <w:spacing w:before="93"/>
        <w:jc w:val="left"/>
        <w:rPr>
          <w:rFonts w:ascii="Arial Black"/>
        </w:rPr>
      </w:pPr>
      <w:r>
        <w:rPr>
          <w:rFonts w:ascii="Arial Black"/>
          <w:w w:val="90"/>
        </w:rPr>
        <w:t>Nutrient</w:t>
      </w:r>
      <w:r>
        <w:rPr>
          <w:rFonts w:ascii="Arial Black"/>
          <w:spacing w:val="19"/>
        </w:rPr>
        <w:t xml:space="preserve"> </w:t>
      </w:r>
      <w:r>
        <w:rPr>
          <w:rFonts w:ascii="Arial Black"/>
          <w:w w:val="90"/>
        </w:rPr>
        <w:t>Content</w:t>
      </w:r>
      <w:r>
        <w:rPr>
          <w:rFonts w:ascii="Arial Black"/>
          <w:spacing w:val="19"/>
        </w:rPr>
        <w:t xml:space="preserve"> </w:t>
      </w:r>
      <w:r>
        <w:rPr>
          <w:rFonts w:ascii="Arial Black"/>
          <w:spacing w:val="-2"/>
          <w:w w:val="90"/>
        </w:rPr>
        <w:t>Analysis</w:t>
      </w:r>
    </w:p>
    <w:p w14:paraId="5F65BBC4" w14:textId="77777777" w:rsidR="00ED492E" w:rsidRDefault="008073E0">
      <w:pPr>
        <w:pStyle w:val="BodyText"/>
        <w:spacing w:line="312" w:lineRule="auto"/>
        <w:ind w:firstLine="719"/>
      </w:pPr>
      <w:r>
        <w:rPr>
          <w:w w:val="105"/>
        </w:rPr>
        <w:t>The</w:t>
      </w:r>
      <w:r>
        <w:rPr>
          <w:spacing w:val="-2"/>
          <w:w w:val="105"/>
        </w:rPr>
        <w:t xml:space="preserve"> </w:t>
      </w:r>
      <w:r>
        <w:rPr>
          <w:w w:val="105"/>
        </w:rPr>
        <w:t>technique</w:t>
      </w:r>
      <w:r>
        <w:rPr>
          <w:spacing w:val="-2"/>
          <w:w w:val="105"/>
        </w:rPr>
        <w:t xml:space="preserve"> </w:t>
      </w:r>
      <w:r>
        <w:rPr>
          <w:w w:val="105"/>
        </w:rPr>
        <w:t>is</w:t>
      </w:r>
      <w:r>
        <w:rPr>
          <w:spacing w:val="-2"/>
          <w:w w:val="105"/>
        </w:rPr>
        <w:t xml:space="preserve"> </w:t>
      </w:r>
      <w:r>
        <w:rPr>
          <w:w w:val="105"/>
        </w:rPr>
        <w:t>also</w:t>
      </w:r>
      <w:r>
        <w:rPr>
          <w:spacing w:val="-3"/>
          <w:w w:val="105"/>
        </w:rPr>
        <w:t xml:space="preserve"> </w:t>
      </w:r>
      <w:r>
        <w:rPr>
          <w:w w:val="105"/>
        </w:rPr>
        <w:t>used</w:t>
      </w:r>
      <w:r>
        <w:rPr>
          <w:spacing w:val="-3"/>
          <w:w w:val="105"/>
        </w:rPr>
        <w:t xml:space="preserve"> </w:t>
      </w:r>
      <w:r>
        <w:rPr>
          <w:w w:val="105"/>
        </w:rPr>
        <w:t>to</w:t>
      </w:r>
      <w:r>
        <w:rPr>
          <w:spacing w:val="-1"/>
          <w:w w:val="105"/>
        </w:rPr>
        <w:t xml:space="preserve"> </w:t>
      </w:r>
      <w:r>
        <w:rPr>
          <w:w w:val="105"/>
        </w:rPr>
        <w:t>measure nutrient levels in fruits, including vitamins, minerals, and sugars. For instance, spectrophotometry can determine the concentration of vitamin C and other essential nutrients, which are indicators of the fruit's nutritional value. This application is</w:t>
      </w:r>
      <w:r>
        <w:rPr>
          <w:spacing w:val="40"/>
          <w:w w:val="105"/>
        </w:rPr>
        <w:t xml:space="preserve"> </w:t>
      </w:r>
      <w:r>
        <w:rPr>
          <w:w w:val="105"/>
        </w:rPr>
        <w:t>particularly important for ensuring that fruits meet nutritional standards and for breeding programs aimed at enhancing the nutrient content of fruit crops.</w:t>
      </w:r>
    </w:p>
    <w:p w14:paraId="5CE14171" w14:textId="77777777" w:rsidR="00ED492E" w:rsidRDefault="008073E0">
      <w:pPr>
        <w:pStyle w:val="BodyText"/>
        <w:spacing w:before="33"/>
        <w:jc w:val="left"/>
        <w:rPr>
          <w:rFonts w:ascii="Arial Black"/>
        </w:rPr>
      </w:pPr>
      <w:r>
        <w:rPr>
          <w:rFonts w:ascii="Arial Black"/>
          <w:w w:val="90"/>
        </w:rPr>
        <w:t>Phenolic</w:t>
      </w:r>
      <w:r>
        <w:rPr>
          <w:rFonts w:ascii="Arial Black"/>
          <w:spacing w:val="-3"/>
          <w:w w:val="90"/>
        </w:rPr>
        <w:t xml:space="preserve"> </w:t>
      </w:r>
      <w:r>
        <w:rPr>
          <w:rFonts w:ascii="Arial Black"/>
          <w:w w:val="90"/>
        </w:rPr>
        <w:t>Content</w:t>
      </w:r>
      <w:r>
        <w:rPr>
          <w:rFonts w:ascii="Arial Black"/>
          <w:spacing w:val="-2"/>
          <w:w w:val="90"/>
        </w:rPr>
        <w:t xml:space="preserve"> Estimation</w:t>
      </w:r>
    </w:p>
    <w:p w14:paraId="489873D4" w14:textId="77777777" w:rsidR="00ED492E" w:rsidRDefault="008073E0">
      <w:pPr>
        <w:pStyle w:val="BodyText"/>
        <w:spacing w:line="312" w:lineRule="auto"/>
        <w:ind w:firstLine="719"/>
      </w:pPr>
      <w:r>
        <w:rPr>
          <w:w w:val="105"/>
        </w:rPr>
        <w:t>Phenolic compounds are vital for the antioxidant properties of fruits. Spectrophotometry enables the estimation of these compounds, contributing to the evaluation of the fruit's health benefits. By measuring absorbance in the UV/Vis regions, researchers can assess the levels of phenolics and their potential health impacts.</w:t>
      </w:r>
    </w:p>
    <w:p w14:paraId="1BA05573" w14:textId="77777777" w:rsidR="00ED492E" w:rsidRDefault="008073E0">
      <w:pPr>
        <w:pStyle w:val="BodyText"/>
        <w:spacing w:before="35"/>
        <w:jc w:val="left"/>
        <w:rPr>
          <w:rFonts w:ascii="Arial Black"/>
        </w:rPr>
      </w:pPr>
      <w:r>
        <w:rPr>
          <w:rFonts w:ascii="Arial Black"/>
          <w:w w:val="90"/>
        </w:rPr>
        <w:t>Quality</w:t>
      </w:r>
      <w:r>
        <w:rPr>
          <w:rFonts w:ascii="Arial Black"/>
          <w:spacing w:val="9"/>
        </w:rPr>
        <w:t xml:space="preserve"> </w:t>
      </w:r>
      <w:r>
        <w:rPr>
          <w:rFonts w:ascii="Arial Black"/>
          <w:spacing w:val="-2"/>
        </w:rPr>
        <w:t>Control</w:t>
      </w:r>
    </w:p>
    <w:p w14:paraId="70FAD08D" w14:textId="77777777" w:rsidR="00ED492E" w:rsidRDefault="008073E0">
      <w:pPr>
        <w:pStyle w:val="BodyText"/>
        <w:spacing w:before="110" w:line="312" w:lineRule="auto"/>
        <w:ind w:firstLine="719"/>
      </w:pPr>
      <w:r>
        <w:rPr>
          <w:w w:val="105"/>
        </w:rPr>
        <w:t>Spectrophotometry is essential for quality control in the fruit industry. It helps monitor parameters such as ripeness, sugar content, and acidity, which are critical for consumer acceptance and marketability. The technique provides a rapid and reliable method to ensure that fruits meet the desired quality</w:t>
      </w:r>
      <w:r>
        <w:rPr>
          <w:spacing w:val="-1"/>
          <w:w w:val="105"/>
        </w:rPr>
        <w:t xml:space="preserve"> </w:t>
      </w:r>
      <w:r>
        <w:rPr>
          <w:w w:val="105"/>
        </w:rPr>
        <w:t>standards.</w:t>
      </w:r>
    </w:p>
    <w:p w14:paraId="611F9EC4" w14:textId="77777777" w:rsidR="00ED492E" w:rsidRDefault="008073E0">
      <w:pPr>
        <w:pStyle w:val="BodyText"/>
        <w:spacing w:before="35"/>
        <w:jc w:val="left"/>
        <w:rPr>
          <w:rFonts w:ascii="Arial Black"/>
        </w:rPr>
      </w:pPr>
      <w:r>
        <w:rPr>
          <w:rFonts w:ascii="Arial Black"/>
          <w:w w:val="85"/>
        </w:rPr>
        <w:t>Pesticide</w:t>
      </w:r>
      <w:r>
        <w:rPr>
          <w:rFonts w:ascii="Arial Black"/>
          <w:spacing w:val="10"/>
        </w:rPr>
        <w:t xml:space="preserve"> </w:t>
      </w:r>
      <w:r>
        <w:rPr>
          <w:rFonts w:ascii="Arial Black"/>
          <w:w w:val="85"/>
        </w:rPr>
        <w:t>Residue</w:t>
      </w:r>
      <w:r>
        <w:rPr>
          <w:rFonts w:ascii="Arial Black"/>
          <w:spacing w:val="11"/>
        </w:rPr>
        <w:t xml:space="preserve"> </w:t>
      </w:r>
      <w:r>
        <w:rPr>
          <w:rFonts w:ascii="Arial Black"/>
          <w:spacing w:val="-2"/>
          <w:w w:val="85"/>
        </w:rPr>
        <w:t>Detection</w:t>
      </w:r>
    </w:p>
    <w:p w14:paraId="151AB4A0" w14:textId="77777777" w:rsidR="00ED492E" w:rsidRDefault="008073E0">
      <w:pPr>
        <w:pStyle w:val="BodyText"/>
        <w:spacing w:before="113" w:line="312" w:lineRule="auto"/>
        <w:ind w:firstLine="719"/>
      </w:pPr>
      <w:r>
        <w:rPr>
          <w:w w:val="105"/>
        </w:rPr>
        <w:t>Ensuring food safety is a top priority, and</w:t>
      </w:r>
      <w:r>
        <w:rPr>
          <w:spacing w:val="-1"/>
          <w:w w:val="105"/>
        </w:rPr>
        <w:t xml:space="preserve"> </w:t>
      </w:r>
      <w:r>
        <w:rPr>
          <w:w w:val="105"/>
        </w:rPr>
        <w:t>spectrophotometry plays a</w:t>
      </w:r>
      <w:r>
        <w:rPr>
          <w:spacing w:val="-1"/>
          <w:w w:val="105"/>
        </w:rPr>
        <w:t xml:space="preserve"> </w:t>
      </w:r>
      <w:r>
        <w:rPr>
          <w:w w:val="105"/>
        </w:rPr>
        <w:t>significant</w:t>
      </w:r>
      <w:r>
        <w:rPr>
          <w:spacing w:val="-2"/>
          <w:w w:val="105"/>
        </w:rPr>
        <w:t xml:space="preserve"> </w:t>
      </w:r>
      <w:r>
        <w:rPr>
          <w:w w:val="105"/>
        </w:rPr>
        <w:t>role in</w:t>
      </w:r>
      <w:r>
        <w:rPr>
          <w:spacing w:val="-6"/>
          <w:w w:val="105"/>
        </w:rPr>
        <w:t xml:space="preserve"> </w:t>
      </w:r>
      <w:r>
        <w:rPr>
          <w:w w:val="105"/>
        </w:rPr>
        <w:t>detecting</w:t>
      </w:r>
      <w:r>
        <w:rPr>
          <w:spacing w:val="-3"/>
          <w:w w:val="105"/>
        </w:rPr>
        <w:t xml:space="preserve"> </w:t>
      </w:r>
      <w:r>
        <w:rPr>
          <w:w w:val="105"/>
        </w:rPr>
        <w:t>and</w:t>
      </w:r>
      <w:r>
        <w:rPr>
          <w:spacing w:val="-6"/>
          <w:w w:val="105"/>
        </w:rPr>
        <w:t xml:space="preserve"> </w:t>
      </w:r>
      <w:r>
        <w:rPr>
          <w:w w:val="105"/>
        </w:rPr>
        <w:t>quantifying</w:t>
      </w:r>
      <w:r>
        <w:rPr>
          <w:spacing w:val="-3"/>
          <w:w w:val="105"/>
        </w:rPr>
        <w:t xml:space="preserve"> </w:t>
      </w:r>
      <w:r>
        <w:rPr>
          <w:w w:val="105"/>
        </w:rPr>
        <w:t>pesticide</w:t>
      </w:r>
      <w:r>
        <w:rPr>
          <w:spacing w:val="-3"/>
          <w:w w:val="105"/>
        </w:rPr>
        <w:t xml:space="preserve"> </w:t>
      </w:r>
      <w:r>
        <w:rPr>
          <w:w w:val="105"/>
        </w:rPr>
        <w:t>residues in fruits. By analyzing changes in absorbance, it is possible to identify the presence of harmful chemicals and ensure that fruit products are safe for consumption.</w:t>
      </w:r>
    </w:p>
    <w:p w14:paraId="3C90156C" w14:textId="77777777" w:rsidR="00ED492E" w:rsidRDefault="008073E0">
      <w:pPr>
        <w:pStyle w:val="BodyText"/>
        <w:spacing w:before="93"/>
        <w:jc w:val="left"/>
        <w:rPr>
          <w:rFonts w:ascii="Arial Black"/>
        </w:rPr>
      </w:pPr>
      <w:r>
        <w:br w:type="column"/>
      </w:r>
      <w:r>
        <w:rPr>
          <w:rFonts w:ascii="Arial Black"/>
          <w:w w:val="85"/>
        </w:rPr>
        <w:t>Shelf-Life</w:t>
      </w:r>
      <w:r>
        <w:rPr>
          <w:rFonts w:ascii="Arial Black"/>
          <w:spacing w:val="27"/>
        </w:rPr>
        <w:t xml:space="preserve"> </w:t>
      </w:r>
      <w:r>
        <w:rPr>
          <w:rFonts w:ascii="Arial Black"/>
          <w:spacing w:val="-2"/>
          <w:w w:val="85"/>
        </w:rPr>
        <w:t>Studies</w:t>
      </w:r>
    </w:p>
    <w:p w14:paraId="7E92AC05" w14:textId="77777777" w:rsidR="00ED492E" w:rsidRDefault="008073E0">
      <w:pPr>
        <w:pStyle w:val="BodyText"/>
        <w:spacing w:line="312" w:lineRule="auto"/>
        <w:ind w:right="355" w:firstLine="720"/>
      </w:pPr>
      <w:r>
        <w:rPr>
          <w:w w:val="105"/>
        </w:rPr>
        <w:t>Evaluating changes in fruit</w:t>
      </w:r>
      <w:r>
        <w:rPr>
          <w:spacing w:val="40"/>
          <w:w w:val="105"/>
        </w:rPr>
        <w:t xml:space="preserve"> </w:t>
      </w:r>
      <w:r>
        <w:rPr>
          <w:w w:val="105"/>
        </w:rPr>
        <w:t>composition during storage is crucial for extending shelf life and reducing post-harvest losses. Spectrophotometry allows for the monitoring of biochemical changes over time, providing valuable insights into the factors affecting fruit longevity.</w:t>
      </w:r>
    </w:p>
    <w:p w14:paraId="5BDE2936" w14:textId="77777777" w:rsidR="00ED492E" w:rsidRDefault="008073E0">
      <w:pPr>
        <w:pStyle w:val="BodyText"/>
        <w:spacing w:before="35"/>
        <w:jc w:val="left"/>
        <w:rPr>
          <w:rFonts w:ascii="Arial Black"/>
        </w:rPr>
      </w:pPr>
      <w:r>
        <w:rPr>
          <w:rFonts w:ascii="Arial Black"/>
          <w:w w:val="85"/>
        </w:rPr>
        <w:t>Disease</w:t>
      </w:r>
      <w:r>
        <w:rPr>
          <w:rFonts w:ascii="Arial Black"/>
          <w:spacing w:val="5"/>
        </w:rPr>
        <w:t xml:space="preserve"> </w:t>
      </w:r>
      <w:r>
        <w:rPr>
          <w:rFonts w:ascii="Arial Black"/>
          <w:spacing w:val="-2"/>
          <w:w w:val="95"/>
        </w:rPr>
        <w:t>Detection</w:t>
      </w:r>
    </w:p>
    <w:p w14:paraId="74DFDDF2" w14:textId="77777777" w:rsidR="00ED492E" w:rsidRDefault="008073E0">
      <w:pPr>
        <w:pStyle w:val="BodyText"/>
        <w:spacing w:line="312" w:lineRule="auto"/>
        <w:ind w:right="357" w:firstLine="720"/>
      </w:pPr>
      <w:r>
        <w:rPr>
          <w:w w:val="105"/>
        </w:rPr>
        <w:t>Identifying and quantifying biochemical markers associated with fruit diseases is another important application of spectrophotometry. By detecting specific absorbance peaks, researchers can diagnose diseases early and take preventive measures to protect fruit crops.</w:t>
      </w:r>
    </w:p>
    <w:p w14:paraId="4B528B3E" w14:textId="77777777" w:rsidR="00ED492E" w:rsidRDefault="008073E0">
      <w:pPr>
        <w:pStyle w:val="BodyText"/>
        <w:spacing w:before="35"/>
        <w:jc w:val="left"/>
        <w:rPr>
          <w:rFonts w:ascii="Arial Black"/>
        </w:rPr>
      </w:pPr>
      <w:r>
        <w:rPr>
          <w:rFonts w:ascii="Arial Black"/>
          <w:w w:val="90"/>
        </w:rPr>
        <w:t>Flavor</w:t>
      </w:r>
      <w:r>
        <w:rPr>
          <w:rFonts w:ascii="Arial Black"/>
          <w:spacing w:val="4"/>
        </w:rPr>
        <w:t xml:space="preserve"> </w:t>
      </w:r>
      <w:r>
        <w:rPr>
          <w:rFonts w:ascii="Arial Black"/>
          <w:w w:val="90"/>
        </w:rPr>
        <w:t>Compound</w:t>
      </w:r>
      <w:r>
        <w:rPr>
          <w:rFonts w:ascii="Arial Black"/>
          <w:spacing w:val="4"/>
        </w:rPr>
        <w:t xml:space="preserve"> </w:t>
      </w:r>
      <w:r>
        <w:rPr>
          <w:rFonts w:ascii="Arial Black"/>
          <w:spacing w:val="-2"/>
          <w:w w:val="90"/>
        </w:rPr>
        <w:t>Analysis</w:t>
      </w:r>
    </w:p>
    <w:p w14:paraId="38B4ACF4" w14:textId="77777777" w:rsidR="00ED492E" w:rsidRDefault="008073E0">
      <w:pPr>
        <w:pStyle w:val="BodyText"/>
        <w:spacing w:line="312" w:lineRule="auto"/>
        <w:ind w:right="359" w:firstLine="720"/>
      </w:pPr>
      <w:r>
        <w:rPr>
          <w:w w:val="105"/>
        </w:rPr>
        <w:t>The</w:t>
      </w:r>
      <w:r>
        <w:rPr>
          <w:spacing w:val="-2"/>
          <w:w w:val="105"/>
        </w:rPr>
        <w:t xml:space="preserve"> </w:t>
      </w:r>
      <w:r>
        <w:rPr>
          <w:w w:val="105"/>
        </w:rPr>
        <w:t>technique</w:t>
      </w:r>
      <w:r>
        <w:rPr>
          <w:spacing w:val="-2"/>
          <w:w w:val="105"/>
        </w:rPr>
        <w:t xml:space="preserve"> </w:t>
      </w:r>
      <w:r>
        <w:rPr>
          <w:w w:val="105"/>
        </w:rPr>
        <w:t>is</w:t>
      </w:r>
      <w:r>
        <w:rPr>
          <w:spacing w:val="-2"/>
          <w:w w:val="105"/>
        </w:rPr>
        <w:t xml:space="preserve"> </w:t>
      </w:r>
      <w:r>
        <w:rPr>
          <w:w w:val="105"/>
        </w:rPr>
        <w:t>also</w:t>
      </w:r>
      <w:r>
        <w:rPr>
          <w:spacing w:val="-3"/>
          <w:w w:val="105"/>
        </w:rPr>
        <w:t xml:space="preserve"> </w:t>
      </w:r>
      <w:r>
        <w:rPr>
          <w:w w:val="105"/>
        </w:rPr>
        <w:t>used</w:t>
      </w:r>
      <w:r>
        <w:rPr>
          <w:spacing w:val="-3"/>
          <w:w w:val="105"/>
        </w:rPr>
        <w:t xml:space="preserve"> </w:t>
      </w:r>
      <w:r>
        <w:rPr>
          <w:w w:val="105"/>
        </w:rPr>
        <w:t>to</w:t>
      </w:r>
      <w:r>
        <w:rPr>
          <w:spacing w:val="-1"/>
          <w:w w:val="105"/>
        </w:rPr>
        <w:t xml:space="preserve"> </w:t>
      </w:r>
      <w:r>
        <w:rPr>
          <w:w w:val="105"/>
        </w:rPr>
        <w:t>measure volatile and non-volatile compounds that contribute to fruit flavor. This application is essential for breeding programs aimed at enhancing flavor profiles and for quality control in the food industry.</w:t>
      </w:r>
    </w:p>
    <w:p w14:paraId="065BE7E8" w14:textId="77777777" w:rsidR="00ED492E" w:rsidRDefault="008073E0">
      <w:pPr>
        <w:pStyle w:val="BodyText"/>
        <w:spacing w:before="37"/>
        <w:jc w:val="left"/>
        <w:rPr>
          <w:rFonts w:ascii="Arial Black"/>
        </w:rPr>
      </w:pPr>
      <w:r>
        <w:rPr>
          <w:rFonts w:ascii="Arial Black"/>
          <w:w w:val="85"/>
        </w:rPr>
        <w:t>Stress</w:t>
      </w:r>
      <w:r>
        <w:rPr>
          <w:rFonts w:ascii="Arial Black"/>
          <w:spacing w:val="3"/>
        </w:rPr>
        <w:t xml:space="preserve"> </w:t>
      </w:r>
      <w:r>
        <w:rPr>
          <w:rFonts w:ascii="Arial Black"/>
          <w:w w:val="85"/>
        </w:rPr>
        <w:t>Response</w:t>
      </w:r>
      <w:r>
        <w:rPr>
          <w:rFonts w:ascii="Arial Black"/>
          <w:spacing w:val="3"/>
        </w:rPr>
        <w:t xml:space="preserve"> </w:t>
      </w:r>
      <w:r>
        <w:rPr>
          <w:rFonts w:ascii="Arial Black"/>
          <w:spacing w:val="-2"/>
          <w:w w:val="85"/>
        </w:rPr>
        <w:t>Studies</w:t>
      </w:r>
    </w:p>
    <w:p w14:paraId="0EDC6BE7" w14:textId="77777777" w:rsidR="00ED492E" w:rsidRDefault="008073E0">
      <w:pPr>
        <w:pStyle w:val="BodyText"/>
        <w:spacing w:before="110" w:line="312" w:lineRule="auto"/>
        <w:ind w:right="358" w:firstLine="720"/>
      </w:pPr>
      <w:r>
        <w:rPr>
          <w:w w:val="105"/>
        </w:rPr>
        <w:t>Spectrophotometry helps analyze biochemical changes in fruit under various stress conditions, such as drought or salinity. Understanding these responses is key to developing stress-resistant fruit varieties and improving crop management practices.</w:t>
      </w:r>
    </w:p>
    <w:p w14:paraId="39242E5F" w14:textId="77777777" w:rsidR="00ED492E" w:rsidRDefault="008073E0">
      <w:pPr>
        <w:pStyle w:val="BodyText"/>
        <w:spacing w:before="36"/>
        <w:jc w:val="left"/>
        <w:rPr>
          <w:rFonts w:ascii="Arial Black"/>
        </w:rPr>
      </w:pPr>
      <w:r>
        <w:rPr>
          <w:rFonts w:ascii="Arial Black"/>
          <w:w w:val="90"/>
        </w:rPr>
        <w:t>Genetic</w:t>
      </w:r>
      <w:r>
        <w:rPr>
          <w:rFonts w:ascii="Arial Black"/>
          <w:spacing w:val="-3"/>
          <w:w w:val="90"/>
        </w:rPr>
        <w:t xml:space="preserve"> </w:t>
      </w:r>
      <w:r>
        <w:rPr>
          <w:rFonts w:ascii="Arial Black"/>
          <w:w w:val="90"/>
        </w:rPr>
        <w:t>Modification</w:t>
      </w:r>
      <w:r>
        <w:rPr>
          <w:rFonts w:ascii="Arial Black"/>
          <w:spacing w:val="-3"/>
          <w:w w:val="90"/>
        </w:rPr>
        <w:t xml:space="preserve"> </w:t>
      </w:r>
      <w:r>
        <w:rPr>
          <w:rFonts w:ascii="Arial Black"/>
          <w:spacing w:val="-2"/>
          <w:w w:val="90"/>
        </w:rPr>
        <w:t>Studies</w:t>
      </w:r>
    </w:p>
    <w:p w14:paraId="3C13C7DB" w14:textId="77777777" w:rsidR="00ED492E" w:rsidRDefault="008073E0">
      <w:pPr>
        <w:pStyle w:val="BodyText"/>
        <w:spacing w:before="113" w:line="312" w:lineRule="auto"/>
        <w:ind w:right="356" w:firstLine="720"/>
      </w:pPr>
      <w:r>
        <w:rPr>
          <w:w w:val="105"/>
        </w:rPr>
        <w:t>Evaluating the impact of genetic modifications</w:t>
      </w:r>
      <w:r>
        <w:rPr>
          <w:spacing w:val="-7"/>
          <w:w w:val="105"/>
        </w:rPr>
        <w:t xml:space="preserve"> </w:t>
      </w:r>
      <w:r>
        <w:rPr>
          <w:w w:val="105"/>
        </w:rPr>
        <w:t>on</w:t>
      </w:r>
      <w:r>
        <w:rPr>
          <w:spacing w:val="-7"/>
          <w:w w:val="105"/>
        </w:rPr>
        <w:t xml:space="preserve"> </w:t>
      </w:r>
      <w:r>
        <w:rPr>
          <w:w w:val="105"/>
        </w:rPr>
        <w:t>fruit</w:t>
      </w:r>
      <w:r>
        <w:rPr>
          <w:spacing w:val="-8"/>
          <w:w w:val="105"/>
        </w:rPr>
        <w:t xml:space="preserve"> </w:t>
      </w:r>
      <w:r>
        <w:rPr>
          <w:w w:val="105"/>
        </w:rPr>
        <w:t>composition</w:t>
      </w:r>
      <w:r>
        <w:rPr>
          <w:spacing w:val="-7"/>
          <w:w w:val="105"/>
        </w:rPr>
        <w:t xml:space="preserve"> </w:t>
      </w:r>
      <w:r>
        <w:rPr>
          <w:w w:val="105"/>
        </w:rPr>
        <w:t>is</w:t>
      </w:r>
      <w:r>
        <w:rPr>
          <w:spacing w:val="-5"/>
          <w:w w:val="105"/>
        </w:rPr>
        <w:t xml:space="preserve"> </w:t>
      </w:r>
      <w:r>
        <w:rPr>
          <w:w w:val="105"/>
        </w:rPr>
        <w:t>critical</w:t>
      </w:r>
      <w:r>
        <w:rPr>
          <w:spacing w:val="-8"/>
          <w:w w:val="105"/>
        </w:rPr>
        <w:t xml:space="preserve"> </w:t>
      </w:r>
      <w:r>
        <w:rPr>
          <w:w w:val="105"/>
        </w:rPr>
        <w:t>for advancing agricultural biotechnology. Spectrophotometry provides a non-</w:t>
      </w:r>
      <w:r>
        <w:rPr>
          <w:spacing w:val="40"/>
          <w:w w:val="105"/>
        </w:rPr>
        <w:t xml:space="preserve"> </w:t>
      </w:r>
      <w:r>
        <w:rPr>
          <w:w w:val="105"/>
        </w:rPr>
        <w:t>destructive method to study these changes and</w:t>
      </w:r>
      <w:r>
        <w:rPr>
          <w:spacing w:val="-8"/>
          <w:w w:val="105"/>
        </w:rPr>
        <w:t xml:space="preserve"> </w:t>
      </w:r>
      <w:r>
        <w:rPr>
          <w:w w:val="105"/>
        </w:rPr>
        <w:t>their</w:t>
      </w:r>
      <w:r>
        <w:rPr>
          <w:spacing w:val="-8"/>
          <w:w w:val="105"/>
        </w:rPr>
        <w:t xml:space="preserve"> </w:t>
      </w:r>
      <w:r>
        <w:rPr>
          <w:w w:val="105"/>
        </w:rPr>
        <w:t>effects</w:t>
      </w:r>
      <w:r>
        <w:rPr>
          <w:spacing w:val="-8"/>
          <w:w w:val="105"/>
        </w:rPr>
        <w:t xml:space="preserve"> </w:t>
      </w:r>
      <w:r>
        <w:rPr>
          <w:w w:val="105"/>
        </w:rPr>
        <w:t>on</w:t>
      </w:r>
      <w:r>
        <w:rPr>
          <w:spacing w:val="-12"/>
          <w:w w:val="105"/>
        </w:rPr>
        <w:t xml:space="preserve"> </w:t>
      </w:r>
      <w:r>
        <w:rPr>
          <w:w w:val="105"/>
        </w:rPr>
        <w:t>fruit</w:t>
      </w:r>
      <w:r>
        <w:rPr>
          <w:spacing w:val="-10"/>
          <w:w w:val="105"/>
        </w:rPr>
        <w:t xml:space="preserve"> </w:t>
      </w:r>
      <w:r>
        <w:rPr>
          <w:w w:val="105"/>
        </w:rPr>
        <w:t>quality</w:t>
      </w:r>
      <w:r>
        <w:rPr>
          <w:spacing w:val="-8"/>
          <w:w w:val="105"/>
        </w:rPr>
        <w:t xml:space="preserve"> </w:t>
      </w:r>
      <w:r>
        <w:rPr>
          <w:w w:val="105"/>
        </w:rPr>
        <w:t>and</w:t>
      </w:r>
      <w:r>
        <w:rPr>
          <w:spacing w:val="-8"/>
          <w:w w:val="105"/>
        </w:rPr>
        <w:t xml:space="preserve"> </w:t>
      </w:r>
      <w:r>
        <w:rPr>
          <w:w w:val="105"/>
        </w:rPr>
        <w:t xml:space="preserve">nutritional </w:t>
      </w:r>
      <w:r>
        <w:rPr>
          <w:spacing w:val="-2"/>
          <w:w w:val="105"/>
        </w:rPr>
        <w:t>content.</w:t>
      </w:r>
    </w:p>
    <w:p w14:paraId="5DE6F220" w14:textId="77777777" w:rsidR="00ED492E" w:rsidRDefault="00ED492E">
      <w:pPr>
        <w:pStyle w:val="BodyText"/>
        <w:spacing w:line="312" w:lineRule="auto"/>
        <w:sectPr w:rsidR="00ED492E">
          <w:type w:val="continuous"/>
          <w:pgSz w:w="12240" w:h="15840"/>
          <w:pgMar w:top="840" w:right="1080" w:bottom="1300" w:left="1440" w:header="719" w:footer="1191" w:gutter="0"/>
          <w:cols w:num="2" w:space="720" w:equalWidth="0">
            <w:col w:w="4320" w:space="721"/>
            <w:col w:w="4679"/>
          </w:cols>
        </w:sectPr>
      </w:pPr>
    </w:p>
    <w:p w14:paraId="7FE3A018" w14:textId="77777777" w:rsidR="00ED492E" w:rsidRDefault="00ED492E">
      <w:pPr>
        <w:pStyle w:val="BodyText"/>
        <w:spacing w:before="4"/>
        <w:jc w:val="left"/>
        <w:rPr>
          <w:sz w:val="17"/>
        </w:rPr>
      </w:pPr>
    </w:p>
    <w:p w14:paraId="5A81BD31" w14:textId="77777777" w:rsidR="00ED492E" w:rsidRDefault="00ED492E">
      <w:pPr>
        <w:pStyle w:val="BodyText"/>
        <w:jc w:val="left"/>
        <w:rPr>
          <w:sz w:val="17"/>
        </w:rPr>
        <w:sectPr w:rsidR="00ED492E">
          <w:pgSz w:w="12240" w:h="15840"/>
          <w:pgMar w:top="1120" w:right="1080" w:bottom="1380" w:left="1440" w:header="719" w:footer="1191" w:gutter="0"/>
          <w:cols w:space="720"/>
        </w:sectPr>
      </w:pPr>
    </w:p>
    <w:p w14:paraId="3E43E009" w14:textId="77777777" w:rsidR="00ED492E" w:rsidRDefault="008073E0">
      <w:pPr>
        <w:pStyle w:val="BodyText"/>
        <w:spacing w:before="93"/>
        <w:jc w:val="left"/>
        <w:rPr>
          <w:rFonts w:ascii="Arial Black"/>
        </w:rPr>
      </w:pPr>
      <w:r>
        <w:rPr>
          <w:rFonts w:ascii="Arial Black"/>
          <w:w w:val="90"/>
        </w:rPr>
        <w:t>Environmental</w:t>
      </w:r>
      <w:r>
        <w:rPr>
          <w:rFonts w:ascii="Arial Black"/>
          <w:spacing w:val="1"/>
        </w:rPr>
        <w:t xml:space="preserve"> </w:t>
      </w:r>
      <w:r>
        <w:rPr>
          <w:rFonts w:ascii="Arial Black"/>
          <w:w w:val="90"/>
        </w:rPr>
        <w:t>Impact</w:t>
      </w:r>
      <w:r>
        <w:rPr>
          <w:rFonts w:ascii="Arial Black"/>
          <w:spacing w:val="7"/>
        </w:rPr>
        <w:t xml:space="preserve"> </w:t>
      </w:r>
      <w:r>
        <w:rPr>
          <w:rFonts w:ascii="Arial Black"/>
          <w:spacing w:val="-2"/>
          <w:w w:val="90"/>
        </w:rPr>
        <w:t>Assessment</w:t>
      </w:r>
    </w:p>
    <w:p w14:paraId="4CF68DF0" w14:textId="77777777" w:rsidR="00ED492E" w:rsidRDefault="008073E0">
      <w:pPr>
        <w:pStyle w:val="BodyText"/>
        <w:spacing w:line="312" w:lineRule="auto"/>
        <w:ind w:right="2" w:firstLine="719"/>
      </w:pPr>
      <w:r>
        <w:rPr>
          <w:w w:val="105"/>
        </w:rPr>
        <w:t>Spectrophotometry aids in assessing the impact of environmental factors on fruit crops, contributing to sustainable agriculture practices. For example, it can measure how different light conditions (e.g., intensity and spectrum), soil types, and water availability affect fruit quality and yield. This information guides farmers in optimizing growing conditions and resource management practices, thereby enhancing productivity</w:t>
      </w:r>
      <w:r>
        <w:rPr>
          <w:spacing w:val="40"/>
          <w:w w:val="105"/>
        </w:rPr>
        <w:t xml:space="preserve"> </w:t>
      </w:r>
      <w:r>
        <w:rPr>
          <w:w w:val="105"/>
        </w:rPr>
        <w:t>while minimizing environmental impact.</w:t>
      </w:r>
    </w:p>
    <w:p w14:paraId="29B013C5" w14:textId="77777777" w:rsidR="00ED492E" w:rsidRDefault="008073E0">
      <w:pPr>
        <w:pStyle w:val="Heading1"/>
        <w:spacing w:before="33"/>
      </w:pPr>
      <w:r>
        <w:rPr>
          <w:spacing w:val="-2"/>
        </w:rPr>
        <w:t>CONCLUSION</w:t>
      </w:r>
    </w:p>
    <w:p w14:paraId="62F32F67" w14:textId="77777777" w:rsidR="00ED492E" w:rsidRDefault="008073E0">
      <w:pPr>
        <w:pStyle w:val="BodyText"/>
        <w:tabs>
          <w:tab w:val="left" w:pos="2214"/>
          <w:tab w:val="left" w:pos="3243"/>
        </w:tabs>
        <w:spacing w:line="312" w:lineRule="auto"/>
        <w:ind w:firstLine="719"/>
      </w:pPr>
      <w:r>
        <w:rPr>
          <w:w w:val="110"/>
        </w:rPr>
        <w:t>Spectrophotometry</w:t>
      </w:r>
      <w:r>
        <w:rPr>
          <w:spacing w:val="-18"/>
          <w:w w:val="110"/>
        </w:rPr>
        <w:t xml:space="preserve"> </w:t>
      </w:r>
      <w:r>
        <w:rPr>
          <w:w w:val="110"/>
        </w:rPr>
        <w:t>has</w:t>
      </w:r>
      <w:r>
        <w:rPr>
          <w:spacing w:val="-17"/>
          <w:w w:val="110"/>
        </w:rPr>
        <w:t xml:space="preserve"> </w:t>
      </w:r>
      <w:r>
        <w:rPr>
          <w:w w:val="110"/>
        </w:rPr>
        <w:t>emerged</w:t>
      </w:r>
      <w:r>
        <w:rPr>
          <w:spacing w:val="-17"/>
          <w:w w:val="110"/>
        </w:rPr>
        <w:t xml:space="preserve"> </w:t>
      </w:r>
      <w:r>
        <w:rPr>
          <w:w w:val="110"/>
        </w:rPr>
        <w:t>as</w:t>
      </w:r>
      <w:r>
        <w:rPr>
          <w:spacing w:val="-17"/>
          <w:w w:val="110"/>
        </w:rPr>
        <w:t xml:space="preserve"> </w:t>
      </w:r>
      <w:r>
        <w:rPr>
          <w:w w:val="110"/>
        </w:rPr>
        <w:t>a powerful tool in the analysis of fruit crops, offering</w:t>
      </w:r>
      <w:r>
        <w:rPr>
          <w:spacing w:val="-13"/>
          <w:w w:val="110"/>
        </w:rPr>
        <w:t xml:space="preserve"> </w:t>
      </w:r>
      <w:r>
        <w:rPr>
          <w:w w:val="110"/>
        </w:rPr>
        <w:t>a</w:t>
      </w:r>
      <w:r>
        <w:rPr>
          <w:spacing w:val="-14"/>
          <w:w w:val="110"/>
        </w:rPr>
        <w:t xml:space="preserve"> </w:t>
      </w:r>
      <w:r>
        <w:rPr>
          <w:w w:val="110"/>
        </w:rPr>
        <w:t>range</w:t>
      </w:r>
      <w:r>
        <w:rPr>
          <w:spacing w:val="-14"/>
          <w:w w:val="110"/>
        </w:rPr>
        <w:t xml:space="preserve"> </w:t>
      </w:r>
      <w:r>
        <w:rPr>
          <w:w w:val="110"/>
        </w:rPr>
        <w:t>of</w:t>
      </w:r>
      <w:r>
        <w:rPr>
          <w:spacing w:val="-14"/>
          <w:w w:val="110"/>
        </w:rPr>
        <w:t xml:space="preserve"> </w:t>
      </w:r>
      <w:r>
        <w:rPr>
          <w:w w:val="110"/>
        </w:rPr>
        <w:t>applications</w:t>
      </w:r>
      <w:r>
        <w:rPr>
          <w:spacing w:val="-14"/>
          <w:w w:val="110"/>
        </w:rPr>
        <w:t xml:space="preserve"> </w:t>
      </w:r>
      <w:r>
        <w:rPr>
          <w:w w:val="110"/>
        </w:rPr>
        <w:t>that</w:t>
      </w:r>
      <w:r>
        <w:rPr>
          <w:spacing w:val="-14"/>
          <w:w w:val="110"/>
        </w:rPr>
        <w:t xml:space="preserve"> </w:t>
      </w:r>
      <w:r>
        <w:rPr>
          <w:w w:val="110"/>
        </w:rPr>
        <w:t xml:space="preserve">enhance </w:t>
      </w:r>
      <w:r>
        <w:t xml:space="preserve">quality control, nutritional assessment, disease </w:t>
      </w:r>
      <w:r>
        <w:rPr>
          <w:w w:val="110"/>
        </w:rPr>
        <w:t xml:space="preserve">detection, and more. With continuous </w:t>
      </w:r>
      <w:r>
        <w:rPr>
          <w:spacing w:val="-2"/>
          <w:w w:val="110"/>
        </w:rPr>
        <w:t>advancements</w:t>
      </w:r>
      <w:r>
        <w:tab/>
      </w:r>
      <w:r>
        <w:rPr>
          <w:spacing w:val="-6"/>
          <w:w w:val="110"/>
        </w:rPr>
        <w:t>in</w:t>
      </w:r>
      <w:r>
        <w:tab/>
      </w:r>
      <w:r>
        <w:rPr>
          <w:spacing w:val="-2"/>
          <w:w w:val="105"/>
        </w:rPr>
        <w:t xml:space="preserve">technology, </w:t>
      </w:r>
      <w:r>
        <w:t xml:space="preserve">spectrophotometry is set to play an even more </w:t>
      </w:r>
      <w:r>
        <w:rPr>
          <w:w w:val="110"/>
        </w:rPr>
        <w:t xml:space="preserve">significant role in the future, driving innovations in fruit crop research and </w:t>
      </w:r>
      <w:r>
        <w:t xml:space="preserve">production. Its ability to provide precise, non- </w:t>
      </w:r>
      <w:r>
        <w:rPr>
          <w:w w:val="110"/>
        </w:rPr>
        <w:t xml:space="preserve">destructive, and rapid analysis makes it indispensable for ensuring the health and </w:t>
      </w:r>
      <w:r>
        <w:t xml:space="preserve">quality of fruit crops, ultimately benefiting both </w:t>
      </w:r>
      <w:r>
        <w:rPr>
          <w:w w:val="110"/>
        </w:rPr>
        <w:t>producers and consumers.</w:t>
      </w:r>
    </w:p>
    <w:p w14:paraId="266E5D28" w14:textId="77777777" w:rsidR="00ED492E" w:rsidRDefault="008073E0">
      <w:pPr>
        <w:pStyle w:val="BodyText"/>
        <w:spacing w:before="52" w:line="312" w:lineRule="auto"/>
        <w:ind w:right="1" w:firstLine="719"/>
      </w:pPr>
      <w:r>
        <w:rPr>
          <w:w w:val="105"/>
        </w:rPr>
        <w:t>As spectrophotometry continues to evolve, its integration with emerging technologies</w:t>
      </w:r>
      <w:r>
        <w:rPr>
          <w:spacing w:val="-15"/>
          <w:w w:val="105"/>
        </w:rPr>
        <w:t xml:space="preserve"> </w:t>
      </w:r>
      <w:r>
        <w:rPr>
          <w:w w:val="105"/>
        </w:rPr>
        <w:t>and</w:t>
      </w:r>
      <w:r>
        <w:rPr>
          <w:spacing w:val="-16"/>
          <w:w w:val="105"/>
        </w:rPr>
        <w:t xml:space="preserve"> </w:t>
      </w:r>
      <w:r>
        <w:rPr>
          <w:w w:val="105"/>
        </w:rPr>
        <w:t>its</w:t>
      </w:r>
      <w:r>
        <w:rPr>
          <w:spacing w:val="-15"/>
          <w:w w:val="105"/>
        </w:rPr>
        <w:t xml:space="preserve"> </w:t>
      </w:r>
      <w:r>
        <w:rPr>
          <w:w w:val="105"/>
        </w:rPr>
        <w:t>increasing</w:t>
      </w:r>
      <w:r>
        <w:rPr>
          <w:spacing w:val="-15"/>
          <w:w w:val="105"/>
        </w:rPr>
        <w:t xml:space="preserve"> </w:t>
      </w:r>
      <w:r>
        <w:rPr>
          <w:w w:val="105"/>
        </w:rPr>
        <w:t>accessibility</w:t>
      </w:r>
      <w:r>
        <w:rPr>
          <w:spacing w:val="-16"/>
          <w:w w:val="105"/>
        </w:rPr>
        <w:t xml:space="preserve"> </w:t>
      </w:r>
      <w:r>
        <w:rPr>
          <w:w w:val="105"/>
        </w:rPr>
        <w:t>will further solidify its role as a cornerstone of modern</w:t>
      </w:r>
      <w:r>
        <w:rPr>
          <w:spacing w:val="-7"/>
          <w:w w:val="105"/>
        </w:rPr>
        <w:t xml:space="preserve"> </w:t>
      </w:r>
      <w:r>
        <w:rPr>
          <w:w w:val="105"/>
        </w:rPr>
        <w:t>horticultural</w:t>
      </w:r>
      <w:r>
        <w:rPr>
          <w:spacing w:val="-7"/>
          <w:w w:val="105"/>
        </w:rPr>
        <w:t xml:space="preserve"> </w:t>
      </w:r>
      <w:r>
        <w:rPr>
          <w:w w:val="105"/>
        </w:rPr>
        <w:t>science.</w:t>
      </w:r>
      <w:r>
        <w:rPr>
          <w:spacing w:val="-7"/>
          <w:w w:val="105"/>
        </w:rPr>
        <w:t xml:space="preserve"> </w:t>
      </w:r>
      <w:r>
        <w:rPr>
          <w:w w:val="105"/>
        </w:rPr>
        <w:t>This</w:t>
      </w:r>
      <w:r>
        <w:rPr>
          <w:spacing w:val="-5"/>
          <w:w w:val="105"/>
        </w:rPr>
        <w:t xml:space="preserve"> </w:t>
      </w:r>
      <w:r>
        <w:rPr>
          <w:w w:val="105"/>
        </w:rPr>
        <w:t>will</w:t>
      </w:r>
      <w:r>
        <w:rPr>
          <w:spacing w:val="-7"/>
          <w:w w:val="105"/>
        </w:rPr>
        <w:t xml:space="preserve"> </w:t>
      </w:r>
      <w:r>
        <w:rPr>
          <w:w w:val="105"/>
        </w:rPr>
        <w:t>not</w:t>
      </w:r>
      <w:r>
        <w:rPr>
          <w:spacing w:val="-5"/>
          <w:w w:val="105"/>
        </w:rPr>
        <w:t xml:space="preserve"> </w:t>
      </w:r>
      <w:r>
        <w:rPr>
          <w:w w:val="105"/>
        </w:rPr>
        <w:t>only improve</w:t>
      </w:r>
      <w:r>
        <w:rPr>
          <w:spacing w:val="-4"/>
          <w:w w:val="105"/>
        </w:rPr>
        <w:t xml:space="preserve"> </w:t>
      </w:r>
      <w:r>
        <w:rPr>
          <w:w w:val="105"/>
        </w:rPr>
        <w:t>the</w:t>
      </w:r>
      <w:r>
        <w:rPr>
          <w:spacing w:val="-4"/>
          <w:w w:val="105"/>
        </w:rPr>
        <w:t xml:space="preserve"> </w:t>
      </w:r>
      <w:r>
        <w:rPr>
          <w:w w:val="105"/>
        </w:rPr>
        <w:t>quality</w:t>
      </w:r>
      <w:r>
        <w:rPr>
          <w:spacing w:val="-2"/>
          <w:w w:val="105"/>
        </w:rPr>
        <w:t xml:space="preserve"> </w:t>
      </w:r>
      <w:r>
        <w:rPr>
          <w:w w:val="105"/>
        </w:rPr>
        <w:t>and</w:t>
      </w:r>
      <w:r>
        <w:rPr>
          <w:spacing w:val="-6"/>
          <w:w w:val="105"/>
        </w:rPr>
        <w:t xml:space="preserve"> </w:t>
      </w:r>
      <w:r>
        <w:rPr>
          <w:w w:val="105"/>
        </w:rPr>
        <w:t>yield</w:t>
      </w:r>
      <w:r>
        <w:rPr>
          <w:spacing w:val="-4"/>
          <w:w w:val="105"/>
        </w:rPr>
        <w:t xml:space="preserve"> </w:t>
      </w:r>
      <w:r>
        <w:rPr>
          <w:w w:val="105"/>
        </w:rPr>
        <w:t>of</w:t>
      </w:r>
      <w:r>
        <w:rPr>
          <w:spacing w:val="-6"/>
          <w:w w:val="105"/>
        </w:rPr>
        <w:t xml:space="preserve"> </w:t>
      </w:r>
      <w:r>
        <w:rPr>
          <w:w w:val="105"/>
        </w:rPr>
        <w:t>fruit</w:t>
      </w:r>
      <w:r>
        <w:rPr>
          <w:spacing w:val="-3"/>
          <w:w w:val="105"/>
        </w:rPr>
        <w:t xml:space="preserve"> </w:t>
      </w:r>
      <w:r>
        <w:rPr>
          <w:w w:val="105"/>
        </w:rPr>
        <w:t>crops</w:t>
      </w:r>
      <w:r>
        <w:rPr>
          <w:spacing w:val="-4"/>
          <w:w w:val="105"/>
        </w:rPr>
        <w:t xml:space="preserve"> </w:t>
      </w:r>
      <w:r>
        <w:rPr>
          <w:w w:val="105"/>
        </w:rPr>
        <w:t>but also contribute to sustainable agricultural practices and better food security worldwide.</w:t>
      </w:r>
    </w:p>
    <w:p w14:paraId="72F8A018" w14:textId="77777777" w:rsidR="00ED492E" w:rsidRDefault="008073E0">
      <w:pPr>
        <w:pStyle w:val="Heading1"/>
        <w:spacing w:before="35"/>
      </w:pPr>
      <w:r>
        <w:rPr>
          <w:w w:val="80"/>
        </w:rPr>
        <w:t>FUTURE</w:t>
      </w:r>
      <w:r>
        <w:rPr>
          <w:spacing w:val="19"/>
        </w:rPr>
        <w:t xml:space="preserve"> </w:t>
      </w:r>
      <w:r>
        <w:rPr>
          <w:spacing w:val="-2"/>
          <w:w w:val="95"/>
        </w:rPr>
        <w:t>PROSPECTS</w:t>
      </w:r>
    </w:p>
    <w:p w14:paraId="4722AD62" w14:textId="77777777" w:rsidR="00ED492E" w:rsidRDefault="008073E0">
      <w:pPr>
        <w:pStyle w:val="BodyText"/>
        <w:spacing w:before="110" w:line="312" w:lineRule="auto"/>
        <w:ind w:right="4" w:firstLine="719"/>
      </w:pPr>
      <w:r>
        <w:rPr>
          <w:w w:val="105"/>
        </w:rPr>
        <w:t>The future of spectrophotometry in fruit crop analysis looks promising, with ongoing research and development focusing on</w:t>
      </w:r>
      <w:r>
        <w:rPr>
          <w:spacing w:val="12"/>
          <w:w w:val="105"/>
        </w:rPr>
        <w:t xml:space="preserve"> </w:t>
      </w:r>
      <w:r>
        <w:rPr>
          <w:w w:val="105"/>
        </w:rPr>
        <w:t>enhancing</w:t>
      </w:r>
      <w:r>
        <w:rPr>
          <w:spacing w:val="13"/>
          <w:w w:val="105"/>
        </w:rPr>
        <w:t xml:space="preserve"> </w:t>
      </w:r>
      <w:r>
        <w:rPr>
          <w:w w:val="105"/>
        </w:rPr>
        <w:t>its</w:t>
      </w:r>
      <w:r>
        <w:rPr>
          <w:spacing w:val="13"/>
          <w:w w:val="105"/>
        </w:rPr>
        <w:t xml:space="preserve"> </w:t>
      </w:r>
      <w:r>
        <w:rPr>
          <w:w w:val="105"/>
        </w:rPr>
        <w:t>capabilities.</w:t>
      </w:r>
      <w:r>
        <w:rPr>
          <w:spacing w:val="13"/>
          <w:w w:val="105"/>
        </w:rPr>
        <w:t xml:space="preserve"> </w:t>
      </w:r>
      <w:r>
        <w:rPr>
          <w:w w:val="105"/>
        </w:rPr>
        <w:t>Integration</w:t>
      </w:r>
      <w:r>
        <w:rPr>
          <w:spacing w:val="12"/>
          <w:w w:val="105"/>
        </w:rPr>
        <w:t xml:space="preserve"> </w:t>
      </w:r>
      <w:r>
        <w:rPr>
          <w:spacing w:val="-4"/>
          <w:w w:val="105"/>
        </w:rPr>
        <w:t>with</w:t>
      </w:r>
    </w:p>
    <w:p w14:paraId="18625B66" w14:textId="77777777" w:rsidR="00ED492E" w:rsidRDefault="008073E0">
      <w:pPr>
        <w:pStyle w:val="BodyText"/>
        <w:spacing w:before="113" w:line="312" w:lineRule="auto"/>
        <w:ind w:right="359"/>
      </w:pPr>
      <w:r>
        <w:br w:type="column"/>
      </w:r>
      <w:r>
        <w:rPr>
          <w:w w:val="105"/>
        </w:rPr>
        <w:t>other technologies, such as machine learning and remote sensing, is expected to further revolutionize</w:t>
      </w:r>
      <w:r>
        <w:rPr>
          <w:spacing w:val="-9"/>
          <w:w w:val="105"/>
        </w:rPr>
        <w:t xml:space="preserve"> </w:t>
      </w:r>
      <w:r>
        <w:rPr>
          <w:w w:val="105"/>
        </w:rPr>
        <w:t>the</w:t>
      </w:r>
      <w:r>
        <w:rPr>
          <w:spacing w:val="-9"/>
          <w:w w:val="105"/>
        </w:rPr>
        <w:t xml:space="preserve"> </w:t>
      </w:r>
      <w:r>
        <w:rPr>
          <w:w w:val="105"/>
        </w:rPr>
        <w:t>field.</w:t>
      </w:r>
      <w:r>
        <w:rPr>
          <w:spacing w:val="-10"/>
          <w:w w:val="105"/>
        </w:rPr>
        <w:t xml:space="preserve"> </w:t>
      </w:r>
      <w:r>
        <w:rPr>
          <w:w w:val="105"/>
        </w:rPr>
        <w:t>For</w:t>
      </w:r>
      <w:r>
        <w:rPr>
          <w:spacing w:val="-10"/>
          <w:w w:val="105"/>
        </w:rPr>
        <w:t xml:space="preserve"> </w:t>
      </w:r>
      <w:r>
        <w:rPr>
          <w:w w:val="105"/>
        </w:rPr>
        <w:t>instance,</w:t>
      </w:r>
      <w:r>
        <w:rPr>
          <w:spacing w:val="-11"/>
          <w:w w:val="105"/>
        </w:rPr>
        <w:t xml:space="preserve"> </w:t>
      </w:r>
      <w:r>
        <w:rPr>
          <w:w w:val="105"/>
        </w:rPr>
        <w:t>combining spectrophotometric data with machine learning algorithms can improve the accuracy of disease diagnosis and quality assessment.</w:t>
      </w:r>
    </w:p>
    <w:p w14:paraId="105926E2" w14:textId="77777777" w:rsidR="00ED492E" w:rsidRDefault="008073E0">
      <w:pPr>
        <w:pStyle w:val="BodyText"/>
        <w:tabs>
          <w:tab w:val="left" w:pos="1147"/>
          <w:tab w:val="left" w:pos="3171"/>
        </w:tabs>
        <w:spacing w:before="56" w:line="312" w:lineRule="auto"/>
        <w:ind w:right="354"/>
      </w:pPr>
      <w:r>
        <w:rPr>
          <w:w w:val="105"/>
        </w:rPr>
        <w:t>Moreover, portable and handheld spectrophotometers are becoming</w:t>
      </w:r>
      <w:r>
        <w:rPr>
          <w:spacing w:val="80"/>
          <w:w w:val="105"/>
        </w:rPr>
        <w:t xml:space="preserve"> </w:t>
      </w:r>
      <w:r>
        <w:rPr>
          <w:w w:val="105"/>
        </w:rPr>
        <w:t xml:space="preserve">increasingly popular, allowing for on-site analysis in orchards and farms. This accessibility enables real-time decision- making, empowering farmers to implement </w:t>
      </w:r>
      <w:commentRangeStart w:id="3"/>
      <w:r w:rsidRPr="00586464">
        <w:rPr>
          <w:color w:val="FF0000"/>
          <w:w w:val="105"/>
        </w:rPr>
        <w:t>precision</w:t>
      </w:r>
      <w:commentRangeEnd w:id="3"/>
      <w:r w:rsidR="00586464">
        <w:rPr>
          <w:rStyle w:val="CommentReference"/>
        </w:rPr>
        <w:commentReference w:id="3"/>
      </w:r>
      <w:r>
        <w:rPr>
          <w:w w:val="105"/>
        </w:rPr>
        <w:t xml:space="preserve"> agriculture practices and improve </w:t>
      </w:r>
      <w:r>
        <w:rPr>
          <w:spacing w:val="-4"/>
          <w:w w:val="105"/>
        </w:rPr>
        <w:t>crop</w:t>
      </w:r>
      <w:r>
        <w:tab/>
      </w:r>
      <w:r>
        <w:rPr>
          <w:spacing w:val="-2"/>
          <w:w w:val="105"/>
        </w:rPr>
        <w:t>management.</w:t>
      </w:r>
      <w:r>
        <w:tab/>
      </w:r>
      <w:r>
        <w:rPr>
          <w:spacing w:val="-2"/>
          <w:w w:val="105"/>
        </w:rPr>
        <w:t xml:space="preserve">Additionally, </w:t>
      </w:r>
      <w:r>
        <w:rPr>
          <w:w w:val="105"/>
        </w:rPr>
        <w:t>advancements in miniaturization and cost reduction are making spectrophotometry</w:t>
      </w:r>
      <w:r>
        <w:rPr>
          <w:spacing w:val="80"/>
          <w:w w:val="105"/>
        </w:rPr>
        <w:t xml:space="preserve"> </w:t>
      </w:r>
      <w:r>
        <w:rPr>
          <w:w w:val="105"/>
        </w:rPr>
        <w:t xml:space="preserve">more accessible to small and medium-sized farms, promoting widespread adoption of this </w:t>
      </w:r>
      <w:r>
        <w:rPr>
          <w:spacing w:val="-2"/>
          <w:w w:val="105"/>
        </w:rPr>
        <w:t>technology.</w:t>
      </w:r>
    </w:p>
    <w:p w14:paraId="473562E0" w14:textId="77777777" w:rsidR="00ED492E" w:rsidRDefault="008073E0">
      <w:pPr>
        <w:pStyle w:val="Heading1"/>
        <w:spacing w:before="34"/>
      </w:pPr>
      <w:r>
        <w:rPr>
          <w:spacing w:val="-2"/>
          <w:w w:val="90"/>
        </w:rPr>
        <w:t>REFRENCES</w:t>
      </w:r>
    </w:p>
    <w:p w14:paraId="661EFCBF" w14:textId="77777777" w:rsidR="00ED492E" w:rsidRDefault="008073E0">
      <w:pPr>
        <w:pStyle w:val="BodyText"/>
        <w:spacing w:before="110" w:line="312" w:lineRule="auto"/>
        <w:ind w:right="359"/>
      </w:pPr>
      <w:r>
        <w:t xml:space="preserve">Brown, T.L., LeMay, H.E., </w:t>
      </w:r>
      <w:proofErr w:type="spellStart"/>
      <w:r>
        <w:t>Bursten</w:t>
      </w:r>
      <w:proofErr w:type="spellEnd"/>
      <w:r>
        <w:t xml:space="preserve">, B.E., </w:t>
      </w:r>
      <w:proofErr w:type="spellStart"/>
      <w:r>
        <w:t>Brunauer</w:t>
      </w:r>
      <w:proofErr w:type="spellEnd"/>
      <w:r>
        <w:t xml:space="preserve">, L.S., 1997. Chemistry: the central science (Vol. 13). Englewood Cliffs, NJ: Prentice </w:t>
      </w:r>
      <w:r>
        <w:rPr>
          <w:spacing w:val="-2"/>
        </w:rPr>
        <w:t>Hall.</w:t>
      </w:r>
    </w:p>
    <w:p w14:paraId="4DD30F44" w14:textId="77777777" w:rsidR="00ED492E" w:rsidRDefault="008073E0">
      <w:pPr>
        <w:pStyle w:val="BodyText"/>
        <w:spacing w:before="58"/>
      </w:pPr>
      <w:r>
        <w:t>Wang, N.N., Sun, D.W.,</w:t>
      </w:r>
      <w:r>
        <w:rPr>
          <w:spacing w:val="1"/>
        </w:rPr>
        <w:t xml:space="preserve"> </w:t>
      </w:r>
      <w:r>
        <w:t>Yang, Y.C., Pu,</w:t>
      </w:r>
      <w:r>
        <w:rPr>
          <w:spacing w:val="1"/>
        </w:rPr>
        <w:t xml:space="preserve"> </w:t>
      </w:r>
      <w:r>
        <w:t>H.,</w:t>
      </w:r>
      <w:r>
        <w:rPr>
          <w:spacing w:val="-1"/>
        </w:rPr>
        <w:t xml:space="preserve"> </w:t>
      </w:r>
      <w:r>
        <w:rPr>
          <w:spacing w:val="-4"/>
        </w:rPr>
        <w:t>Zhu,</w:t>
      </w:r>
    </w:p>
    <w:p w14:paraId="34FD826A" w14:textId="77777777" w:rsidR="00ED492E" w:rsidRDefault="008073E0">
      <w:pPr>
        <w:pStyle w:val="BodyText"/>
        <w:spacing w:before="73" w:line="312" w:lineRule="auto"/>
        <w:ind w:right="358"/>
      </w:pPr>
      <w:r>
        <w:rPr>
          <w:w w:val="105"/>
        </w:rPr>
        <w:t>Z.,</w:t>
      </w:r>
      <w:r>
        <w:rPr>
          <w:spacing w:val="-13"/>
          <w:w w:val="105"/>
        </w:rPr>
        <w:t xml:space="preserve"> </w:t>
      </w:r>
      <w:r>
        <w:rPr>
          <w:w w:val="105"/>
        </w:rPr>
        <w:t>2016.</w:t>
      </w:r>
      <w:r>
        <w:rPr>
          <w:spacing w:val="-12"/>
          <w:w w:val="105"/>
        </w:rPr>
        <w:t xml:space="preserve"> </w:t>
      </w:r>
      <w:r>
        <w:rPr>
          <w:w w:val="105"/>
        </w:rPr>
        <w:t>Recent</w:t>
      </w:r>
      <w:r>
        <w:rPr>
          <w:spacing w:val="-12"/>
          <w:w w:val="105"/>
        </w:rPr>
        <w:t xml:space="preserve"> </w:t>
      </w:r>
      <w:r>
        <w:rPr>
          <w:w w:val="105"/>
        </w:rPr>
        <w:t>advances</w:t>
      </w:r>
      <w:r>
        <w:rPr>
          <w:spacing w:val="-11"/>
          <w:w w:val="105"/>
        </w:rPr>
        <w:t xml:space="preserve"> </w:t>
      </w:r>
      <w:r>
        <w:rPr>
          <w:w w:val="105"/>
        </w:rPr>
        <w:t>in</w:t>
      </w:r>
      <w:r>
        <w:rPr>
          <w:spacing w:val="-11"/>
          <w:w w:val="105"/>
        </w:rPr>
        <w:t xml:space="preserve"> </w:t>
      </w:r>
      <w:r>
        <w:rPr>
          <w:w w:val="105"/>
        </w:rPr>
        <w:t>the</w:t>
      </w:r>
      <w:r>
        <w:rPr>
          <w:spacing w:val="-13"/>
          <w:w w:val="105"/>
        </w:rPr>
        <w:t xml:space="preserve"> </w:t>
      </w:r>
      <w:r>
        <w:rPr>
          <w:w w:val="105"/>
        </w:rPr>
        <w:t>application</w:t>
      </w:r>
      <w:r>
        <w:rPr>
          <w:spacing w:val="-12"/>
          <w:w w:val="105"/>
        </w:rPr>
        <w:t xml:space="preserve"> </w:t>
      </w:r>
      <w:r>
        <w:rPr>
          <w:w w:val="105"/>
        </w:rPr>
        <w:t>of hyperspectral imaging for evaluating fruit quality.</w:t>
      </w:r>
      <w:r>
        <w:rPr>
          <w:spacing w:val="33"/>
          <w:w w:val="105"/>
        </w:rPr>
        <w:t xml:space="preserve"> </w:t>
      </w:r>
      <w:r>
        <w:rPr>
          <w:w w:val="105"/>
        </w:rPr>
        <w:t>Food</w:t>
      </w:r>
      <w:r>
        <w:rPr>
          <w:spacing w:val="33"/>
          <w:w w:val="105"/>
        </w:rPr>
        <w:t xml:space="preserve"> </w:t>
      </w:r>
      <w:r>
        <w:rPr>
          <w:w w:val="105"/>
        </w:rPr>
        <w:t>analytical</w:t>
      </w:r>
      <w:r>
        <w:rPr>
          <w:spacing w:val="33"/>
          <w:w w:val="105"/>
        </w:rPr>
        <w:t xml:space="preserve"> </w:t>
      </w:r>
      <w:r>
        <w:rPr>
          <w:w w:val="105"/>
        </w:rPr>
        <w:t>methods</w:t>
      </w:r>
      <w:r>
        <w:rPr>
          <w:spacing w:val="35"/>
          <w:w w:val="105"/>
        </w:rPr>
        <w:t xml:space="preserve"> </w:t>
      </w:r>
      <w:r>
        <w:rPr>
          <w:w w:val="105"/>
        </w:rPr>
        <w:t>9,</w:t>
      </w:r>
      <w:r>
        <w:rPr>
          <w:spacing w:val="32"/>
          <w:w w:val="105"/>
        </w:rPr>
        <w:t xml:space="preserve"> </w:t>
      </w:r>
      <w:r>
        <w:rPr>
          <w:w w:val="105"/>
        </w:rPr>
        <w:t>178-</w:t>
      </w:r>
      <w:r>
        <w:rPr>
          <w:spacing w:val="-4"/>
          <w:w w:val="105"/>
        </w:rPr>
        <w:t>191.</w:t>
      </w:r>
    </w:p>
    <w:p w14:paraId="7C80E6C2" w14:textId="77777777" w:rsidR="00ED492E" w:rsidRDefault="008073E0">
      <w:pPr>
        <w:pStyle w:val="BodyText"/>
        <w:spacing w:before="0" w:line="238" w:lineRule="exact"/>
      </w:pPr>
      <w:r>
        <w:t>DOI:</w:t>
      </w:r>
      <w:r>
        <w:rPr>
          <w:spacing w:val="53"/>
          <w:w w:val="150"/>
        </w:rPr>
        <w:t xml:space="preserve">  </w:t>
      </w:r>
      <w:proofErr w:type="gramStart"/>
      <w:r>
        <w:t>https://doi.org/10.1007/s12161-</w:t>
      </w:r>
      <w:r>
        <w:rPr>
          <w:spacing w:val="56"/>
          <w:w w:val="150"/>
        </w:rPr>
        <w:t xml:space="preserve">  </w:t>
      </w:r>
      <w:r>
        <w:rPr>
          <w:spacing w:val="-4"/>
        </w:rPr>
        <w:t>015</w:t>
      </w:r>
      <w:proofErr w:type="gramEnd"/>
      <w:r>
        <w:rPr>
          <w:spacing w:val="-4"/>
        </w:rPr>
        <w:t>-</w:t>
      </w:r>
    </w:p>
    <w:p w14:paraId="7821A0E7" w14:textId="77777777" w:rsidR="00ED492E" w:rsidRDefault="008073E0">
      <w:pPr>
        <w:pStyle w:val="BodyText"/>
        <w:spacing w:before="73"/>
        <w:jc w:val="left"/>
      </w:pPr>
      <w:r>
        <w:t>0153-</w:t>
      </w:r>
      <w:r>
        <w:rPr>
          <w:spacing w:val="-10"/>
        </w:rPr>
        <w:t>3</w:t>
      </w:r>
    </w:p>
    <w:p w14:paraId="3D26A4A5" w14:textId="77777777" w:rsidR="00ED492E" w:rsidRDefault="008073E0">
      <w:pPr>
        <w:pStyle w:val="BodyText"/>
        <w:tabs>
          <w:tab w:val="left" w:pos="602"/>
          <w:tab w:val="left" w:pos="1441"/>
          <w:tab w:val="left" w:pos="1520"/>
          <w:tab w:val="left" w:pos="1566"/>
          <w:tab w:val="left" w:pos="2008"/>
          <w:tab w:val="left" w:pos="2554"/>
          <w:tab w:val="left" w:pos="2645"/>
          <w:tab w:val="left" w:pos="3013"/>
          <w:tab w:val="left" w:pos="3457"/>
          <w:tab w:val="left" w:pos="3818"/>
          <w:tab w:val="left" w:pos="3886"/>
        </w:tabs>
        <w:spacing w:before="130" w:line="312" w:lineRule="auto"/>
        <w:ind w:right="358"/>
        <w:jc w:val="left"/>
        <w:rPr>
          <w:spacing w:val="-10"/>
        </w:rPr>
      </w:pPr>
      <w:r>
        <w:t>Rajkumar,</w:t>
      </w:r>
      <w:r>
        <w:rPr>
          <w:spacing w:val="-4"/>
        </w:rPr>
        <w:t xml:space="preserve"> </w:t>
      </w:r>
      <w:r>
        <w:t>P.,</w:t>
      </w:r>
      <w:r>
        <w:rPr>
          <w:spacing w:val="-4"/>
        </w:rPr>
        <w:t xml:space="preserve"> </w:t>
      </w:r>
      <w:r>
        <w:t>Wang,</w:t>
      </w:r>
      <w:r>
        <w:rPr>
          <w:spacing w:val="-4"/>
        </w:rPr>
        <w:t xml:space="preserve"> </w:t>
      </w:r>
      <w:r>
        <w:t>N.,</w:t>
      </w:r>
      <w:r>
        <w:rPr>
          <w:spacing w:val="-4"/>
        </w:rPr>
        <w:t xml:space="preserve"> </w:t>
      </w:r>
      <w:proofErr w:type="spellStart"/>
      <w:r>
        <w:t>EImasry</w:t>
      </w:r>
      <w:proofErr w:type="spellEnd"/>
      <w:r>
        <w:t>,</w:t>
      </w:r>
      <w:r>
        <w:rPr>
          <w:spacing w:val="-4"/>
        </w:rPr>
        <w:t xml:space="preserve"> </w:t>
      </w:r>
      <w:r>
        <w:t>G.,</w:t>
      </w:r>
      <w:r>
        <w:rPr>
          <w:spacing w:val="-4"/>
        </w:rPr>
        <w:t xml:space="preserve"> </w:t>
      </w:r>
      <w:r>
        <w:t>Raghavan, G.S.V.,</w:t>
      </w:r>
      <w:r>
        <w:rPr>
          <w:spacing w:val="40"/>
        </w:rPr>
        <w:t xml:space="preserve"> </w:t>
      </w:r>
      <w:proofErr w:type="spellStart"/>
      <w:r>
        <w:t>Gariepy</w:t>
      </w:r>
      <w:proofErr w:type="spellEnd"/>
      <w:r>
        <w:t>,</w:t>
      </w:r>
      <w:r>
        <w:rPr>
          <w:spacing w:val="40"/>
        </w:rPr>
        <w:t xml:space="preserve"> </w:t>
      </w:r>
      <w:r>
        <w:t>Y.,</w:t>
      </w:r>
      <w:r>
        <w:rPr>
          <w:spacing w:val="40"/>
        </w:rPr>
        <w:t xml:space="preserve"> </w:t>
      </w:r>
      <w:r>
        <w:t>2012.</w:t>
      </w:r>
      <w:r>
        <w:rPr>
          <w:spacing w:val="40"/>
        </w:rPr>
        <w:t xml:space="preserve"> </w:t>
      </w:r>
      <w:r>
        <w:t>Studies</w:t>
      </w:r>
      <w:r>
        <w:rPr>
          <w:spacing w:val="40"/>
        </w:rPr>
        <w:t xml:space="preserve"> </w:t>
      </w:r>
      <w:r>
        <w:t>on</w:t>
      </w:r>
      <w:r>
        <w:rPr>
          <w:spacing w:val="40"/>
        </w:rPr>
        <w:t xml:space="preserve"> </w:t>
      </w:r>
      <w:r>
        <w:t xml:space="preserve">banana </w:t>
      </w:r>
      <w:r>
        <w:rPr>
          <w:spacing w:val="-2"/>
        </w:rPr>
        <w:t>fruit</w:t>
      </w:r>
      <w:r>
        <w:tab/>
      </w:r>
      <w:r>
        <w:rPr>
          <w:spacing w:val="-2"/>
        </w:rPr>
        <w:t>quality</w:t>
      </w:r>
      <w:r>
        <w:tab/>
      </w:r>
      <w:r>
        <w:rPr>
          <w:spacing w:val="-4"/>
        </w:rPr>
        <w:t>and</w:t>
      </w:r>
      <w:r>
        <w:tab/>
      </w:r>
      <w:r>
        <w:rPr>
          <w:spacing w:val="-2"/>
        </w:rPr>
        <w:t>maturity</w:t>
      </w:r>
      <w:r>
        <w:tab/>
      </w:r>
      <w:r>
        <w:rPr>
          <w:spacing w:val="-2"/>
        </w:rPr>
        <w:t>stages</w:t>
      </w:r>
      <w:r>
        <w:tab/>
      </w:r>
      <w:r>
        <w:rPr>
          <w:spacing w:val="-4"/>
        </w:rPr>
        <w:t xml:space="preserve">using </w:t>
      </w:r>
      <w:r>
        <w:rPr>
          <w:spacing w:val="-2"/>
        </w:rPr>
        <w:t>hyperspectral</w:t>
      </w:r>
      <w:r>
        <w:tab/>
      </w:r>
      <w:r>
        <w:tab/>
      </w:r>
      <w:r>
        <w:rPr>
          <w:spacing w:val="-2"/>
        </w:rPr>
        <w:t>imaging.</w:t>
      </w:r>
      <w:r>
        <w:tab/>
      </w:r>
      <w:r>
        <w:rPr>
          <w:spacing w:val="-2"/>
        </w:rPr>
        <w:t>Journal</w:t>
      </w:r>
      <w:r>
        <w:tab/>
      </w:r>
      <w:r>
        <w:rPr>
          <w:spacing w:val="-6"/>
        </w:rPr>
        <w:t>of</w:t>
      </w:r>
      <w:r>
        <w:tab/>
      </w:r>
      <w:r>
        <w:tab/>
      </w:r>
      <w:r>
        <w:rPr>
          <w:spacing w:val="-4"/>
        </w:rPr>
        <w:t xml:space="preserve">food </w:t>
      </w:r>
      <w:r>
        <w:rPr>
          <w:spacing w:val="-2"/>
        </w:rPr>
        <w:t>engineering</w:t>
      </w:r>
      <w:r>
        <w:tab/>
      </w:r>
      <w:r>
        <w:tab/>
      </w:r>
      <w:r>
        <w:tab/>
      </w:r>
      <w:r>
        <w:rPr>
          <w:spacing w:val="-2"/>
        </w:rPr>
        <w:t>108(1),</w:t>
      </w:r>
      <w:r>
        <w:tab/>
      </w:r>
      <w:r>
        <w:tab/>
      </w:r>
      <w:r>
        <w:rPr>
          <w:spacing w:val="-2"/>
        </w:rPr>
        <w:t>194-200.</w:t>
      </w:r>
      <w:r>
        <w:tab/>
      </w:r>
      <w:r>
        <w:tab/>
      </w:r>
      <w:r>
        <w:tab/>
      </w:r>
      <w:r>
        <w:rPr>
          <w:spacing w:val="-42"/>
        </w:rPr>
        <w:t xml:space="preserve"> </w:t>
      </w:r>
      <w:r>
        <w:rPr>
          <w:spacing w:val="-6"/>
        </w:rPr>
        <w:t xml:space="preserve">DOI: </w:t>
      </w:r>
      <w:proofErr w:type="gramStart"/>
      <w:r>
        <w:rPr>
          <w:spacing w:val="-2"/>
        </w:rPr>
        <w:t>https://doi.org/10.1016/j.jfoodeng.2011.05.00</w:t>
      </w:r>
      <w:r>
        <w:rPr>
          <w:spacing w:val="80"/>
        </w:rPr>
        <w:t xml:space="preserve">  </w:t>
      </w:r>
      <w:r>
        <w:rPr>
          <w:spacing w:val="-10"/>
        </w:rPr>
        <w:t>2</w:t>
      </w:r>
      <w:proofErr w:type="gramEnd"/>
    </w:p>
    <w:p w14:paraId="0E8728FC" w14:textId="77777777" w:rsidR="0072648E" w:rsidRDefault="0072648E">
      <w:pPr>
        <w:pStyle w:val="BodyText"/>
        <w:tabs>
          <w:tab w:val="left" w:pos="602"/>
          <w:tab w:val="left" w:pos="1441"/>
          <w:tab w:val="left" w:pos="1520"/>
          <w:tab w:val="left" w:pos="1566"/>
          <w:tab w:val="left" w:pos="2008"/>
          <w:tab w:val="left" w:pos="2554"/>
          <w:tab w:val="left" w:pos="2645"/>
          <w:tab w:val="left" w:pos="3013"/>
          <w:tab w:val="left" w:pos="3457"/>
          <w:tab w:val="left" w:pos="3818"/>
          <w:tab w:val="left" w:pos="3886"/>
        </w:tabs>
        <w:spacing w:before="130" w:line="312" w:lineRule="auto"/>
        <w:ind w:right="358"/>
        <w:jc w:val="left"/>
        <w:rPr>
          <w:rFonts w:ascii="Arial" w:hAnsi="Arial" w:cs="Arial"/>
          <w:color w:val="222222"/>
          <w:highlight w:val="yellow"/>
          <w:shd w:val="clear" w:color="auto" w:fill="FFFFFF"/>
        </w:rPr>
      </w:pPr>
      <w:r w:rsidRPr="0072648E">
        <w:rPr>
          <w:rFonts w:ascii="Arial" w:hAnsi="Arial" w:cs="Arial"/>
          <w:color w:val="222222"/>
          <w:highlight w:val="yellow"/>
          <w:shd w:val="clear" w:color="auto" w:fill="FFFFFF"/>
        </w:rPr>
        <w:t xml:space="preserve">Chopra, H., Singh, H., </w:t>
      </w:r>
      <w:proofErr w:type="spellStart"/>
      <w:r w:rsidRPr="0072648E">
        <w:rPr>
          <w:rFonts w:ascii="Arial" w:hAnsi="Arial" w:cs="Arial"/>
          <w:color w:val="222222"/>
          <w:highlight w:val="yellow"/>
          <w:shd w:val="clear" w:color="auto" w:fill="FFFFFF"/>
        </w:rPr>
        <w:t>Bamrah</w:t>
      </w:r>
      <w:proofErr w:type="spellEnd"/>
      <w:r w:rsidRPr="0072648E">
        <w:rPr>
          <w:rFonts w:ascii="Arial" w:hAnsi="Arial" w:cs="Arial"/>
          <w:color w:val="222222"/>
          <w:highlight w:val="yellow"/>
          <w:shd w:val="clear" w:color="auto" w:fill="FFFFFF"/>
        </w:rPr>
        <w:t xml:space="preserve">, M. S., Mahbubani, F., Verma, A., </w:t>
      </w:r>
      <w:proofErr w:type="spellStart"/>
      <w:r w:rsidRPr="0072648E">
        <w:rPr>
          <w:rFonts w:ascii="Arial" w:hAnsi="Arial" w:cs="Arial"/>
          <w:color w:val="222222"/>
          <w:highlight w:val="yellow"/>
          <w:shd w:val="clear" w:color="auto" w:fill="FFFFFF"/>
        </w:rPr>
        <w:t>Hooda</w:t>
      </w:r>
      <w:proofErr w:type="spellEnd"/>
      <w:r w:rsidRPr="0072648E">
        <w:rPr>
          <w:rFonts w:ascii="Arial" w:hAnsi="Arial" w:cs="Arial"/>
          <w:color w:val="222222"/>
          <w:highlight w:val="yellow"/>
          <w:shd w:val="clear" w:color="auto" w:fill="FFFFFF"/>
        </w:rPr>
        <w:t xml:space="preserve">, N., ... &amp; Singh, A. K. (2021). Efficient fruit grading system </w:t>
      </w:r>
      <w:r w:rsidRPr="0072648E">
        <w:rPr>
          <w:rFonts w:ascii="Arial" w:hAnsi="Arial" w:cs="Arial"/>
          <w:color w:val="222222"/>
          <w:highlight w:val="yellow"/>
          <w:shd w:val="clear" w:color="auto" w:fill="FFFFFF"/>
        </w:rPr>
        <w:lastRenderedPageBreak/>
        <w:t>using spectrophotometry and machine learning approaches. </w:t>
      </w:r>
      <w:r w:rsidRPr="0072648E">
        <w:rPr>
          <w:rFonts w:ascii="Arial" w:hAnsi="Arial" w:cs="Arial"/>
          <w:i/>
          <w:iCs/>
          <w:color w:val="222222"/>
          <w:highlight w:val="yellow"/>
          <w:shd w:val="clear" w:color="auto" w:fill="FFFFFF"/>
        </w:rPr>
        <w:t>IEEE Sensors Journal</w:t>
      </w:r>
      <w:r w:rsidRPr="0072648E">
        <w:rPr>
          <w:rFonts w:ascii="Arial" w:hAnsi="Arial" w:cs="Arial"/>
          <w:color w:val="222222"/>
          <w:highlight w:val="yellow"/>
          <w:shd w:val="clear" w:color="auto" w:fill="FFFFFF"/>
        </w:rPr>
        <w:t>, </w:t>
      </w:r>
      <w:r w:rsidRPr="0072648E">
        <w:rPr>
          <w:rFonts w:ascii="Arial" w:hAnsi="Arial" w:cs="Arial"/>
          <w:i/>
          <w:iCs/>
          <w:color w:val="222222"/>
          <w:highlight w:val="yellow"/>
          <w:shd w:val="clear" w:color="auto" w:fill="FFFFFF"/>
        </w:rPr>
        <w:t>21</w:t>
      </w:r>
      <w:r w:rsidRPr="0072648E">
        <w:rPr>
          <w:rFonts w:ascii="Arial" w:hAnsi="Arial" w:cs="Arial"/>
          <w:color w:val="222222"/>
          <w:highlight w:val="yellow"/>
          <w:shd w:val="clear" w:color="auto" w:fill="FFFFFF"/>
        </w:rPr>
        <w:t>(14), 16162-16169.</w:t>
      </w:r>
    </w:p>
    <w:p w14:paraId="723BF342" w14:textId="77777777" w:rsidR="0072648E" w:rsidRDefault="0072648E">
      <w:pPr>
        <w:pStyle w:val="BodyText"/>
        <w:tabs>
          <w:tab w:val="left" w:pos="602"/>
          <w:tab w:val="left" w:pos="1441"/>
          <w:tab w:val="left" w:pos="1520"/>
          <w:tab w:val="left" w:pos="1566"/>
          <w:tab w:val="left" w:pos="2008"/>
          <w:tab w:val="left" w:pos="2554"/>
          <w:tab w:val="left" w:pos="2645"/>
          <w:tab w:val="left" w:pos="3013"/>
          <w:tab w:val="left" w:pos="3457"/>
          <w:tab w:val="left" w:pos="3818"/>
          <w:tab w:val="left" w:pos="3886"/>
        </w:tabs>
        <w:spacing w:before="130" w:line="312" w:lineRule="auto"/>
        <w:ind w:right="358"/>
        <w:jc w:val="left"/>
        <w:rPr>
          <w:rFonts w:ascii="Arial" w:hAnsi="Arial" w:cs="Arial"/>
          <w:color w:val="222222"/>
          <w:shd w:val="clear" w:color="auto" w:fill="FFFFFF"/>
        </w:rPr>
      </w:pPr>
      <w:r w:rsidRPr="0072648E">
        <w:rPr>
          <w:rFonts w:ascii="Arial" w:hAnsi="Arial" w:cs="Arial"/>
          <w:color w:val="222222"/>
          <w:highlight w:val="yellow"/>
          <w:shd w:val="clear" w:color="auto" w:fill="FFFFFF"/>
        </w:rPr>
        <w:t>Bajaj, K. L., &amp; Kaur, G. (1981). Spectrophotometric determination of L-ascorbic acid in vegetables and fruits. </w:t>
      </w:r>
      <w:r w:rsidRPr="0072648E">
        <w:rPr>
          <w:rFonts w:ascii="Arial" w:hAnsi="Arial" w:cs="Arial"/>
          <w:i/>
          <w:iCs/>
          <w:color w:val="222222"/>
          <w:highlight w:val="yellow"/>
          <w:shd w:val="clear" w:color="auto" w:fill="FFFFFF"/>
        </w:rPr>
        <w:t>Analyst</w:t>
      </w:r>
      <w:r w:rsidRPr="0072648E">
        <w:rPr>
          <w:rFonts w:ascii="Arial" w:hAnsi="Arial" w:cs="Arial"/>
          <w:color w:val="222222"/>
          <w:highlight w:val="yellow"/>
          <w:shd w:val="clear" w:color="auto" w:fill="FFFFFF"/>
        </w:rPr>
        <w:t>, </w:t>
      </w:r>
      <w:r w:rsidRPr="0072648E">
        <w:rPr>
          <w:rFonts w:ascii="Arial" w:hAnsi="Arial" w:cs="Arial"/>
          <w:i/>
          <w:iCs/>
          <w:color w:val="222222"/>
          <w:highlight w:val="yellow"/>
          <w:shd w:val="clear" w:color="auto" w:fill="FFFFFF"/>
        </w:rPr>
        <w:t>106</w:t>
      </w:r>
      <w:r w:rsidRPr="0072648E">
        <w:rPr>
          <w:rFonts w:ascii="Arial" w:hAnsi="Arial" w:cs="Arial"/>
          <w:color w:val="222222"/>
          <w:highlight w:val="yellow"/>
          <w:shd w:val="clear" w:color="auto" w:fill="FFFFFF"/>
        </w:rPr>
        <w:t>(1258), 117-120.</w:t>
      </w:r>
    </w:p>
    <w:p w14:paraId="00F00F29" w14:textId="77777777" w:rsidR="0072648E" w:rsidRDefault="00287FEC">
      <w:pPr>
        <w:pStyle w:val="BodyText"/>
        <w:tabs>
          <w:tab w:val="left" w:pos="602"/>
          <w:tab w:val="left" w:pos="1441"/>
          <w:tab w:val="left" w:pos="1520"/>
          <w:tab w:val="left" w:pos="1566"/>
          <w:tab w:val="left" w:pos="2008"/>
          <w:tab w:val="left" w:pos="2554"/>
          <w:tab w:val="left" w:pos="2645"/>
          <w:tab w:val="left" w:pos="3013"/>
          <w:tab w:val="left" w:pos="3457"/>
          <w:tab w:val="left" w:pos="3818"/>
          <w:tab w:val="left" w:pos="3886"/>
        </w:tabs>
        <w:spacing w:before="130" w:line="312" w:lineRule="auto"/>
        <w:ind w:right="358"/>
        <w:jc w:val="left"/>
        <w:rPr>
          <w:rFonts w:ascii="Arial" w:hAnsi="Arial" w:cs="Arial"/>
          <w:color w:val="222222"/>
          <w:shd w:val="clear" w:color="auto" w:fill="FFFFFF"/>
        </w:rPr>
      </w:pPr>
      <w:r w:rsidRPr="00287FEC">
        <w:rPr>
          <w:rFonts w:ascii="Arial" w:hAnsi="Arial" w:cs="Arial"/>
          <w:color w:val="222222"/>
          <w:highlight w:val="yellow"/>
          <w:shd w:val="clear" w:color="auto" w:fill="FFFFFF"/>
        </w:rPr>
        <w:t>Ding, Z., Zhang, D., Wang, G., Tang, M., Dong, Y., Zhang, Y., ... &amp; Zhang, X. (2016). An in-line spectrophotometer on a centrifugal microfluidic platform for real-time protein determination and calibration. </w:t>
      </w:r>
      <w:r w:rsidRPr="00287FEC">
        <w:rPr>
          <w:rFonts w:ascii="Arial" w:hAnsi="Arial" w:cs="Arial"/>
          <w:i/>
          <w:iCs/>
          <w:color w:val="222222"/>
          <w:highlight w:val="yellow"/>
          <w:shd w:val="clear" w:color="auto" w:fill="FFFFFF"/>
        </w:rPr>
        <w:t>Lab on a Chip</w:t>
      </w:r>
      <w:r w:rsidRPr="00287FEC">
        <w:rPr>
          <w:rFonts w:ascii="Arial" w:hAnsi="Arial" w:cs="Arial"/>
          <w:color w:val="222222"/>
          <w:highlight w:val="yellow"/>
          <w:shd w:val="clear" w:color="auto" w:fill="FFFFFF"/>
        </w:rPr>
        <w:t>, </w:t>
      </w:r>
      <w:r w:rsidRPr="00287FEC">
        <w:rPr>
          <w:rFonts w:ascii="Arial" w:hAnsi="Arial" w:cs="Arial"/>
          <w:i/>
          <w:iCs/>
          <w:color w:val="222222"/>
          <w:highlight w:val="yellow"/>
          <w:shd w:val="clear" w:color="auto" w:fill="FFFFFF"/>
        </w:rPr>
        <w:t>16</w:t>
      </w:r>
      <w:r w:rsidRPr="00287FEC">
        <w:rPr>
          <w:rFonts w:ascii="Arial" w:hAnsi="Arial" w:cs="Arial"/>
          <w:color w:val="222222"/>
          <w:highlight w:val="yellow"/>
          <w:shd w:val="clear" w:color="auto" w:fill="FFFFFF"/>
        </w:rPr>
        <w:t>(18), 3604-3614.</w:t>
      </w:r>
    </w:p>
    <w:p w14:paraId="148245D4" w14:textId="77777777" w:rsidR="00A634D9" w:rsidRPr="00441A63" w:rsidRDefault="00A634D9">
      <w:pPr>
        <w:pStyle w:val="BodyText"/>
        <w:tabs>
          <w:tab w:val="left" w:pos="602"/>
          <w:tab w:val="left" w:pos="1441"/>
          <w:tab w:val="left" w:pos="1520"/>
          <w:tab w:val="left" w:pos="1566"/>
          <w:tab w:val="left" w:pos="2008"/>
          <w:tab w:val="left" w:pos="2554"/>
          <w:tab w:val="left" w:pos="2645"/>
          <w:tab w:val="left" w:pos="3013"/>
          <w:tab w:val="left" w:pos="3457"/>
          <w:tab w:val="left" w:pos="3818"/>
          <w:tab w:val="left" w:pos="3886"/>
        </w:tabs>
        <w:spacing w:before="130" w:line="312" w:lineRule="auto"/>
        <w:ind w:right="358"/>
        <w:jc w:val="left"/>
        <w:rPr>
          <w:highlight w:val="yellow"/>
        </w:rPr>
      </w:pPr>
      <w:proofErr w:type="spellStart"/>
      <w:r w:rsidRPr="00441A63">
        <w:rPr>
          <w:highlight w:val="yellow"/>
        </w:rPr>
        <w:t>Menesatti</w:t>
      </w:r>
      <w:proofErr w:type="spellEnd"/>
      <w:r w:rsidRPr="00441A63">
        <w:rPr>
          <w:highlight w:val="yellow"/>
        </w:rPr>
        <w:t xml:space="preserve">, P., Antonucci, F., </w:t>
      </w:r>
      <w:proofErr w:type="spellStart"/>
      <w:r w:rsidRPr="00441A63">
        <w:rPr>
          <w:highlight w:val="yellow"/>
        </w:rPr>
        <w:t>Pallottino</w:t>
      </w:r>
      <w:proofErr w:type="spellEnd"/>
      <w:r w:rsidRPr="00441A63">
        <w:rPr>
          <w:highlight w:val="yellow"/>
        </w:rPr>
        <w:t xml:space="preserve">, F., </w:t>
      </w:r>
      <w:proofErr w:type="spellStart"/>
      <w:r w:rsidRPr="00441A63">
        <w:rPr>
          <w:highlight w:val="yellow"/>
        </w:rPr>
        <w:t>Roccuzzo</w:t>
      </w:r>
      <w:proofErr w:type="spellEnd"/>
      <w:r w:rsidRPr="00441A63">
        <w:rPr>
          <w:highlight w:val="yellow"/>
        </w:rPr>
        <w:t xml:space="preserve">, G., Allegra, M., Stagno, F., &amp; </w:t>
      </w:r>
      <w:proofErr w:type="spellStart"/>
      <w:r w:rsidRPr="00441A63">
        <w:rPr>
          <w:highlight w:val="yellow"/>
        </w:rPr>
        <w:t>Intrigliolo</w:t>
      </w:r>
      <w:proofErr w:type="spellEnd"/>
      <w:r w:rsidRPr="00441A63">
        <w:rPr>
          <w:highlight w:val="yellow"/>
        </w:rPr>
        <w:t xml:space="preserve">, F. (2010). Estimation of plant nutritional status by Vis–NIR spectrophotometric analysis on orange leaves [Citrus </w:t>
      </w:r>
      <w:proofErr w:type="spellStart"/>
      <w:r w:rsidRPr="00441A63">
        <w:rPr>
          <w:highlight w:val="yellow"/>
        </w:rPr>
        <w:t>sinensis</w:t>
      </w:r>
      <w:proofErr w:type="spellEnd"/>
      <w:r w:rsidRPr="00441A63">
        <w:rPr>
          <w:highlight w:val="yellow"/>
        </w:rPr>
        <w:t xml:space="preserve"> (L) </w:t>
      </w:r>
      <w:proofErr w:type="spellStart"/>
      <w:r w:rsidRPr="00441A63">
        <w:rPr>
          <w:highlight w:val="yellow"/>
        </w:rPr>
        <w:t>Osbeck</w:t>
      </w:r>
      <w:proofErr w:type="spellEnd"/>
      <w:r w:rsidRPr="00441A63">
        <w:rPr>
          <w:highlight w:val="yellow"/>
        </w:rPr>
        <w:t xml:space="preserve"> cv </w:t>
      </w:r>
      <w:proofErr w:type="spellStart"/>
      <w:r w:rsidRPr="00441A63">
        <w:rPr>
          <w:highlight w:val="yellow"/>
        </w:rPr>
        <w:t>Tarocco</w:t>
      </w:r>
      <w:proofErr w:type="spellEnd"/>
      <w:r w:rsidRPr="00441A63">
        <w:rPr>
          <w:highlight w:val="yellow"/>
        </w:rPr>
        <w:t>]. </w:t>
      </w:r>
      <w:r w:rsidRPr="00441A63">
        <w:rPr>
          <w:i/>
          <w:iCs/>
          <w:highlight w:val="yellow"/>
        </w:rPr>
        <w:t>Biosystems engineering</w:t>
      </w:r>
      <w:r w:rsidRPr="00441A63">
        <w:rPr>
          <w:highlight w:val="yellow"/>
        </w:rPr>
        <w:t>, </w:t>
      </w:r>
      <w:r w:rsidRPr="00441A63">
        <w:rPr>
          <w:i/>
          <w:iCs/>
          <w:highlight w:val="yellow"/>
        </w:rPr>
        <w:t>105</w:t>
      </w:r>
      <w:r w:rsidRPr="00441A63">
        <w:rPr>
          <w:highlight w:val="yellow"/>
        </w:rPr>
        <w:t>(4), 448-454.</w:t>
      </w:r>
    </w:p>
    <w:p w14:paraId="64BD96C1" w14:textId="77777777" w:rsidR="000C3B7B" w:rsidRDefault="000C3B7B">
      <w:pPr>
        <w:pStyle w:val="BodyText"/>
        <w:tabs>
          <w:tab w:val="left" w:pos="602"/>
          <w:tab w:val="left" w:pos="1441"/>
          <w:tab w:val="left" w:pos="1520"/>
          <w:tab w:val="left" w:pos="1566"/>
          <w:tab w:val="left" w:pos="2008"/>
          <w:tab w:val="left" w:pos="2554"/>
          <w:tab w:val="left" w:pos="2645"/>
          <w:tab w:val="left" w:pos="3013"/>
          <w:tab w:val="left" w:pos="3457"/>
          <w:tab w:val="left" w:pos="3818"/>
          <w:tab w:val="left" w:pos="3886"/>
        </w:tabs>
        <w:spacing w:before="130" w:line="312" w:lineRule="auto"/>
        <w:ind w:right="358"/>
        <w:jc w:val="left"/>
      </w:pPr>
      <w:r w:rsidRPr="00441A63">
        <w:rPr>
          <w:highlight w:val="yellow"/>
        </w:rPr>
        <w:t>Zhang, X., &amp; Yang, J. (2024). Advanced chemometrics toward robust spectral analysis for fruit quality evaluation. </w:t>
      </w:r>
      <w:r w:rsidRPr="00441A63">
        <w:rPr>
          <w:i/>
          <w:iCs/>
          <w:highlight w:val="yellow"/>
        </w:rPr>
        <w:t>Trends in Food Science &amp; Technology</w:t>
      </w:r>
      <w:r w:rsidRPr="00441A63">
        <w:rPr>
          <w:highlight w:val="yellow"/>
        </w:rPr>
        <w:t>, 104612.</w:t>
      </w:r>
      <w:bookmarkStart w:id="4" w:name="_GoBack"/>
      <w:bookmarkEnd w:id="4"/>
    </w:p>
    <w:sectPr w:rsidR="000C3B7B">
      <w:type w:val="continuous"/>
      <w:pgSz w:w="12240" w:h="15840"/>
      <w:pgMar w:top="840" w:right="1080" w:bottom="1300" w:left="1440" w:header="719" w:footer="1191" w:gutter="0"/>
      <w:cols w:num="2" w:space="720" w:equalWidth="0">
        <w:col w:w="4323" w:space="718"/>
        <w:col w:w="4679"/>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P" w:date="2025-02-24T15:36:00Z" w:initials="H">
    <w:p w14:paraId="5A2AFB17" w14:textId="77777777" w:rsidR="00DA3C5A" w:rsidRDefault="00DA3C5A">
      <w:pPr>
        <w:pStyle w:val="CommentText"/>
      </w:pPr>
      <w:r>
        <w:rPr>
          <w:rStyle w:val="CommentReference"/>
        </w:rPr>
        <w:annotationRef/>
      </w:r>
      <w:r>
        <w:t>from measuring</w:t>
      </w:r>
    </w:p>
  </w:comment>
  <w:comment w:id="1" w:author="HP" w:date="2025-02-24T15:48:00Z" w:initials="H">
    <w:p w14:paraId="3DEF7606" w14:textId="77777777" w:rsidR="00C146EB" w:rsidRDefault="00C146EB">
      <w:pPr>
        <w:pStyle w:val="CommentText"/>
      </w:pPr>
      <w:r>
        <w:rPr>
          <w:rStyle w:val="CommentReference"/>
        </w:rPr>
        <w:annotationRef/>
      </w:r>
      <w:r>
        <w:t xml:space="preserve">precise </w:t>
      </w:r>
    </w:p>
  </w:comment>
  <w:comment w:id="2" w:author="HP" w:date="2025-02-24T16:26:00Z" w:initials="H">
    <w:p w14:paraId="708CD30B" w14:textId="6CAB2493" w:rsidR="00334BC1" w:rsidRDefault="00334BC1">
      <w:pPr>
        <w:pStyle w:val="CommentText"/>
      </w:pPr>
      <w:r>
        <w:rPr>
          <w:rStyle w:val="CommentReference"/>
        </w:rPr>
        <w:annotationRef/>
      </w:r>
      <w:r>
        <w:t>components of spectrophotometer</w:t>
      </w:r>
    </w:p>
  </w:comment>
  <w:comment w:id="3" w:author="HP" w:date="2025-02-24T21:14:00Z" w:initials="H">
    <w:p w14:paraId="508563BE" w14:textId="69F56A38" w:rsidR="00586464" w:rsidRDefault="00586464">
      <w:pPr>
        <w:pStyle w:val="CommentText"/>
      </w:pPr>
      <w:r>
        <w:rPr>
          <w:rStyle w:val="CommentReference"/>
        </w:rPr>
        <w:annotationRef/>
      </w:r>
      <w:r>
        <w:t xml:space="preserve">precise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2AFB17" w15:done="0"/>
  <w15:commentEx w15:paraId="3DEF7606" w15:done="0"/>
  <w15:commentEx w15:paraId="708CD30B" w15:done="0"/>
  <w15:commentEx w15:paraId="508563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2AFB17" w16cid:durableId="2B671066"/>
  <w16cid:commentId w16cid:paraId="3DEF7606" w16cid:durableId="2B671331"/>
  <w16cid:commentId w16cid:paraId="708CD30B" w16cid:durableId="2B671C1C"/>
  <w16cid:commentId w16cid:paraId="508563BE" w16cid:durableId="2B675F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C46B" w14:textId="77777777" w:rsidR="00E4694C" w:rsidRDefault="00E4694C">
      <w:r>
        <w:separator/>
      </w:r>
    </w:p>
  </w:endnote>
  <w:endnote w:type="continuationSeparator" w:id="0">
    <w:p w14:paraId="21BC16D5" w14:textId="77777777" w:rsidR="00E4694C" w:rsidRDefault="00E4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altName w:val="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Segoe UI Semibold">
    <w:altName w:val="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27E8D" w14:textId="77777777" w:rsidR="0040379E" w:rsidRDefault="00403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64000" w14:textId="77777777" w:rsidR="0040379E" w:rsidRDefault="00403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85E6D" w14:textId="77777777" w:rsidR="0040379E" w:rsidRDefault="004037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E54CA" w14:textId="77777777" w:rsidR="00ED492E" w:rsidRPr="0040379E" w:rsidRDefault="00ED492E" w:rsidP="0040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7C467" w14:textId="77777777" w:rsidR="00E4694C" w:rsidRDefault="00E4694C">
      <w:r>
        <w:separator/>
      </w:r>
    </w:p>
  </w:footnote>
  <w:footnote w:type="continuationSeparator" w:id="0">
    <w:p w14:paraId="5DC24613" w14:textId="77777777" w:rsidR="00E4694C" w:rsidRDefault="00E46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0A03" w14:textId="77777777" w:rsidR="0040379E" w:rsidRDefault="00E4694C">
    <w:pPr>
      <w:pStyle w:val="Header"/>
    </w:pPr>
    <w:r>
      <w:rPr>
        <w:noProof/>
      </w:rPr>
      <w:pict w14:anchorId="4E963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842469" o:spid="_x0000_s2050"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Tahom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4456" w14:textId="77777777" w:rsidR="0040379E" w:rsidRDefault="00E4694C">
    <w:pPr>
      <w:pStyle w:val="Header"/>
    </w:pPr>
    <w:r>
      <w:rPr>
        <w:noProof/>
      </w:rPr>
      <w:pict w14:anchorId="73528F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842470" o:spid="_x0000_s2051"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Tahom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6D738" w14:textId="77777777" w:rsidR="0040379E" w:rsidRDefault="00E4694C">
    <w:pPr>
      <w:pStyle w:val="Header"/>
    </w:pPr>
    <w:r>
      <w:rPr>
        <w:noProof/>
      </w:rPr>
      <w:pict w14:anchorId="41642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842468" o:spid="_x0000_s2049" type="#_x0000_t136" style="position:absolute;margin-left:0;margin-top:0;width:616.65pt;height:68.5pt;rotation:315;z-index:-251657216;mso-position-horizontal:center;mso-position-horizontal-relative:margin;mso-position-vertical:center;mso-position-vertical-relative:margin" o:allowincell="f" fillcolor="silver" stroked="f">
          <v:fill opacity=".5"/>
          <v:textpath style="font-family:&quot;Tahom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F9B2" w14:textId="77777777" w:rsidR="0040379E" w:rsidRDefault="00E4694C">
    <w:pPr>
      <w:pStyle w:val="Header"/>
    </w:pPr>
    <w:r>
      <w:rPr>
        <w:noProof/>
      </w:rPr>
      <w:pict w14:anchorId="3B899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842472" o:spid="_x0000_s2053" type="#_x0000_t136" style="position:absolute;margin-left:0;margin-top:0;width:616.65pt;height:68.5pt;rotation:315;z-index:-251649024;mso-position-horizontal:center;mso-position-horizontal-relative:margin;mso-position-vertical:center;mso-position-vertical-relative:margin" o:allowincell="f" fillcolor="silver" stroked="f">
          <v:fill opacity=".5"/>
          <v:textpath style="font-family:&quot;Tahom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6650F" w14:textId="77777777" w:rsidR="00ED492E" w:rsidRPr="0040379E" w:rsidRDefault="00E4694C" w:rsidP="0040379E">
    <w:pPr>
      <w:pStyle w:val="Header"/>
    </w:pPr>
    <w:r>
      <w:rPr>
        <w:noProof/>
      </w:rPr>
      <w:pict w14:anchorId="28D90D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842473" o:spid="_x0000_s2054" type="#_x0000_t136" style="position:absolute;margin-left:0;margin-top:0;width:616.65pt;height:68.5pt;rotation:315;z-index:-251646976;mso-position-horizontal:center;mso-position-horizontal-relative:margin;mso-position-vertical:center;mso-position-vertical-relative:margin" o:allowincell="f" fillcolor="silver" stroked="f">
          <v:fill opacity=".5"/>
          <v:textpath style="font-family:&quot;Tahom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166CF" w14:textId="77777777" w:rsidR="0040379E" w:rsidRDefault="00E4694C">
    <w:pPr>
      <w:pStyle w:val="Header"/>
    </w:pPr>
    <w:r>
      <w:rPr>
        <w:noProof/>
      </w:rPr>
      <w:pict w14:anchorId="29EEE7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842471" o:spid="_x0000_s2052" type="#_x0000_t136" style="position:absolute;margin-left:0;margin-top:0;width:616.65pt;height:68.5pt;rotation:315;z-index:-251651072;mso-position-horizontal:center;mso-position-horizontal-relative:margin;mso-position-vertical:center;mso-position-vertical-relative:margin" o:allowincell="f" fillcolor="silver" stroked="f">
          <v:fill opacity=".5"/>
          <v:textpath style="font-family:&quot;Tahom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B2F66"/>
    <w:multiLevelType w:val="hybridMultilevel"/>
    <w:tmpl w:val="0C1E5DF8"/>
    <w:lvl w:ilvl="0" w:tplc="47982250">
      <w:numFmt w:val="bullet"/>
      <w:lvlText w:val="•"/>
      <w:lvlJc w:val="left"/>
      <w:pPr>
        <w:ind w:left="127" w:hanging="128"/>
      </w:pPr>
      <w:rPr>
        <w:rFonts w:ascii="Arial Black" w:eastAsia="Arial Black" w:hAnsi="Arial Black" w:cs="Arial Black" w:hint="default"/>
        <w:b w:val="0"/>
        <w:bCs w:val="0"/>
        <w:i w:val="0"/>
        <w:iCs w:val="0"/>
        <w:spacing w:val="0"/>
        <w:w w:val="74"/>
        <w:sz w:val="20"/>
        <w:szCs w:val="20"/>
        <w:lang w:val="en-US" w:eastAsia="en-US" w:bidi="ar-SA"/>
      </w:rPr>
    </w:lvl>
    <w:lvl w:ilvl="1" w:tplc="E2BE382E">
      <w:numFmt w:val="bullet"/>
      <w:lvlText w:val="•"/>
      <w:lvlJc w:val="left"/>
      <w:pPr>
        <w:ind w:left="575" w:hanging="128"/>
      </w:pPr>
      <w:rPr>
        <w:rFonts w:hint="default"/>
        <w:lang w:val="en-US" w:eastAsia="en-US" w:bidi="ar-SA"/>
      </w:rPr>
    </w:lvl>
    <w:lvl w:ilvl="2" w:tplc="A7808E84">
      <w:numFmt w:val="bullet"/>
      <w:lvlText w:val="•"/>
      <w:lvlJc w:val="left"/>
      <w:pPr>
        <w:ind w:left="1031" w:hanging="128"/>
      </w:pPr>
      <w:rPr>
        <w:rFonts w:hint="default"/>
        <w:lang w:val="en-US" w:eastAsia="en-US" w:bidi="ar-SA"/>
      </w:rPr>
    </w:lvl>
    <w:lvl w:ilvl="3" w:tplc="FF18FAD4">
      <w:numFmt w:val="bullet"/>
      <w:lvlText w:val="•"/>
      <w:lvlJc w:val="left"/>
      <w:pPr>
        <w:ind w:left="1487" w:hanging="128"/>
      </w:pPr>
      <w:rPr>
        <w:rFonts w:hint="default"/>
        <w:lang w:val="en-US" w:eastAsia="en-US" w:bidi="ar-SA"/>
      </w:rPr>
    </w:lvl>
    <w:lvl w:ilvl="4" w:tplc="26CA91B2">
      <w:numFmt w:val="bullet"/>
      <w:lvlText w:val="•"/>
      <w:lvlJc w:val="left"/>
      <w:pPr>
        <w:ind w:left="1943" w:hanging="128"/>
      </w:pPr>
      <w:rPr>
        <w:rFonts w:hint="default"/>
        <w:lang w:val="en-US" w:eastAsia="en-US" w:bidi="ar-SA"/>
      </w:rPr>
    </w:lvl>
    <w:lvl w:ilvl="5" w:tplc="DD96455A">
      <w:numFmt w:val="bullet"/>
      <w:lvlText w:val="•"/>
      <w:lvlJc w:val="left"/>
      <w:pPr>
        <w:ind w:left="2399" w:hanging="128"/>
      </w:pPr>
      <w:rPr>
        <w:rFonts w:hint="default"/>
        <w:lang w:val="en-US" w:eastAsia="en-US" w:bidi="ar-SA"/>
      </w:rPr>
    </w:lvl>
    <w:lvl w:ilvl="6" w:tplc="E20A2C44">
      <w:numFmt w:val="bullet"/>
      <w:lvlText w:val="•"/>
      <w:lvlJc w:val="left"/>
      <w:pPr>
        <w:ind w:left="2855" w:hanging="128"/>
      </w:pPr>
      <w:rPr>
        <w:rFonts w:hint="default"/>
        <w:lang w:val="en-US" w:eastAsia="en-US" w:bidi="ar-SA"/>
      </w:rPr>
    </w:lvl>
    <w:lvl w:ilvl="7" w:tplc="ABF0CB2E">
      <w:numFmt w:val="bullet"/>
      <w:lvlText w:val="•"/>
      <w:lvlJc w:val="left"/>
      <w:pPr>
        <w:ind w:left="3311" w:hanging="128"/>
      </w:pPr>
      <w:rPr>
        <w:rFonts w:hint="default"/>
        <w:lang w:val="en-US" w:eastAsia="en-US" w:bidi="ar-SA"/>
      </w:rPr>
    </w:lvl>
    <w:lvl w:ilvl="8" w:tplc="371CB1C2">
      <w:numFmt w:val="bullet"/>
      <w:lvlText w:val="•"/>
      <w:lvlJc w:val="left"/>
      <w:pPr>
        <w:ind w:left="3767" w:hanging="128"/>
      </w:pPr>
      <w:rPr>
        <w:rFonts w:hint="default"/>
        <w:lang w:val="en-US" w:eastAsia="en-US" w:bidi="ar-SA"/>
      </w:rPr>
    </w:lvl>
  </w:abstractNum>
  <w:abstractNum w:abstractNumId="1" w15:restartNumberingAfterBreak="0">
    <w:nsid w:val="7B2A3A39"/>
    <w:multiLevelType w:val="hybridMultilevel"/>
    <w:tmpl w:val="CD90B3F4"/>
    <w:lvl w:ilvl="0" w:tplc="1E424A08">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9EBC2EA2">
      <w:numFmt w:val="bullet"/>
      <w:lvlText w:val="•"/>
      <w:lvlJc w:val="left"/>
      <w:pPr>
        <w:ind w:left="1115" w:hanging="360"/>
      </w:pPr>
      <w:rPr>
        <w:rFonts w:hint="default"/>
        <w:lang w:val="en-US" w:eastAsia="en-US" w:bidi="ar-SA"/>
      </w:rPr>
    </w:lvl>
    <w:lvl w:ilvl="2" w:tplc="71F4F5F2">
      <w:numFmt w:val="bullet"/>
      <w:lvlText w:val="•"/>
      <w:lvlJc w:val="left"/>
      <w:pPr>
        <w:ind w:left="1511" w:hanging="360"/>
      </w:pPr>
      <w:rPr>
        <w:rFonts w:hint="default"/>
        <w:lang w:val="en-US" w:eastAsia="en-US" w:bidi="ar-SA"/>
      </w:rPr>
    </w:lvl>
    <w:lvl w:ilvl="3" w:tplc="D48CAD1C">
      <w:numFmt w:val="bullet"/>
      <w:lvlText w:val="•"/>
      <w:lvlJc w:val="left"/>
      <w:pPr>
        <w:ind w:left="1907" w:hanging="360"/>
      </w:pPr>
      <w:rPr>
        <w:rFonts w:hint="default"/>
        <w:lang w:val="en-US" w:eastAsia="en-US" w:bidi="ar-SA"/>
      </w:rPr>
    </w:lvl>
    <w:lvl w:ilvl="4" w:tplc="B4A6C22A">
      <w:numFmt w:val="bullet"/>
      <w:lvlText w:val="•"/>
      <w:lvlJc w:val="left"/>
      <w:pPr>
        <w:ind w:left="2303" w:hanging="360"/>
      </w:pPr>
      <w:rPr>
        <w:rFonts w:hint="default"/>
        <w:lang w:val="en-US" w:eastAsia="en-US" w:bidi="ar-SA"/>
      </w:rPr>
    </w:lvl>
    <w:lvl w:ilvl="5" w:tplc="51A48F46">
      <w:numFmt w:val="bullet"/>
      <w:lvlText w:val="•"/>
      <w:lvlJc w:val="left"/>
      <w:pPr>
        <w:ind w:left="2699" w:hanging="360"/>
      </w:pPr>
      <w:rPr>
        <w:rFonts w:hint="default"/>
        <w:lang w:val="en-US" w:eastAsia="en-US" w:bidi="ar-SA"/>
      </w:rPr>
    </w:lvl>
    <w:lvl w:ilvl="6" w:tplc="FB1C0476">
      <w:numFmt w:val="bullet"/>
      <w:lvlText w:val="•"/>
      <w:lvlJc w:val="left"/>
      <w:pPr>
        <w:ind w:left="3095" w:hanging="360"/>
      </w:pPr>
      <w:rPr>
        <w:rFonts w:hint="default"/>
        <w:lang w:val="en-US" w:eastAsia="en-US" w:bidi="ar-SA"/>
      </w:rPr>
    </w:lvl>
    <w:lvl w:ilvl="7" w:tplc="8B500FC2">
      <w:numFmt w:val="bullet"/>
      <w:lvlText w:val="•"/>
      <w:lvlJc w:val="left"/>
      <w:pPr>
        <w:ind w:left="3491" w:hanging="360"/>
      </w:pPr>
      <w:rPr>
        <w:rFonts w:hint="default"/>
        <w:lang w:val="en-US" w:eastAsia="en-US" w:bidi="ar-SA"/>
      </w:rPr>
    </w:lvl>
    <w:lvl w:ilvl="8" w:tplc="03F87924">
      <w:numFmt w:val="bullet"/>
      <w:lvlText w:val="•"/>
      <w:lvlJc w:val="left"/>
      <w:pPr>
        <w:ind w:left="3887" w:hanging="360"/>
      </w:pPr>
      <w:rPr>
        <w:rFonts w:hint="default"/>
        <w:lang w:val="en-US" w:eastAsia="en-US" w:bidi="ar-S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MDE1tDQ2sjQxNrY0MTNS0lEKTi0uzszPAykwrAUAB61AnSwAAAA="/>
  </w:docVars>
  <w:rsids>
    <w:rsidRoot w:val="00ED492E"/>
    <w:rsid w:val="000C3B7B"/>
    <w:rsid w:val="000D37CF"/>
    <w:rsid w:val="000F239A"/>
    <w:rsid w:val="0014550C"/>
    <w:rsid w:val="00287FEC"/>
    <w:rsid w:val="002C3E16"/>
    <w:rsid w:val="00334BC1"/>
    <w:rsid w:val="0040379E"/>
    <w:rsid w:val="00441A63"/>
    <w:rsid w:val="00584338"/>
    <w:rsid w:val="00586464"/>
    <w:rsid w:val="0072648E"/>
    <w:rsid w:val="00743C2A"/>
    <w:rsid w:val="008073E0"/>
    <w:rsid w:val="00A634D9"/>
    <w:rsid w:val="00B27E01"/>
    <w:rsid w:val="00C146EB"/>
    <w:rsid w:val="00D177C6"/>
    <w:rsid w:val="00DA3C5A"/>
    <w:rsid w:val="00E45FAC"/>
    <w:rsid w:val="00E4694C"/>
    <w:rsid w:val="00ED492E"/>
    <w:rsid w:val="00FE2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7B50556"/>
  <w15:docId w15:val="{F6823AE2-5B11-45BF-96D4-67C54BDA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26"/>
      <w:outlineLvl w:val="0"/>
    </w:pPr>
    <w:rPr>
      <w:rFonts w:ascii="Arial Black" w:eastAsia="Arial Black" w:hAnsi="Arial Black" w:cs="Arial Blac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2"/>
      <w:jc w:val="both"/>
    </w:pPr>
    <w:rPr>
      <w:sz w:val="20"/>
      <w:szCs w:val="20"/>
    </w:rPr>
  </w:style>
  <w:style w:type="paragraph" w:styleId="Title">
    <w:name w:val="Title"/>
    <w:basedOn w:val="Normal"/>
    <w:uiPriority w:val="1"/>
    <w:qFormat/>
    <w:pPr>
      <w:spacing w:before="188"/>
      <w:ind w:right="359"/>
      <w:jc w:val="center"/>
    </w:pPr>
    <w:rPr>
      <w:rFonts w:ascii="Segoe UI" w:eastAsia="Segoe UI" w:hAnsi="Segoe UI" w:cs="Segoe UI"/>
      <w:b/>
      <w:bCs/>
      <w:sz w:val="28"/>
      <w:szCs w:val="28"/>
    </w:rPr>
  </w:style>
  <w:style w:type="paragraph" w:styleId="ListParagraph">
    <w:name w:val="List Paragraph"/>
    <w:basedOn w:val="Normal"/>
    <w:uiPriority w:val="1"/>
    <w:qFormat/>
    <w:pPr>
      <w:spacing w:before="62"/>
      <w:ind w:left="720" w:right="35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379E"/>
    <w:pPr>
      <w:tabs>
        <w:tab w:val="center" w:pos="4680"/>
        <w:tab w:val="right" w:pos="9360"/>
      </w:tabs>
    </w:pPr>
  </w:style>
  <w:style w:type="character" w:customStyle="1" w:styleId="HeaderChar">
    <w:name w:val="Header Char"/>
    <w:basedOn w:val="DefaultParagraphFont"/>
    <w:link w:val="Header"/>
    <w:uiPriority w:val="99"/>
    <w:rsid w:val="0040379E"/>
    <w:rPr>
      <w:rFonts w:ascii="Tahoma" w:eastAsia="Tahoma" w:hAnsi="Tahoma" w:cs="Tahoma"/>
    </w:rPr>
  </w:style>
  <w:style w:type="paragraph" w:styleId="Footer">
    <w:name w:val="footer"/>
    <w:basedOn w:val="Normal"/>
    <w:link w:val="FooterChar"/>
    <w:uiPriority w:val="99"/>
    <w:unhideWhenUsed/>
    <w:rsid w:val="0040379E"/>
    <w:pPr>
      <w:tabs>
        <w:tab w:val="center" w:pos="4680"/>
        <w:tab w:val="right" w:pos="9360"/>
      </w:tabs>
    </w:pPr>
  </w:style>
  <w:style w:type="character" w:customStyle="1" w:styleId="FooterChar">
    <w:name w:val="Footer Char"/>
    <w:basedOn w:val="DefaultParagraphFont"/>
    <w:link w:val="Footer"/>
    <w:uiPriority w:val="99"/>
    <w:rsid w:val="0040379E"/>
    <w:rPr>
      <w:rFonts w:ascii="Tahoma" w:eastAsia="Tahoma" w:hAnsi="Tahoma" w:cs="Tahoma"/>
    </w:rPr>
  </w:style>
  <w:style w:type="character" w:styleId="CommentReference">
    <w:name w:val="annotation reference"/>
    <w:basedOn w:val="DefaultParagraphFont"/>
    <w:uiPriority w:val="99"/>
    <w:semiHidden/>
    <w:unhideWhenUsed/>
    <w:rsid w:val="00DA3C5A"/>
    <w:rPr>
      <w:sz w:val="16"/>
      <w:szCs w:val="16"/>
    </w:rPr>
  </w:style>
  <w:style w:type="paragraph" w:styleId="CommentText">
    <w:name w:val="annotation text"/>
    <w:basedOn w:val="Normal"/>
    <w:link w:val="CommentTextChar"/>
    <w:uiPriority w:val="99"/>
    <w:semiHidden/>
    <w:unhideWhenUsed/>
    <w:rsid w:val="00DA3C5A"/>
    <w:rPr>
      <w:sz w:val="20"/>
      <w:szCs w:val="20"/>
    </w:rPr>
  </w:style>
  <w:style w:type="character" w:customStyle="1" w:styleId="CommentTextChar">
    <w:name w:val="Comment Text Char"/>
    <w:basedOn w:val="DefaultParagraphFont"/>
    <w:link w:val="CommentText"/>
    <w:uiPriority w:val="99"/>
    <w:semiHidden/>
    <w:rsid w:val="00DA3C5A"/>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DA3C5A"/>
    <w:rPr>
      <w:b/>
      <w:bCs/>
    </w:rPr>
  </w:style>
  <w:style w:type="character" w:customStyle="1" w:styleId="CommentSubjectChar">
    <w:name w:val="Comment Subject Char"/>
    <w:basedOn w:val="CommentTextChar"/>
    <w:link w:val="CommentSubject"/>
    <w:uiPriority w:val="99"/>
    <w:semiHidden/>
    <w:rsid w:val="00DA3C5A"/>
    <w:rPr>
      <w:rFonts w:ascii="Tahoma" w:eastAsia="Tahoma" w:hAnsi="Tahoma" w:cs="Tahoma"/>
      <w:b/>
      <w:bCs/>
      <w:sz w:val="20"/>
      <w:szCs w:val="20"/>
    </w:rPr>
  </w:style>
  <w:style w:type="paragraph" w:styleId="BalloonText">
    <w:name w:val="Balloon Text"/>
    <w:basedOn w:val="Normal"/>
    <w:link w:val="BalloonTextChar"/>
    <w:uiPriority w:val="99"/>
    <w:semiHidden/>
    <w:unhideWhenUsed/>
    <w:rsid w:val="00DA3C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C5A"/>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5.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A4BA4-954D-496B-9D21-103504AF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Rajan Arunflyover 99</dc:creator>
  <cp:lastModifiedBy>HP</cp:lastModifiedBy>
  <cp:revision>15</cp:revision>
  <dcterms:created xsi:type="dcterms:W3CDTF">2025-02-20T07:54:00Z</dcterms:created>
  <dcterms:modified xsi:type="dcterms:W3CDTF">2025-02-24T20:14:00Z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Word 2019</vt:lpwstr>
  </property>
  <property fmtid="{D5CDD505-2E9C-101B-9397-08002B2CF9AE}" pid="4" name="LastSaved">
    <vt:filetime>2025-02-20T00:00:00Z</vt:filetime>
  </property>
  <property fmtid="{D5CDD505-2E9C-101B-9397-08002B2CF9AE}" pid="5" name="Producer">
    <vt:lpwstr>Microsoft® Word 2019</vt:lpwstr>
  </property>
</Properties>
</file>