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20B5B" w14:paraId="1643A4CA" w14:textId="77777777" w:rsidTr="004847FF">
        <w:trPr>
          <w:trHeight w:val="450"/>
        </w:trPr>
        <w:tc>
          <w:tcPr>
            <w:tcW w:w="5000" w:type="pct"/>
            <w:gridSpan w:val="2"/>
            <w:tcBorders>
              <w:top w:val="nil"/>
              <w:left w:val="nil"/>
              <w:right w:val="nil"/>
            </w:tcBorders>
          </w:tcPr>
          <w:p w14:paraId="4C55E51F" w14:textId="77777777" w:rsidR="00602F7D" w:rsidRPr="00020B5B" w:rsidRDefault="00602F7D" w:rsidP="00F2643C">
            <w:pPr>
              <w:pStyle w:val="Heading2"/>
              <w:jc w:val="left"/>
              <w:rPr>
                <w:rFonts w:ascii="Arial" w:hAnsi="Arial" w:cs="Arial"/>
                <w:b w:val="0"/>
                <w:bCs w:val="0"/>
                <w:lang w:val="en-US"/>
              </w:rPr>
            </w:pPr>
          </w:p>
        </w:tc>
      </w:tr>
      <w:tr w:rsidR="0000007A" w:rsidRPr="00020B5B" w14:paraId="127EAD7E" w14:textId="77777777" w:rsidTr="00F33C84">
        <w:trPr>
          <w:trHeight w:val="413"/>
        </w:trPr>
        <w:tc>
          <w:tcPr>
            <w:tcW w:w="1234" w:type="pct"/>
          </w:tcPr>
          <w:p w14:paraId="3C159AA5" w14:textId="77777777" w:rsidR="0000007A" w:rsidRPr="00020B5B" w:rsidRDefault="00D27A79" w:rsidP="00696CAD">
            <w:pPr>
              <w:pStyle w:val="BodyText"/>
              <w:ind w:left="90"/>
              <w:jc w:val="left"/>
              <w:rPr>
                <w:rFonts w:ascii="Arial" w:hAnsi="Arial" w:cs="Arial"/>
                <w:bCs/>
                <w:sz w:val="20"/>
                <w:szCs w:val="20"/>
                <w:lang w:val="en-GB"/>
              </w:rPr>
            </w:pPr>
            <w:r w:rsidRPr="00020B5B">
              <w:rPr>
                <w:rFonts w:ascii="Arial" w:hAnsi="Arial" w:cs="Arial"/>
                <w:bCs/>
                <w:sz w:val="20"/>
                <w:szCs w:val="20"/>
                <w:lang w:val="en-GB"/>
              </w:rPr>
              <w:t xml:space="preserve">Book </w:t>
            </w:r>
            <w:r w:rsidR="0000007A" w:rsidRPr="00020B5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7EC938B" w:rsidR="0000007A" w:rsidRPr="00020B5B" w:rsidRDefault="005A4417" w:rsidP="00054BC4">
            <w:pPr>
              <w:pStyle w:val="NormalWeb"/>
              <w:rPr>
                <w:rFonts w:ascii="Arial" w:hAnsi="Arial" w:cs="Arial"/>
                <w:b/>
                <w:bCs/>
                <w:sz w:val="20"/>
                <w:szCs w:val="20"/>
                <w:u w:val="single"/>
              </w:rPr>
            </w:pPr>
            <w:hyperlink r:id="rId7" w:history="1">
              <w:r w:rsidRPr="00020B5B">
                <w:rPr>
                  <w:rStyle w:val="Hyperlink"/>
                  <w:rFonts w:ascii="Arial" w:hAnsi="Arial" w:cs="Arial"/>
                  <w:b/>
                  <w:sz w:val="20"/>
                  <w:szCs w:val="20"/>
                </w:rPr>
                <w:t>Medical Science: Trends and Innovations</w:t>
              </w:r>
            </w:hyperlink>
          </w:p>
        </w:tc>
      </w:tr>
      <w:tr w:rsidR="0000007A" w:rsidRPr="00020B5B" w14:paraId="73C90375" w14:textId="77777777" w:rsidTr="002E7787">
        <w:trPr>
          <w:trHeight w:val="290"/>
        </w:trPr>
        <w:tc>
          <w:tcPr>
            <w:tcW w:w="1234" w:type="pct"/>
          </w:tcPr>
          <w:p w14:paraId="20D28135" w14:textId="77777777" w:rsidR="0000007A" w:rsidRPr="00020B5B" w:rsidRDefault="0000007A" w:rsidP="00696CAD">
            <w:pPr>
              <w:pStyle w:val="BodyText"/>
              <w:ind w:left="90"/>
              <w:jc w:val="left"/>
              <w:rPr>
                <w:rFonts w:ascii="Arial" w:hAnsi="Arial" w:cs="Arial"/>
                <w:bCs/>
                <w:sz w:val="20"/>
                <w:szCs w:val="20"/>
                <w:lang w:val="en-GB"/>
              </w:rPr>
            </w:pPr>
            <w:r w:rsidRPr="00020B5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19450EB" w:rsidR="0000007A" w:rsidRPr="00020B5B" w:rsidRDefault="00E72A8E" w:rsidP="00F3669D">
            <w:pPr>
              <w:pStyle w:val="NormalWeb"/>
              <w:spacing w:before="0" w:beforeAutospacing="0" w:after="0" w:afterAutospacing="0"/>
              <w:rPr>
                <w:rFonts w:ascii="Arial" w:hAnsi="Arial" w:cs="Arial"/>
                <w:b/>
                <w:bCs/>
                <w:sz w:val="20"/>
                <w:szCs w:val="20"/>
                <w:highlight w:val="yellow"/>
                <w:lang w:val="en-GB"/>
              </w:rPr>
            </w:pPr>
            <w:r w:rsidRPr="00020B5B">
              <w:rPr>
                <w:rFonts w:ascii="Arial" w:hAnsi="Arial" w:cs="Arial"/>
                <w:b/>
                <w:bCs/>
                <w:sz w:val="20"/>
                <w:szCs w:val="20"/>
                <w:lang w:val="en-GB"/>
              </w:rPr>
              <w:t>Ms_BP</w:t>
            </w:r>
            <w:r w:rsidR="00FC432A" w:rsidRPr="00020B5B">
              <w:rPr>
                <w:rFonts w:ascii="Arial" w:hAnsi="Arial" w:cs="Arial"/>
                <w:b/>
                <w:bCs/>
                <w:sz w:val="20"/>
                <w:szCs w:val="20"/>
                <w:lang w:val="en-GB"/>
              </w:rPr>
              <w:t>R</w:t>
            </w:r>
            <w:r w:rsidRPr="00020B5B">
              <w:rPr>
                <w:rFonts w:ascii="Arial" w:hAnsi="Arial" w:cs="Arial"/>
                <w:b/>
                <w:bCs/>
                <w:sz w:val="20"/>
                <w:szCs w:val="20"/>
                <w:lang w:val="en-GB"/>
              </w:rPr>
              <w:t>_</w:t>
            </w:r>
            <w:r w:rsidR="00043046" w:rsidRPr="00020B5B">
              <w:rPr>
                <w:rFonts w:ascii="Arial" w:hAnsi="Arial" w:cs="Arial"/>
                <w:b/>
                <w:bCs/>
                <w:sz w:val="20"/>
                <w:szCs w:val="20"/>
                <w:lang w:val="en-GB"/>
              </w:rPr>
              <w:t>4695</w:t>
            </w:r>
          </w:p>
        </w:tc>
      </w:tr>
      <w:tr w:rsidR="0000007A" w:rsidRPr="00020B5B" w14:paraId="05B60576" w14:textId="77777777" w:rsidTr="002109D6">
        <w:trPr>
          <w:trHeight w:val="331"/>
        </w:trPr>
        <w:tc>
          <w:tcPr>
            <w:tcW w:w="1234" w:type="pct"/>
          </w:tcPr>
          <w:p w14:paraId="0196A627" w14:textId="77777777" w:rsidR="0000007A" w:rsidRPr="00020B5B" w:rsidRDefault="0000007A" w:rsidP="00696CAD">
            <w:pPr>
              <w:pStyle w:val="BodyText"/>
              <w:ind w:left="90"/>
              <w:jc w:val="left"/>
              <w:rPr>
                <w:rFonts w:ascii="Arial" w:hAnsi="Arial" w:cs="Arial"/>
                <w:bCs/>
                <w:sz w:val="20"/>
                <w:szCs w:val="20"/>
                <w:lang w:val="en-GB"/>
              </w:rPr>
            </w:pPr>
            <w:r w:rsidRPr="00020B5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867AFD6" w:rsidR="0000007A" w:rsidRPr="00020B5B" w:rsidRDefault="005A4417" w:rsidP="000450FC">
            <w:pPr>
              <w:pStyle w:val="NormalWeb"/>
              <w:spacing w:before="0" w:beforeAutospacing="0" w:after="0" w:afterAutospacing="0"/>
              <w:rPr>
                <w:rFonts w:ascii="Arial" w:hAnsi="Arial" w:cs="Arial"/>
                <w:b/>
                <w:sz w:val="20"/>
                <w:szCs w:val="20"/>
                <w:highlight w:val="yellow"/>
                <w:lang w:val="en-GB"/>
              </w:rPr>
            </w:pPr>
            <w:r w:rsidRPr="00020B5B">
              <w:rPr>
                <w:rFonts w:ascii="Arial" w:hAnsi="Arial" w:cs="Arial"/>
                <w:b/>
                <w:sz w:val="20"/>
                <w:szCs w:val="20"/>
                <w:lang w:val="en-GB"/>
              </w:rPr>
              <w:t>Risk Factors and Treatment Outcome Analysis Associated with Second-Line Drug-Resistant Tuberculosis</w:t>
            </w:r>
          </w:p>
        </w:tc>
      </w:tr>
      <w:tr w:rsidR="00CF0BBB" w:rsidRPr="00020B5B" w14:paraId="6D508B1C" w14:textId="77777777" w:rsidTr="002E7787">
        <w:trPr>
          <w:trHeight w:val="332"/>
        </w:trPr>
        <w:tc>
          <w:tcPr>
            <w:tcW w:w="1234" w:type="pct"/>
          </w:tcPr>
          <w:p w14:paraId="32FC28F7" w14:textId="77777777" w:rsidR="00CF0BBB" w:rsidRPr="00020B5B" w:rsidRDefault="00CF0BBB" w:rsidP="00696CAD">
            <w:pPr>
              <w:pStyle w:val="BodyText"/>
              <w:ind w:left="90"/>
              <w:jc w:val="left"/>
              <w:rPr>
                <w:rFonts w:ascii="Arial" w:hAnsi="Arial" w:cs="Arial"/>
                <w:bCs/>
                <w:sz w:val="20"/>
                <w:szCs w:val="20"/>
                <w:lang w:val="en-GB"/>
              </w:rPr>
            </w:pPr>
            <w:r w:rsidRPr="00020B5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FD712DC" w:rsidR="00CF0BBB" w:rsidRPr="00020B5B" w:rsidRDefault="00043046" w:rsidP="000450FC">
            <w:pPr>
              <w:pStyle w:val="NormalWeb"/>
              <w:spacing w:before="0" w:beforeAutospacing="0" w:after="0" w:afterAutospacing="0"/>
              <w:rPr>
                <w:rFonts w:ascii="Arial" w:hAnsi="Arial" w:cs="Arial"/>
                <w:b/>
                <w:sz w:val="20"/>
                <w:szCs w:val="20"/>
                <w:lang w:val="en-GB"/>
              </w:rPr>
            </w:pPr>
            <w:r w:rsidRPr="00020B5B">
              <w:rPr>
                <w:rFonts w:ascii="Arial" w:hAnsi="Arial" w:cs="Arial"/>
                <w:b/>
                <w:sz w:val="20"/>
                <w:szCs w:val="20"/>
                <w:lang w:val="en-GB"/>
              </w:rPr>
              <w:t>Book Chapter</w:t>
            </w:r>
          </w:p>
        </w:tc>
      </w:tr>
    </w:tbl>
    <w:p w14:paraId="45F5983C" w14:textId="77777777" w:rsidR="00037D52" w:rsidRPr="00020B5B" w:rsidRDefault="00037D52" w:rsidP="0000007A">
      <w:pPr>
        <w:pStyle w:val="BodyText"/>
        <w:rPr>
          <w:rFonts w:ascii="Arial" w:hAnsi="Arial" w:cs="Arial"/>
          <w:b/>
          <w:bCs/>
          <w:sz w:val="20"/>
          <w:szCs w:val="20"/>
          <w:u w:val="single"/>
          <w:lang w:val="en-GB"/>
        </w:rPr>
      </w:pPr>
    </w:p>
    <w:p w14:paraId="79DE1CF8" w14:textId="77777777" w:rsidR="00605952" w:rsidRPr="00020B5B" w:rsidRDefault="00605952" w:rsidP="0000007A">
      <w:pPr>
        <w:pStyle w:val="BodyText"/>
        <w:rPr>
          <w:rFonts w:ascii="Arial" w:hAnsi="Arial" w:cs="Arial"/>
          <w:b/>
          <w:bCs/>
          <w:sz w:val="20"/>
          <w:szCs w:val="20"/>
          <w:u w:val="single"/>
          <w:lang w:val="en-GB"/>
        </w:rPr>
      </w:pPr>
    </w:p>
    <w:p w14:paraId="590A5ADE" w14:textId="77777777" w:rsidR="00D9392F" w:rsidRPr="00020B5B" w:rsidRDefault="00D9392F" w:rsidP="0000007A">
      <w:pPr>
        <w:pStyle w:val="BodyText"/>
        <w:rPr>
          <w:rFonts w:ascii="Arial" w:hAnsi="Arial" w:cs="Arial"/>
          <w:i/>
          <w:sz w:val="20"/>
          <w:szCs w:val="20"/>
          <w:u w:val="single"/>
          <w:lang w:val="en-GB"/>
        </w:rPr>
      </w:pPr>
    </w:p>
    <w:p w14:paraId="37E43B60" w14:textId="77777777" w:rsidR="0086369B" w:rsidRPr="00020B5B" w:rsidRDefault="0086369B" w:rsidP="00626025">
      <w:pPr>
        <w:pStyle w:val="BodyText"/>
        <w:rPr>
          <w:rFonts w:ascii="Arial" w:hAnsi="Arial" w:cs="Arial"/>
          <w:b/>
          <w:color w:val="222222"/>
          <w:sz w:val="20"/>
          <w:szCs w:val="20"/>
          <w:u w:val="single"/>
          <w:lang w:val="en-US"/>
        </w:rPr>
      </w:pPr>
    </w:p>
    <w:p w14:paraId="63CD6BCB" w14:textId="0FFEAA9E" w:rsidR="00626025" w:rsidRPr="00020B5B" w:rsidRDefault="00640538" w:rsidP="00626025">
      <w:pPr>
        <w:pStyle w:val="BodyText"/>
        <w:rPr>
          <w:rFonts w:ascii="Arial" w:hAnsi="Arial" w:cs="Arial"/>
          <w:b/>
          <w:color w:val="222222"/>
          <w:sz w:val="20"/>
          <w:szCs w:val="20"/>
          <w:u w:val="single"/>
          <w:lang w:val="en-US"/>
        </w:rPr>
      </w:pPr>
      <w:r w:rsidRPr="00020B5B">
        <w:rPr>
          <w:rFonts w:ascii="Arial" w:hAnsi="Arial" w:cs="Arial"/>
          <w:b/>
          <w:color w:val="222222"/>
          <w:sz w:val="20"/>
          <w:szCs w:val="20"/>
          <w:u w:val="single"/>
          <w:lang w:val="en-US"/>
        </w:rPr>
        <w:t>Special note:</w:t>
      </w:r>
    </w:p>
    <w:p w14:paraId="1AC448A2" w14:textId="77777777" w:rsidR="007B54A4" w:rsidRPr="00020B5B" w:rsidRDefault="007B54A4" w:rsidP="00626025">
      <w:pPr>
        <w:pStyle w:val="BodyText"/>
        <w:rPr>
          <w:rFonts w:ascii="Arial" w:hAnsi="Arial" w:cs="Arial"/>
          <w:b/>
          <w:color w:val="222222"/>
          <w:sz w:val="20"/>
          <w:szCs w:val="20"/>
          <w:u w:val="single"/>
          <w:lang w:val="en-US"/>
        </w:rPr>
      </w:pPr>
    </w:p>
    <w:p w14:paraId="7F950B43" w14:textId="3CFD7BBC" w:rsidR="007B54A4" w:rsidRPr="00020B5B" w:rsidRDefault="00955E45" w:rsidP="00626025">
      <w:pPr>
        <w:pStyle w:val="BodyText"/>
        <w:rPr>
          <w:rFonts w:ascii="Arial" w:hAnsi="Arial" w:cs="Arial"/>
          <w:b/>
          <w:color w:val="222222"/>
          <w:sz w:val="20"/>
          <w:szCs w:val="20"/>
          <w:lang w:val="en-US"/>
        </w:rPr>
      </w:pPr>
      <w:r w:rsidRPr="00020B5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E349CB1" w:rsidR="00640538" w:rsidRPr="00020B5B" w:rsidRDefault="00B664FE" w:rsidP="00626025">
      <w:pPr>
        <w:pStyle w:val="BodyText"/>
        <w:rPr>
          <w:rFonts w:ascii="Arial" w:hAnsi="Arial" w:cs="Arial"/>
          <w:b/>
          <w:color w:val="222222"/>
          <w:sz w:val="20"/>
          <w:szCs w:val="20"/>
          <w:u w:val="single"/>
          <w:lang w:val="en-US"/>
        </w:rPr>
      </w:pPr>
      <w:r w:rsidRPr="00020B5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48F305DC">
                <wp:simplePos x="0" y="0"/>
                <wp:positionH relativeFrom="column">
                  <wp:posOffset>-121920</wp:posOffset>
                </wp:positionH>
                <wp:positionV relativeFrom="paragraph">
                  <wp:posOffset>180975</wp:posOffset>
                </wp:positionV>
                <wp:extent cx="13606145" cy="1584325"/>
                <wp:effectExtent l="11430" t="7620" r="12700" b="8255"/>
                <wp:wrapNone/>
                <wp:docPr id="8448860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CF9D233" w:rsidR="00E03C32" w:rsidRDefault="005A4417" w:rsidP="00E03C32">
                            <w:pPr>
                              <w:pStyle w:val="BodyText"/>
                              <w:jc w:val="left"/>
                              <w:rPr>
                                <w:rFonts w:ascii="Arial" w:hAnsi="Arial" w:cs="Arial"/>
                                <w:b/>
                                <w:color w:val="222222"/>
                                <w:sz w:val="32"/>
                                <w:lang w:val="en-US"/>
                              </w:rPr>
                            </w:pPr>
                            <w:r w:rsidRPr="005A4417">
                              <w:rPr>
                                <w:rFonts w:ascii="Arial" w:hAnsi="Arial" w:cs="Arial"/>
                                <w:b/>
                                <w:color w:val="222222"/>
                                <w:sz w:val="32"/>
                                <w:lang w:val="en-US"/>
                              </w:rPr>
                              <w:t>Journal of Respiration</w:t>
                            </w:r>
                            <w:r>
                              <w:rPr>
                                <w:rFonts w:ascii="Arial" w:hAnsi="Arial" w:cs="Arial"/>
                                <w:b/>
                                <w:color w:val="222222"/>
                                <w:sz w:val="32"/>
                                <w:lang w:val="en-US"/>
                              </w:rPr>
                              <w:t>, 2</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5A4417">
                              <w:rPr>
                                <w:rFonts w:ascii="Arial" w:hAnsi="Arial" w:cs="Arial"/>
                                <w:b/>
                                <w:color w:val="222222"/>
                                <w:sz w:val="32"/>
                                <w:lang w:val="en-US"/>
                              </w:rPr>
                              <w:t>1-12</w:t>
                            </w:r>
                            <w:r w:rsidR="009245E3">
                              <w:rPr>
                                <w:rFonts w:ascii="Arial" w:hAnsi="Arial" w:cs="Arial"/>
                                <w:b/>
                                <w:color w:val="222222"/>
                                <w:sz w:val="32"/>
                                <w:lang w:val="en-US"/>
                              </w:rPr>
                              <w:t xml:space="preserve">, </w:t>
                            </w:r>
                            <w:r w:rsidRPr="005A4417">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7F9BE780" w:rsidR="00E03C32" w:rsidRPr="007B54A4" w:rsidRDefault="005279FD"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465912">
                                <w:rPr>
                                  <w:rStyle w:val="Hyperlink"/>
                                  <w:rFonts w:ascii="Arial" w:hAnsi="Arial" w:cs="Arial"/>
                                  <w:b/>
                                  <w:sz w:val="32"/>
                                  <w:lang w:val="en-US"/>
                                </w:rPr>
                                <w:t>https://doi.org/10.3390/jor2010001</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CF9D233" w:rsidR="00E03C32" w:rsidRDefault="005A4417" w:rsidP="00E03C32">
                      <w:pPr>
                        <w:pStyle w:val="BodyText"/>
                        <w:jc w:val="left"/>
                        <w:rPr>
                          <w:rFonts w:ascii="Arial" w:hAnsi="Arial" w:cs="Arial"/>
                          <w:b/>
                          <w:color w:val="222222"/>
                          <w:sz w:val="32"/>
                          <w:lang w:val="en-US"/>
                        </w:rPr>
                      </w:pPr>
                      <w:r w:rsidRPr="005A4417">
                        <w:rPr>
                          <w:rFonts w:ascii="Arial" w:hAnsi="Arial" w:cs="Arial"/>
                          <w:b/>
                          <w:color w:val="222222"/>
                          <w:sz w:val="32"/>
                          <w:lang w:val="en-US"/>
                        </w:rPr>
                        <w:t>Journal of Respiration</w:t>
                      </w:r>
                      <w:r>
                        <w:rPr>
                          <w:rFonts w:ascii="Arial" w:hAnsi="Arial" w:cs="Arial"/>
                          <w:b/>
                          <w:color w:val="222222"/>
                          <w:sz w:val="32"/>
                          <w:lang w:val="en-US"/>
                        </w:rPr>
                        <w:t>, 2</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5A4417">
                        <w:rPr>
                          <w:rFonts w:ascii="Arial" w:hAnsi="Arial" w:cs="Arial"/>
                          <w:b/>
                          <w:color w:val="222222"/>
                          <w:sz w:val="32"/>
                          <w:lang w:val="en-US"/>
                        </w:rPr>
                        <w:t>1-12</w:t>
                      </w:r>
                      <w:r w:rsidR="009245E3">
                        <w:rPr>
                          <w:rFonts w:ascii="Arial" w:hAnsi="Arial" w:cs="Arial"/>
                          <w:b/>
                          <w:color w:val="222222"/>
                          <w:sz w:val="32"/>
                          <w:lang w:val="en-US"/>
                        </w:rPr>
                        <w:t xml:space="preserve">, </w:t>
                      </w:r>
                      <w:r w:rsidRPr="005A4417">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7F9BE780" w:rsidR="00E03C32" w:rsidRPr="007B54A4" w:rsidRDefault="005279FD"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9" w:history="1">
                        <w:r w:rsidRPr="00465912">
                          <w:rPr>
                            <w:rStyle w:val="Hyperlink"/>
                            <w:rFonts w:ascii="Arial" w:hAnsi="Arial" w:cs="Arial"/>
                            <w:b/>
                            <w:sz w:val="32"/>
                            <w:lang w:val="en-US"/>
                          </w:rPr>
                          <w:t>https://doi.org/10.3390/jor2010001</w:t>
                        </w:r>
                      </w:hyperlink>
                      <w:r>
                        <w:rPr>
                          <w:rFonts w:ascii="Arial" w:hAnsi="Arial" w:cs="Arial"/>
                          <w:b/>
                          <w:color w:val="222222"/>
                          <w:sz w:val="32"/>
                          <w:lang w:val="en-US"/>
                        </w:rPr>
                        <w:t xml:space="preserve"> </w:t>
                      </w:r>
                    </w:p>
                  </w:txbxContent>
                </v:textbox>
              </v:rect>
            </w:pict>
          </mc:Fallback>
        </mc:AlternateContent>
      </w:r>
    </w:p>
    <w:p w14:paraId="40641486" w14:textId="77777777" w:rsidR="00D9392F" w:rsidRPr="00020B5B" w:rsidRDefault="002A3D7C" w:rsidP="00626025">
      <w:pPr>
        <w:pStyle w:val="BodyText"/>
        <w:jc w:val="left"/>
        <w:rPr>
          <w:rFonts w:ascii="Arial" w:hAnsi="Arial" w:cs="Arial"/>
          <w:color w:val="222222"/>
          <w:sz w:val="20"/>
          <w:szCs w:val="20"/>
          <w:lang w:val="en-IN"/>
        </w:rPr>
      </w:pPr>
      <w:r w:rsidRPr="00020B5B">
        <w:rPr>
          <w:rFonts w:ascii="Arial" w:hAnsi="Arial" w:cs="Arial"/>
          <w:color w:val="222222"/>
          <w:sz w:val="20"/>
          <w:szCs w:val="20"/>
          <w:lang w:val="en-IN"/>
        </w:rPr>
        <w:br w:type="page"/>
      </w:r>
    </w:p>
    <w:p w14:paraId="5A743ECE" w14:textId="77777777" w:rsidR="00D27A79" w:rsidRPr="00020B5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20B5B" w14:paraId="71A94C1F" w14:textId="77777777" w:rsidTr="007222C8">
        <w:tc>
          <w:tcPr>
            <w:tcW w:w="5000" w:type="pct"/>
            <w:gridSpan w:val="3"/>
            <w:tcBorders>
              <w:top w:val="nil"/>
              <w:left w:val="nil"/>
              <w:right w:val="nil"/>
            </w:tcBorders>
            <w:noWrap/>
          </w:tcPr>
          <w:p w14:paraId="0BC15285" w14:textId="75BEB51F" w:rsidR="00F1171E" w:rsidRPr="00020B5B" w:rsidRDefault="00F1171E" w:rsidP="007222C8">
            <w:pPr>
              <w:pStyle w:val="Heading2"/>
              <w:jc w:val="left"/>
              <w:rPr>
                <w:rFonts w:ascii="Arial" w:hAnsi="Arial" w:cs="Arial"/>
                <w:lang w:val="en-GB"/>
              </w:rPr>
            </w:pPr>
            <w:r w:rsidRPr="00020B5B">
              <w:rPr>
                <w:rFonts w:ascii="Arial" w:hAnsi="Arial" w:cs="Arial"/>
                <w:highlight w:val="yellow"/>
                <w:lang w:val="en-GB"/>
              </w:rPr>
              <w:t>PART  1:</w:t>
            </w:r>
            <w:r w:rsidRPr="00020B5B">
              <w:rPr>
                <w:rFonts w:ascii="Arial" w:hAnsi="Arial" w:cs="Arial"/>
                <w:lang w:val="en-GB"/>
              </w:rPr>
              <w:t xml:space="preserve"> Comments</w:t>
            </w:r>
          </w:p>
          <w:p w14:paraId="1287753C" w14:textId="77777777" w:rsidR="00F1171E" w:rsidRPr="00020B5B" w:rsidRDefault="00F1171E" w:rsidP="007222C8">
            <w:pPr>
              <w:rPr>
                <w:rFonts w:ascii="Arial" w:hAnsi="Arial" w:cs="Arial"/>
                <w:sz w:val="20"/>
                <w:szCs w:val="20"/>
                <w:lang w:val="en-GB"/>
              </w:rPr>
            </w:pPr>
          </w:p>
        </w:tc>
      </w:tr>
      <w:tr w:rsidR="00F1171E" w:rsidRPr="00020B5B" w14:paraId="5EA12279" w14:textId="77777777" w:rsidTr="007222C8">
        <w:tc>
          <w:tcPr>
            <w:tcW w:w="1265" w:type="pct"/>
            <w:noWrap/>
          </w:tcPr>
          <w:p w14:paraId="7AE9682F" w14:textId="77777777" w:rsidR="00F1171E" w:rsidRPr="00020B5B" w:rsidRDefault="00F1171E" w:rsidP="007222C8">
            <w:pPr>
              <w:pStyle w:val="Heading2"/>
              <w:jc w:val="left"/>
              <w:rPr>
                <w:rFonts w:ascii="Arial" w:hAnsi="Arial" w:cs="Arial"/>
                <w:lang w:val="en-GB"/>
              </w:rPr>
            </w:pPr>
          </w:p>
        </w:tc>
        <w:tc>
          <w:tcPr>
            <w:tcW w:w="2212" w:type="pct"/>
          </w:tcPr>
          <w:p w14:paraId="5B8DBE06" w14:textId="77777777" w:rsidR="00F1171E" w:rsidRPr="00020B5B" w:rsidRDefault="00F1171E" w:rsidP="007222C8">
            <w:pPr>
              <w:pStyle w:val="Heading2"/>
              <w:jc w:val="left"/>
              <w:rPr>
                <w:rFonts w:ascii="Arial" w:hAnsi="Arial" w:cs="Arial"/>
                <w:lang w:val="en-GB"/>
              </w:rPr>
            </w:pPr>
            <w:r w:rsidRPr="00020B5B">
              <w:rPr>
                <w:rFonts w:ascii="Arial" w:hAnsi="Arial" w:cs="Arial"/>
                <w:lang w:val="en-GB"/>
              </w:rPr>
              <w:t>Reviewer’s comment</w:t>
            </w:r>
          </w:p>
          <w:p w14:paraId="693A9C4D" w14:textId="77777777" w:rsidR="00421DBF" w:rsidRPr="00020B5B" w:rsidRDefault="00421DBF" w:rsidP="00421DBF">
            <w:pPr>
              <w:rPr>
                <w:rFonts w:ascii="Arial" w:hAnsi="Arial" w:cs="Arial"/>
                <w:b/>
                <w:bCs/>
                <w:sz w:val="20"/>
                <w:szCs w:val="20"/>
              </w:rPr>
            </w:pPr>
            <w:r w:rsidRPr="00020B5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20B5B" w:rsidRDefault="00421DBF" w:rsidP="00421DBF">
            <w:pPr>
              <w:rPr>
                <w:rFonts w:ascii="Arial" w:hAnsi="Arial" w:cs="Arial"/>
                <w:sz w:val="20"/>
                <w:szCs w:val="20"/>
                <w:lang w:val="en-GB"/>
              </w:rPr>
            </w:pPr>
          </w:p>
        </w:tc>
        <w:tc>
          <w:tcPr>
            <w:tcW w:w="1523" w:type="pct"/>
          </w:tcPr>
          <w:p w14:paraId="57792C30" w14:textId="77777777" w:rsidR="00F1171E" w:rsidRPr="00020B5B" w:rsidRDefault="00F1171E" w:rsidP="007222C8">
            <w:pPr>
              <w:pStyle w:val="Heading2"/>
              <w:jc w:val="left"/>
              <w:rPr>
                <w:rFonts w:ascii="Arial" w:hAnsi="Arial" w:cs="Arial"/>
                <w:b w:val="0"/>
                <w:lang w:val="en-GB"/>
              </w:rPr>
            </w:pPr>
            <w:r w:rsidRPr="00020B5B">
              <w:rPr>
                <w:rFonts w:ascii="Arial" w:hAnsi="Arial" w:cs="Arial"/>
                <w:lang w:val="en-GB"/>
              </w:rPr>
              <w:t>Author’s Feedback</w:t>
            </w:r>
            <w:r w:rsidRPr="00020B5B">
              <w:rPr>
                <w:rFonts w:ascii="Arial" w:hAnsi="Arial" w:cs="Arial"/>
                <w:b w:val="0"/>
                <w:lang w:val="en-GB"/>
              </w:rPr>
              <w:t xml:space="preserve"> </w:t>
            </w:r>
            <w:r w:rsidRPr="00020B5B">
              <w:rPr>
                <w:rFonts w:ascii="Arial" w:hAnsi="Arial" w:cs="Arial"/>
                <w:b w:val="0"/>
                <w:i/>
                <w:lang w:val="en-GB"/>
              </w:rPr>
              <w:t>(Please correct the manuscript and highlight that part in the manuscript. It is mandatory that authors should write his/her feedback here)</w:t>
            </w:r>
          </w:p>
        </w:tc>
      </w:tr>
      <w:tr w:rsidR="00F1171E" w:rsidRPr="00020B5B" w14:paraId="5C0AB4EC" w14:textId="77777777" w:rsidTr="007222C8">
        <w:trPr>
          <w:trHeight w:val="1264"/>
        </w:trPr>
        <w:tc>
          <w:tcPr>
            <w:tcW w:w="1265" w:type="pct"/>
            <w:noWrap/>
          </w:tcPr>
          <w:p w14:paraId="66B47184" w14:textId="48030299" w:rsidR="00F1171E" w:rsidRPr="00020B5B" w:rsidRDefault="00F1171E" w:rsidP="007222C8">
            <w:pPr>
              <w:ind w:left="360"/>
              <w:rPr>
                <w:rFonts w:ascii="Arial" w:hAnsi="Arial" w:cs="Arial"/>
                <w:b/>
                <w:bCs/>
                <w:sz w:val="20"/>
                <w:szCs w:val="20"/>
                <w:lang w:val="en-GB"/>
              </w:rPr>
            </w:pPr>
            <w:r w:rsidRPr="00020B5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20B5B" w:rsidRDefault="00F1171E" w:rsidP="007222C8">
            <w:pPr>
              <w:ind w:left="360"/>
              <w:rPr>
                <w:rFonts w:ascii="Arial" w:eastAsia="MS Mincho" w:hAnsi="Arial" w:cs="Arial"/>
                <w:b/>
                <w:bCs/>
                <w:sz w:val="20"/>
                <w:szCs w:val="20"/>
                <w:lang w:val="en-GB"/>
              </w:rPr>
            </w:pPr>
          </w:p>
        </w:tc>
        <w:tc>
          <w:tcPr>
            <w:tcW w:w="2212" w:type="pct"/>
          </w:tcPr>
          <w:p w14:paraId="7DBC9196" w14:textId="370B1EAE" w:rsidR="00A40ABE" w:rsidRPr="00020B5B" w:rsidRDefault="00A40ABE" w:rsidP="004566A0">
            <w:pPr>
              <w:pStyle w:val="ListParagraph"/>
              <w:ind w:left="0"/>
              <w:rPr>
                <w:rFonts w:ascii="Arial" w:hAnsi="Arial" w:cs="Arial"/>
                <w:sz w:val="20"/>
                <w:szCs w:val="20"/>
                <w:lang w:val="en-GB"/>
              </w:rPr>
            </w:pPr>
            <w:r w:rsidRPr="00020B5B">
              <w:rPr>
                <w:rFonts w:ascii="Arial" w:hAnsi="Arial" w:cs="Arial"/>
                <w:sz w:val="20"/>
                <w:szCs w:val="20"/>
              </w:rPr>
              <w:t xml:space="preserve">This manuscript is of significant importance to the scientific community as it provides a comprehensive analysis of the treatment outcomes and risk factors associated with second-line drug-resistant tuberculosis. By investigating fluoroquinolone resistance and genetic mutations in the </w:t>
            </w:r>
            <w:proofErr w:type="spellStart"/>
            <w:r w:rsidRPr="00020B5B">
              <w:rPr>
                <w:rFonts w:ascii="Arial" w:hAnsi="Arial" w:cs="Arial"/>
                <w:i/>
                <w:iCs/>
                <w:sz w:val="20"/>
                <w:szCs w:val="20"/>
              </w:rPr>
              <w:t>gyrA</w:t>
            </w:r>
            <w:proofErr w:type="spellEnd"/>
            <w:r w:rsidRPr="00020B5B">
              <w:rPr>
                <w:rFonts w:ascii="Arial" w:hAnsi="Arial" w:cs="Arial"/>
                <w:sz w:val="20"/>
                <w:szCs w:val="20"/>
              </w:rPr>
              <w:t xml:space="preserve"> and </w:t>
            </w:r>
            <w:proofErr w:type="spellStart"/>
            <w:r w:rsidRPr="00020B5B">
              <w:rPr>
                <w:rFonts w:ascii="Arial" w:hAnsi="Arial" w:cs="Arial"/>
                <w:i/>
                <w:iCs/>
                <w:sz w:val="20"/>
                <w:szCs w:val="20"/>
              </w:rPr>
              <w:t>gyrB</w:t>
            </w:r>
            <w:proofErr w:type="spellEnd"/>
            <w:r w:rsidRPr="00020B5B">
              <w:rPr>
                <w:rFonts w:ascii="Arial" w:hAnsi="Arial" w:cs="Arial"/>
                <w:sz w:val="20"/>
                <w:szCs w:val="20"/>
              </w:rPr>
              <w:t xml:space="preserve"> genes, the study enhances our understanding of molecular mechanisms contributing to drug resistance. The findings highlight critical epidemiological trends and emphasize the need for early identification of high-risk patients to improve TB management strategies. This research contributes valuable data to global TB control efforts and supports the development of more effective treatment protocols for drug-resistant tuberculosis cases.</w:t>
            </w:r>
          </w:p>
        </w:tc>
        <w:tc>
          <w:tcPr>
            <w:tcW w:w="1523" w:type="pct"/>
          </w:tcPr>
          <w:p w14:paraId="462A339C" w14:textId="77777777" w:rsidR="00F1171E" w:rsidRPr="00020B5B" w:rsidRDefault="00F1171E" w:rsidP="007222C8">
            <w:pPr>
              <w:pStyle w:val="Heading2"/>
              <w:jc w:val="left"/>
              <w:rPr>
                <w:rFonts w:ascii="Arial" w:hAnsi="Arial" w:cs="Arial"/>
                <w:b w:val="0"/>
                <w:lang w:val="en-GB"/>
              </w:rPr>
            </w:pPr>
          </w:p>
        </w:tc>
      </w:tr>
      <w:tr w:rsidR="00F1171E" w:rsidRPr="00020B5B" w14:paraId="0D8B5B2C" w14:textId="77777777" w:rsidTr="007222C8">
        <w:trPr>
          <w:trHeight w:val="1262"/>
        </w:trPr>
        <w:tc>
          <w:tcPr>
            <w:tcW w:w="1265" w:type="pct"/>
            <w:noWrap/>
          </w:tcPr>
          <w:p w14:paraId="21CBA5FE" w14:textId="77777777" w:rsidR="00F1171E" w:rsidRPr="00020B5B" w:rsidRDefault="00F1171E" w:rsidP="007222C8">
            <w:pPr>
              <w:ind w:left="360"/>
              <w:rPr>
                <w:rFonts w:ascii="Arial" w:hAnsi="Arial" w:cs="Arial"/>
                <w:b/>
                <w:bCs/>
                <w:sz w:val="20"/>
                <w:szCs w:val="20"/>
                <w:lang w:val="en-GB"/>
              </w:rPr>
            </w:pPr>
            <w:r w:rsidRPr="00020B5B">
              <w:rPr>
                <w:rFonts w:ascii="Arial" w:hAnsi="Arial" w:cs="Arial"/>
                <w:b/>
                <w:bCs/>
                <w:sz w:val="20"/>
                <w:szCs w:val="20"/>
                <w:lang w:val="en-GB"/>
              </w:rPr>
              <w:t>Is the title of the article suitable?</w:t>
            </w:r>
          </w:p>
          <w:p w14:paraId="1CABB61A" w14:textId="77777777" w:rsidR="00F1171E" w:rsidRPr="00020B5B" w:rsidRDefault="00F1171E" w:rsidP="007222C8">
            <w:pPr>
              <w:ind w:left="360"/>
              <w:rPr>
                <w:rFonts w:ascii="Arial" w:hAnsi="Arial" w:cs="Arial"/>
                <w:b/>
                <w:bCs/>
                <w:sz w:val="20"/>
                <w:szCs w:val="20"/>
                <w:lang w:val="en-GB"/>
              </w:rPr>
            </w:pPr>
            <w:r w:rsidRPr="00020B5B">
              <w:rPr>
                <w:rFonts w:ascii="Arial" w:hAnsi="Arial" w:cs="Arial"/>
                <w:b/>
                <w:bCs/>
                <w:sz w:val="20"/>
                <w:szCs w:val="20"/>
                <w:lang w:val="en-GB"/>
              </w:rPr>
              <w:t>(If not please suggest an alternative title)</w:t>
            </w:r>
          </w:p>
          <w:p w14:paraId="0275B919" w14:textId="77777777" w:rsidR="00F1171E" w:rsidRPr="00020B5B" w:rsidRDefault="00F1171E" w:rsidP="007222C8">
            <w:pPr>
              <w:pStyle w:val="Heading2"/>
              <w:jc w:val="left"/>
              <w:rPr>
                <w:rFonts w:ascii="Arial" w:hAnsi="Arial" w:cs="Arial"/>
                <w:u w:val="single"/>
                <w:lang w:val="en-GB"/>
              </w:rPr>
            </w:pPr>
          </w:p>
        </w:tc>
        <w:tc>
          <w:tcPr>
            <w:tcW w:w="2212" w:type="pct"/>
          </w:tcPr>
          <w:p w14:paraId="110C4E2D" w14:textId="4CC5A4CC" w:rsidR="00A40ABE" w:rsidRPr="00020B5B" w:rsidRDefault="00A40ABE" w:rsidP="00A40ABE">
            <w:pPr>
              <w:rPr>
                <w:rFonts w:ascii="Arial" w:hAnsi="Arial" w:cs="Arial"/>
                <w:sz w:val="20"/>
                <w:szCs w:val="20"/>
                <w:lang w:val="en-IN"/>
              </w:rPr>
            </w:pPr>
            <w:r w:rsidRPr="00020B5B">
              <w:rPr>
                <w:rFonts w:ascii="Arial" w:hAnsi="Arial" w:cs="Arial"/>
                <w:sz w:val="20"/>
                <w:szCs w:val="20"/>
                <w:lang w:val="en-IN"/>
              </w:rPr>
              <w:t>The current title, "Risk Factors and Treatment Outcome Analysis Associated with Second-Line Drug-Resistant Tuberculosis," is clear and informative, but it could be refined for better readability and precision. A more concise and impactful title could be:</w:t>
            </w:r>
          </w:p>
          <w:p w14:paraId="794AA9A7" w14:textId="6198B29D" w:rsidR="00A40ABE" w:rsidRPr="00020B5B" w:rsidRDefault="00A40ABE" w:rsidP="00A40ABE">
            <w:pPr>
              <w:rPr>
                <w:rFonts w:ascii="Arial" w:hAnsi="Arial" w:cs="Arial"/>
                <w:b/>
                <w:bCs/>
                <w:sz w:val="20"/>
                <w:szCs w:val="20"/>
                <w:lang w:val="en-IN"/>
              </w:rPr>
            </w:pPr>
            <w:r w:rsidRPr="00020B5B">
              <w:rPr>
                <w:rFonts w:ascii="Arial" w:hAnsi="Arial" w:cs="Arial"/>
                <w:b/>
                <w:bCs/>
                <w:sz w:val="20"/>
                <w:szCs w:val="20"/>
                <w:lang w:val="en-IN"/>
              </w:rPr>
              <w:t>"Risk Factors and Treatment Outcomes of Second-Line Drug-Resistant Tuberculosis: A Molecular and Epidemiological Analysis"</w:t>
            </w:r>
          </w:p>
        </w:tc>
        <w:tc>
          <w:tcPr>
            <w:tcW w:w="1523" w:type="pct"/>
          </w:tcPr>
          <w:p w14:paraId="405B6701" w14:textId="77777777" w:rsidR="00F1171E" w:rsidRPr="00020B5B" w:rsidRDefault="00F1171E" w:rsidP="007222C8">
            <w:pPr>
              <w:pStyle w:val="Heading2"/>
              <w:jc w:val="left"/>
              <w:rPr>
                <w:rFonts w:ascii="Arial" w:hAnsi="Arial" w:cs="Arial"/>
                <w:b w:val="0"/>
                <w:lang w:val="en-GB"/>
              </w:rPr>
            </w:pPr>
          </w:p>
        </w:tc>
      </w:tr>
      <w:tr w:rsidR="00F1171E" w:rsidRPr="00020B5B" w14:paraId="5604762A" w14:textId="77777777" w:rsidTr="004566A0">
        <w:trPr>
          <w:trHeight w:val="917"/>
        </w:trPr>
        <w:tc>
          <w:tcPr>
            <w:tcW w:w="1265" w:type="pct"/>
            <w:noWrap/>
          </w:tcPr>
          <w:p w14:paraId="3635573D" w14:textId="77777777" w:rsidR="00F1171E" w:rsidRPr="00020B5B" w:rsidRDefault="00F1171E" w:rsidP="007222C8">
            <w:pPr>
              <w:pStyle w:val="Heading2"/>
              <w:ind w:left="360"/>
              <w:jc w:val="left"/>
              <w:rPr>
                <w:rFonts w:ascii="Arial" w:hAnsi="Arial" w:cs="Arial"/>
                <w:lang w:val="en-GB"/>
              </w:rPr>
            </w:pPr>
            <w:r w:rsidRPr="00020B5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20B5B" w:rsidRDefault="00F1171E" w:rsidP="007222C8">
            <w:pPr>
              <w:pStyle w:val="Heading2"/>
              <w:jc w:val="left"/>
              <w:rPr>
                <w:rFonts w:ascii="Arial" w:hAnsi="Arial" w:cs="Arial"/>
                <w:u w:val="single"/>
                <w:lang w:val="en-GB"/>
              </w:rPr>
            </w:pPr>
          </w:p>
        </w:tc>
        <w:tc>
          <w:tcPr>
            <w:tcW w:w="2212" w:type="pct"/>
          </w:tcPr>
          <w:p w14:paraId="0FB7E83A" w14:textId="102CE8C3" w:rsidR="00F1171E" w:rsidRPr="00020B5B" w:rsidRDefault="00A40ABE" w:rsidP="00A40ABE">
            <w:pPr>
              <w:rPr>
                <w:rFonts w:ascii="Arial" w:hAnsi="Arial" w:cs="Arial"/>
                <w:sz w:val="20"/>
                <w:szCs w:val="20"/>
                <w:lang w:val="en-GB"/>
              </w:rPr>
            </w:pPr>
            <w:r w:rsidRPr="00020B5B">
              <w:rPr>
                <w:rFonts w:ascii="Arial" w:hAnsi="Arial" w:cs="Arial"/>
                <w:sz w:val="20"/>
                <w:szCs w:val="20"/>
              </w:rPr>
              <w:t>The abstract is comprehensive but could be improved by briefly introducing the global significance of drug-resistant tuberculosis. Additionally, simplifying statistical data and emphasizing key findings would enhance readability. The conclusion should also highlight the public health implications of the study for better clarity.</w:t>
            </w:r>
          </w:p>
        </w:tc>
        <w:tc>
          <w:tcPr>
            <w:tcW w:w="1523" w:type="pct"/>
          </w:tcPr>
          <w:p w14:paraId="1D54B730" w14:textId="77777777" w:rsidR="00F1171E" w:rsidRPr="00020B5B" w:rsidRDefault="00F1171E" w:rsidP="007222C8">
            <w:pPr>
              <w:pStyle w:val="Heading2"/>
              <w:jc w:val="left"/>
              <w:rPr>
                <w:rFonts w:ascii="Arial" w:hAnsi="Arial" w:cs="Arial"/>
                <w:b w:val="0"/>
                <w:lang w:val="en-GB"/>
              </w:rPr>
            </w:pPr>
          </w:p>
        </w:tc>
      </w:tr>
      <w:tr w:rsidR="00F1171E" w:rsidRPr="00020B5B" w14:paraId="2F579F54" w14:textId="77777777" w:rsidTr="007222C8">
        <w:trPr>
          <w:trHeight w:val="859"/>
        </w:trPr>
        <w:tc>
          <w:tcPr>
            <w:tcW w:w="1265" w:type="pct"/>
            <w:noWrap/>
          </w:tcPr>
          <w:p w14:paraId="04361F46" w14:textId="368783AB" w:rsidR="00F1171E" w:rsidRPr="00020B5B" w:rsidRDefault="00DC6FED" w:rsidP="007222C8">
            <w:pPr>
              <w:ind w:left="360"/>
              <w:rPr>
                <w:rFonts w:ascii="Arial" w:hAnsi="Arial" w:cs="Arial"/>
                <w:b/>
                <w:bCs/>
                <w:sz w:val="20"/>
                <w:szCs w:val="20"/>
                <w:u w:val="single"/>
                <w:lang w:val="en-GB"/>
              </w:rPr>
            </w:pPr>
            <w:r w:rsidRPr="00020B5B">
              <w:rPr>
                <w:rFonts w:ascii="Arial" w:hAnsi="Arial" w:cs="Arial"/>
                <w:b/>
                <w:bCs/>
                <w:sz w:val="20"/>
                <w:szCs w:val="20"/>
                <w:lang w:val="en-GB"/>
              </w:rPr>
              <w:t xml:space="preserve">Is the manuscript scientifically, correct? Please write here. </w:t>
            </w:r>
          </w:p>
        </w:tc>
        <w:tc>
          <w:tcPr>
            <w:tcW w:w="2212" w:type="pct"/>
          </w:tcPr>
          <w:p w14:paraId="2B5A7721" w14:textId="579D47D9" w:rsidR="00F1171E" w:rsidRPr="00020B5B" w:rsidRDefault="00A40ABE" w:rsidP="007222C8">
            <w:pPr>
              <w:pStyle w:val="ListParagraph"/>
              <w:ind w:left="0"/>
              <w:rPr>
                <w:rFonts w:ascii="Arial" w:hAnsi="Arial" w:cs="Arial"/>
                <w:sz w:val="20"/>
                <w:szCs w:val="20"/>
                <w:lang w:val="en-GB"/>
              </w:rPr>
            </w:pPr>
            <w:r w:rsidRPr="00020B5B">
              <w:rPr>
                <w:rFonts w:ascii="Arial" w:hAnsi="Arial" w:cs="Arial"/>
                <w:sz w:val="20"/>
                <w:szCs w:val="20"/>
              </w:rPr>
              <w:t>The manuscript appears to be scientifically sound, with a well-structured methodology, appropriate use of statistical analysis, and relevant references supporting the study. The molecular and epidemiological analysis aligns with established TB research methodologies, and the findings are consistent with known risk factors and treatment outcomes for drug-resistant tuberculosis. However, minor clarifications in statistical interpretations and consistency in terminology may enhance accuracy and readability. A thorough review of data presentation, particularly in tables and figures, will further strengthen the manuscript’s scientific rigor.</w:t>
            </w:r>
          </w:p>
        </w:tc>
        <w:tc>
          <w:tcPr>
            <w:tcW w:w="1523" w:type="pct"/>
          </w:tcPr>
          <w:p w14:paraId="4898F764" w14:textId="77777777" w:rsidR="00F1171E" w:rsidRPr="00020B5B" w:rsidRDefault="00F1171E" w:rsidP="007222C8">
            <w:pPr>
              <w:pStyle w:val="Heading2"/>
              <w:jc w:val="left"/>
              <w:rPr>
                <w:rFonts w:ascii="Arial" w:hAnsi="Arial" w:cs="Arial"/>
                <w:b w:val="0"/>
                <w:lang w:val="en-GB"/>
              </w:rPr>
            </w:pPr>
          </w:p>
        </w:tc>
      </w:tr>
      <w:tr w:rsidR="00F1171E" w:rsidRPr="00020B5B" w14:paraId="73739464" w14:textId="77777777" w:rsidTr="007222C8">
        <w:trPr>
          <w:trHeight w:val="703"/>
        </w:trPr>
        <w:tc>
          <w:tcPr>
            <w:tcW w:w="1265" w:type="pct"/>
            <w:noWrap/>
          </w:tcPr>
          <w:p w14:paraId="09C25322" w14:textId="77777777" w:rsidR="00F1171E" w:rsidRPr="00020B5B" w:rsidRDefault="00F1171E" w:rsidP="007222C8">
            <w:pPr>
              <w:ind w:left="360"/>
              <w:rPr>
                <w:rFonts w:ascii="Arial" w:hAnsi="Arial" w:cs="Arial"/>
                <w:b/>
                <w:bCs/>
                <w:sz w:val="20"/>
                <w:szCs w:val="20"/>
                <w:lang w:val="en-GB"/>
              </w:rPr>
            </w:pPr>
            <w:r w:rsidRPr="00020B5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20B5B" w:rsidRDefault="00F1171E" w:rsidP="007222C8">
            <w:pPr>
              <w:ind w:left="360"/>
              <w:rPr>
                <w:rFonts w:ascii="Arial" w:hAnsi="Arial" w:cs="Arial"/>
                <w:b/>
                <w:bCs/>
                <w:sz w:val="20"/>
                <w:szCs w:val="20"/>
                <w:u w:val="single"/>
                <w:lang w:val="en-GB"/>
              </w:rPr>
            </w:pPr>
            <w:r w:rsidRPr="00020B5B">
              <w:rPr>
                <w:rFonts w:ascii="Arial" w:hAnsi="Arial" w:cs="Arial"/>
                <w:b/>
                <w:bCs/>
                <w:sz w:val="20"/>
                <w:szCs w:val="20"/>
                <w:u w:val="single"/>
                <w:lang w:val="en-GB"/>
              </w:rPr>
              <w:t>-</w:t>
            </w:r>
          </w:p>
        </w:tc>
        <w:tc>
          <w:tcPr>
            <w:tcW w:w="2212" w:type="pct"/>
          </w:tcPr>
          <w:p w14:paraId="780F1DD0" w14:textId="6E845586" w:rsidR="00A40ABE" w:rsidRPr="00020B5B" w:rsidRDefault="00A40ABE" w:rsidP="00A40ABE">
            <w:pPr>
              <w:rPr>
                <w:rFonts w:ascii="Arial" w:hAnsi="Arial" w:cs="Arial"/>
                <w:b/>
                <w:bCs/>
                <w:sz w:val="20"/>
                <w:szCs w:val="20"/>
                <w:lang w:val="en-IN"/>
              </w:rPr>
            </w:pPr>
            <w:r w:rsidRPr="00020B5B">
              <w:rPr>
                <w:rFonts w:ascii="Arial" w:hAnsi="Arial" w:cs="Arial"/>
                <w:b/>
                <w:bCs/>
                <w:sz w:val="20"/>
                <w:szCs w:val="20"/>
                <w:lang w:val="en-IN"/>
              </w:rPr>
              <w:t xml:space="preserve">Update WHO Reports: </w:t>
            </w:r>
            <w:r w:rsidRPr="00020B5B">
              <w:rPr>
                <w:rFonts w:ascii="Arial" w:hAnsi="Arial" w:cs="Arial"/>
                <w:sz w:val="20"/>
                <w:szCs w:val="20"/>
                <w:lang w:val="en-IN"/>
              </w:rPr>
              <w:t>The manuscript references WHO’s 2021 Global Tuberculosis Report. If available, a more recent WHO report (e.g., 2023) should be included</w:t>
            </w:r>
            <w:r w:rsidRPr="00020B5B">
              <w:rPr>
                <w:rFonts w:ascii="Arial" w:hAnsi="Arial" w:cs="Arial"/>
                <w:b/>
                <w:bCs/>
                <w:sz w:val="20"/>
                <w:szCs w:val="20"/>
                <w:lang w:val="en-IN"/>
              </w:rPr>
              <w:t>.</w:t>
            </w:r>
          </w:p>
          <w:p w14:paraId="76F7B210" w14:textId="6D9BEDFB" w:rsidR="00A40ABE" w:rsidRPr="00020B5B" w:rsidRDefault="00A40ABE" w:rsidP="00A40ABE">
            <w:pPr>
              <w:rPr>
                <w:rFonts w:ascii="Arial" w:hAnsi="Arial" w:cs="Arial"/>
                <w:sz w:val="20"/>
                <w:szCs w:val="20"/>
                <w:lang w:val="en-IN"/>
              </w:rPr>
            </w:pPr>
            <w:r w:rsidRPr="00020B5B">
              <w:rPr>
                <w:rFonts w:ascii="Arial" w:hAnsi="Arial" w:cs="Arial"/>
                <w:b/>
                <w:bCs/>
                <w:sz w:val="20"/>
                <w:szCs w:val="20"/>
                <w:lang w:val="en-IN"/>
              </w:rPr>
              <w:t xml:space="preserve">Include Recent Molecular Studies: </w:t>
            </w:r>
            <w:r w:rsidRPr="00020B5B">
              <w:rPr>
                <w:rFonts w:ascii="Arial" w:hAnsi="Arial" w:cs="Arial"/>
                <w:sz w:val="20"/>
                <w:szCs w:val="20"/>
                <w:lang w:val="en-IN"/>
              </w:rPr>
              <w:t xml:space="preserve">Newer studies on </w:t>
            </w:r>
            <w:proofErr w:type="spellStart"/>
            <w:r w:rsidRPr="00020B5B">
              <w:rPr>
                <w:rFonts w:ascii="Arial" w:hAnsi="Arial" w:cs="Arial"/>
                <w:i/>
                <w:iCs/>
                <w:sz w:val="20"/>
                <w:szCs w:val="20"/>
                <w:lang w:val="en-IN"/>
              </w:rPr>
              <w:t>gyrA</w:t>
            </w:r>
            <w:proofErr w:type="spellEnd"/>
            <w:r w:rsidRPr="00020B5B">
              <w:rPr>
                <w:rFonts w:ascii="Arial" w:hAnsi="Arial" w:cs="Arial"/>
                <w:sz w:val="20"/>
                <w:szCs w:val="20"/>
                <w:lang w:val="en-IN"/>
              </w:rPr>
              <w:t xml:space="preserve"> and </w:t>
            </w:r>
            <w:proofErr w:type="spellStart"/>
            <w:r w:rsidRPr="00020B5B">
              <w:rPr>
                <w:rFonts w:ascii="Arial" w:hAnsi="Arial" w:cs="Arial"/>
                <w:i/>
                <w:iCs/>
                <w:sz w:val="20"/>
                <w:szCs w:val="20"/>
                <w:lang w:val="en-IN"/>
              </w:rPr>
              <w:t>gyrB</w:t>
            </w:r>
            <w:proofErr w:type="spellEnd"/>
            <w:r w:rsidRPr="00020B5B">
              <w:rPr>
                <w:rFonts w:ascii="Arial" w:hAnsi="Arial" w:cs="Arial"/>
                <w:sz w:val="20"/>
                <w:szCs w:val="20"/>
                <w:lang w:val="en-IN"/>
              </w:rPr>
              <w:t xml:space="preserve"> mutations and their impact on fluoroquinolone resistance could further strengthen the molecular analysis.</w:t>
            </w:r>
          </w:p>
          <w:p w14:paraId="24FE0567" w14:textId="76DE3536" w:rsidR="00F1171E" w:rsidRPr="00020B5B" w:rsidRDefault="00A40ABE" w:rsidP="00A40ABE">
            <w:pPr>
              <w:pStyle w:val="ListParagraph"/>
              <w:ind w:left="0"/>
              <w:rPr>
                <w:rFonts w:ascii="Arial" w:hAnsi="Arial" w:cs="Arial"/>
                <w:b/>
                <w:bCs/>
                <w:sz w:val="20"/>
                <w:szCs w:val="20"/>
                <w:lang w:val="en-GB"/>
              </w:rPr>
            </w:pPr>
            <w:r w:rsidRPr="00020B5B">
              <w:rPr>
                <w:rFonts w:ascii="Arial" w:hAnsi="Arial" w:cs="Arial"/>
                <w:b/>
                <w:bCs/>
                <w:sz w:val="20"/>
                <w:szCs w:val="20"/>
                <w:lang w:val="en-IN"/>
              </w:rPr>
              <w:t xml:space="preserve">Epidemiological Data Updates: </w:t>
            </w:r>
            <w:r w:rsidRPr="00020B5B">
              <w:rPr>
                <w:rFonts w:ascii="Arial" w:hAnsi="Arial" w:cs="Arial"/>
                <w:sz w:val="20"/>
                <w:szCs w:val="20"/>
                <w:lang w:val="en-IN"/>
              </w:rPr>
              <w:t>If newer national or regional TB surveillance reports are available (especially for India), they should be cited to reflect the latest trends in drug-resistant TB.</w:t>
            </w:r>
          </w:p>
        </w:tc>
        <w:tc>
          <w:tcPr>
            <w:tcW w:w="1523" w:type="pct"/>
          </w:tcPr>
          <w:p w14:paraId="40220055" w14:textId="77777777" w:rsidR="00F1171E" w:rsidRPr="00020B5B" w:rsidRDefault="00F1171E" w:rsidP="007222C8">
            <w:pPr>
              <w:pStyle w:val="Heading2"/>
              <w:jc w:val="left"/>
              <w:rPr>
                <w:rFonts w:ascii="Arial" w:hAnsi="Arial" w:cs="Arial"/>
                <w:b w:val="0"/>
                <w:lang w:val="en-GB"/>
              </w:rPr>
            </w:pPr>
          </w:p>
        </w:tc>
      </w:tr>
      <w:tr w:rsidR="00F1171E" w:rsidRPr="00020B5B" w14:paraId="73CC4A50" w14:textId="77777777" w:rsidTr="007222C8">
        <w:trPr>
          <w:trHeight w:val="386"/>
        </w:trPr>
        <w:tc>
          <w:tcPr>
            <w:tcW w:w="1265" w:type="pct"/>
            <w:noWrap/>
          </w:tcPr>
          <w:p w14:paraId="029CE8D0" w14:textId="77777777" w:rsidR="00F1171E" w:rsidRPr="00020B5B" w:rsidRDefault="00F1171E" w:rsidP="007222C8">
            <w:pPr>
              <w:pStyle w:val="Heading2"/>
              <w:jc w:val="left"/>
              <w:rPr>
                <w:rFonts w:ascii="Arial" w:hAnsi="Arial" w:cs="Arial"/>
                <w:b w:val="0"/>
                <w:lang w:val="en-GB"/>
              </w:rPr>
            </w:pPr>
          </w:p>
          <w:p w14:paraId="589C16C7" w14:textId="77777777" w:rsidR="00F1171E" w:rsidRPr="00020B5B" w:rsidRDefault="00F1171E" w:rsidP="007222C8">
            <w:pPr>
              <w:pStyle w:val="Heading2"/>
              <w:ind w:left="360"/>
              <w:jc w:val="left"/>
              <w:rPr>
                <w:rFonts w:ascii="Arial" w:hAnsi="Arial" w:cs="Arial"/>
                <w:bCs w:val="0"/>
                <w:lang w:val="en-GB"/>
              </w:rPr>
            </w:pPr>
            <w:r w:rsidRPr="00020B5B">
              <w:rPr>
                <w:rFonts w:ascii="Arial" w:hAnsi="Arial" w:cs="Arial"/>
                <w:bCs w:val="0"/>
                <w:lang w:val="en-GB"/>
              </w:rPr>
              <w:t>Is the language/English quality of the article suitable for scholarly communications?</w:t>
            </w:r>
          </w:p>
          <w:p w14:paraId="7722B85E" w14:textId="77777777" w:rsidR="00F1171E" w:rsidRPr="00020B5B" w:rsidRDefault="00F1171E" w:rsidP="007222C8">
            <w:pPr>
              <w:rPr>
                <w:rFonts w:ascii="Arial" w:hAnsi="Arial" w:cs="Arial"/>
                <w:sz w:val="20"/>
                <w:szCs w:val="20"/>
                <w:lang w:val="en-GB"/>
              </w:rPr>
            </w:pPr>
          </w:p>
        </w:tc>
        <w:tc>
          <w:tcPr>
            <w:tcW w:w="2212" w:type="pct"/>
          </w:tcPr>
          <w:p w14:paraId="149A6CEF" w14:textId="5F8F6BAA" w:rsidR="00F1171E" w:rsidRPr="00020B5B" w:rsidRDefault="00B664FE" w:rsidP="007222C8">
            <w:pPr>
              <w:rPr>
                <w:rFonts w:ascii="Arial" w:hAnsi="Arial" w:cs="Arial"/>
                <w:sz w:val="20"/>
                <w:szCs w:val="20"/>
                <w:lang w:val="en-GB"/>
              </w:rPr>
            </w:pPr>
            <w:r w:rsidRPr="00020B5B">
              <w:rPr>
                <w:rFonts w:ascii="Arial" w:hAnsi="Arial" w:cs="Arial"/>
                <w:sz w:val="20"/>
                <w:szCs w:val="20"/>
              </w:rPr>
              <w:t>The manuscript is suitable for scholarly communication but would benefit from language refinement. Some sentences are complex, and minor grammatical errors affect readability. Simplifying sentence structures, ensuring consistency in terminology, and refining statistical descriptions will improve clarity. A professional language edit is recommended for enhanced readability and impact.</w:t>
            </w:r>
          </w:p>
        </w:tc>
        <w:tc>
          <w:tcPr>
            <w:tcW w:w="1523" w:type="pct"/>
          </w:tcPr>
          <w:p w14:paraId="0351CA58" w14:textId="77777777" w:rsidR="00F1171E" w:rsidRPr="00020B5B" w:rsidRDefault="00F1171E" w:rsidP="007222C8">
            <w:pPr>
              <w:rPr>
                <w:rFonts w:ascii="Arial" w:hAnsi="Arial" w:cs="Arial"/>
                <w:sz w:val="20"/>
                <w:szCs w:val="20"/>
                <w:lang w:val="en-GB"/>
              </w:rPr>
            </w:pPr>
          </w:p>
        </w:tc>
      </w:tr>
      <w:tr w:rsidR="00F1171E" w:rsidRPr="00020B5B" w14:paraId="20A16C0C" w14:textId="77777777" w:rsidTr="007222C8">
        <w:trPr>
          <w:trHeight w:val="1178"/>
        </w:trPr>
        <w:tc>
          <w:tcPr>
            <w:tcW w:w="1265" w:type="pct"/>
            <w:noWrap/>
          </w:tcPr>
          <w:p w14:paraId="7F4BCFAE" w14:textId="77777777" w:rsidR="00F1171E" w:rsidRPr="00020B5B" w:rsidRDefault="00F1171E" w:rsidP="007222C8">
            <w:pPr>
              <w:pStyle w:val="Heading2"/>
              <w:jc w:val="left"/>
              <w:rPr>
                <w:rFonts w:ascii="Arial" w:hAnsi="Arial" w:cs="Arial"/>
                <w:b w:val="0"/>
                <w:bCs w:val="0"/>
                <w:lang w:val="en-GB"/>
              </w:rPr>
            </w:pPr>
            <w:r w:rsidRPr="00020B5B">
              <w:rPr>
                <w:rFonts w:ascii="Arial" w:hAnsi="Arial" w:cs="Arial"/>
                <w:bCs w:val="0"/>
                <w:u w:val="single"/>
                <w:lang w:val="en-GB"/>
              </w:rPr>
              <w:t>Optional/General</w:t>
            </w:r>
            <w:r w:rsidRPr="00020B5B">
              <w:rPr>
                <w:rFonts w:ascii="Arial" w:hAnsi="Arial" w:cs="Arial"/>
                <w:bCs w:val="0"/>
                <w:lang w:val="en-GB"/>
              </w:rPr>
              <w:t xml:space="preserve"> </w:t>
            </w:r>
            <w:r w:rsidRPr="00020B5B">
              <w:rPr>
                <w:rFonts w:ascii="Arial" w:hAnsi="Arial" w:cs="Arial"/>
                <w:b w:val="0"/>
                <w:bCs w:val="0"/>
                <w:lang w:val="en-GB"/>
              </w:rPr>
              <w:t>comments</w:t>
            </w:r>
          </w:p>
          <w:p w14:paraId="1A6B3748" w14:textId="77777777" w:rsidR="00F1171E" w:rsidRPr="00020B5B" w:rsidRDefault="00F1171E" w:rsidP="007222C8">
            <w:pPr>
              <w:pStyle w:val="Heading2"/>
              <w:jc w:val="left"/>
              <w:rPr>
                <w:rFonts w:ascii="Arial" w:hAnsi="Arial" w:cs="Arial"/>
                <w:b w:val="0"/>
                <w:lang w:val="en-GB"/>
              </w:rPr>
            </w:pPr>
          </w:p>
        </w:tc>
        <w:tc>
          <w:tcPr>
            <w:tcW w:w="2212" w:type="pct"/>
          </w:tcPr>
          <w:p w14:paraId="3C2692F3" w14:textId="2EE03FBB" w:rsidR="00F1171E" w:rsidRPr="00020B5B" w:rsidRDefault="00B664FE" w:rsidP="007222C8">
            <w:pPr>
              <w:rPr>
                <w:rFonts w:ascii="Arial" w:hAnsi="Arial" w:cs="Arial"/>
                <w:sz w:val="20"/>
                <w:szCs w:val="20"/>
              </w:rPr>
            </w:pPr>
            <w:r w:rsidRPr="00020B5B">
              <w:rPr>
                <w:rFonts w:ascii="Arial" w:hAnsi="Arial" w:cs="Arial"/>
                <w:sz w:val="20"/>
                <w:szCs w:val="20"/>
              </w:rPr>
              <w:t>The manuscript presents valuable insights into the risk factors and treatment outcomes of second-line drug-resistant tuberculosis, making an important contribution to TB research. However, refinements in language, statistical presentation, and reference updates would enhance its clarity and scientific rigor. Strengthening the discussion on public health implications and potential strategies for TB control would further improve the manuscript’s impact. Overall, with these revisions, the study will be more accessible and valuable to the scientific community.</w:t>
            </w:r>
          </w:p>
          <w:p w14:paraId="15DFD0E8" w14:textId="416E3651" w:rsidR="004566A0" w:rsidRPr="00020B5B" w:rsidRDefault="004566A0" w:rsidP="007222C8">
            <w:pPr>
              <w:rPr>
                <w:rFonts w:ascii="Arial" w:hAnsi="Arial" w:cs="Arial"/>
                <w:sz w:val="20"/>
                <w:szCs w:val="20"/>
                <w:lang w:val="en-GB"/>
              </w:rPr>
            </w:pPr>
          </w:p>
        </w:tc>
        <w:tc>
          <w:tcPr>
            <w:tcW w:w="1523" w:type="pct"/>
          </w:tcPr>
          <w:p w14:paraId="465E098E" w14:textId="77777777" w:rsidR="00F1171E" w:rsidRPr="00020B5B" w:rsidRDefault="00F1171E" w:rsidP="007222C8">
            <w:pPr>
              <w:rPr>
                <w:rFonts w:ascii="Arial" w:hAnsi="Arial" w:cs="Arial"/>
                <w:sz w:val="20"/>
                <w:szCs w:val="20"/>
                <w:lang w:val="en-GB"/>
              </w:rPr>
            </w:pPr>
          </w:p>
        </w:tc>
      </w:tr>
    </w:tbl>
    <w:p w14:paraId="6BBACB91" w14:textId="77777777" w:rsidR="00F1171E" w:rsidRPr="00020B5B" w:rsidRDefault="00F1171E" w:rsidP="00F1171E">
      <w:pPr>
        <w:pStyle w:val="BodyText"/>
        <w:rPr>
          <w:rFonts w:ascii="Arial" w:hAnsi="Arial" w:cs="Arial"/>
          <w:b/>
          <w:bCs/>
          <w:sz w:val="20"/>
          <w:szCs w:val="20"/>
          <w:u w:val="single"/>
          <w:lang w:val="en-GB"/>
        </w:rPr>
      </w:pPr>
    </w:p>
    <w:p w14:paraId="78207741" w14:textId="77777777" w:rsidR="00F1171E" w:rsidRPr="00020B5B" w:rsidRDefault="00F1171E" w:rsidP="00F1171E">
      <w:pPr>
        <w:pStyle w:val="BodyText"/>
        <w:rPr>
          <w:rFonts w:ascii="Arial" w:hAnsi="Arial" w:cs="Arial"/>
          <w:b/>
          <w:bCs/>
          <w:sz w:val="20"/>
          <w:szCs w:val="20"/>
          <w:u w:val="single"/>
          <w:lang w:val="en-GB"/>
        </w:rPr>
      </w:pPr>
    </w:p>
    <w:p w14:paraId="108BE2F1" w14:textId="77777777" w:rsidR="00F1171E" w:rsidRPr="00020B5B" w:rsidRDefault="00F1171E" w:rsidP="00F1171E">
      <w:pPr>
        <w:pStyle w:val="BodyText"/>
        <w:rPr>
          <w:rFonts w:ascii="Arial" w:hAnsi="Arial" w:cs="Arial"/>
          <w:b/>
          <w:bCs/>
          <w:sz w:val="20"/>
          <w:szCs w:val="20"/>
          <w:u w:val="single"/>
          <w:lang w:val="en-GB"/>
        </w:rPr>
      </w:pPr>
    </w:p>
    <w:p w14:paraId="618DE16F" w14:textId="77777777" w:rsidR="00F1171E" w:rsidRPr="00020B5B" w:rsidRDefault="00F1171E" w:rsidP="00F1171E">
      <w:pPr>
        <w:pStyle w:val="BodyText"/>
        <w:rPr>
          <w:rFonts w:ascii="Arial" w:hAnsi="Arial" w:cs="Arial"/>
          <w:b/>
          <w:bCs/>
          <w:sz w:val="20"/>
          <w:szCs w:val="20"/>
          <w:u w:val="single"/>
          <w:lang w:val="en-GB"/>
        </w:rPr>
      </w:pPr>
    </w:p>
    <w:p w14:paraId="1B0E4DC5" w14:textId="77777777" w:rsidR="00F1171E" w:rsidRPr="00020B5B" w:rsidRDefault="00F1171E" w:rsidP="00F1171E">
      <w:pPr>
        <w:pStyle w:val="BodyText"/>
        <w:rPr>
          <w:rFonts w:ascii="Arial" w:hAnsi="Arial" w:cs="Arial"/>
          <w:b/>
          <w:bCs/>
          <w:sz w:val="20"/>
          <w:szCs w:val="20"/>
          <w:u w:val="single"/>
          <w:lang w:val="en-GB"/>
        </w:rPr>
      </w:pPr>
    </w:p>
    <w:p w14:paraId="0ECA4E5E" w14:textId="77777777" w:rsidR="00F1171E" w:rsidRPr="00020B5B" w:rsidRDefault="00F1171E" w:rsidP="00F1171E">
      <w:pPr>
        <w:pStyle w:val="BodyText"/>
        <w:rPr>
          <w:rFonts w:ascii="Arial" w:hAnsi="Arial" w:cs="Arial"/>
          <w:b/>
          <w:bCs/>
          <w:sz w:val="20"/>
          <w:szCs w:val="20"/>
          <w:u w:val="single"/>
          <w:lang w:val="en-GB"/>
        </w:rPr>
      </w:pPr>
    </w:p>
    <w:p w14:paraId="022D30C9" w14:textId="77777777" w:rsidR="00F1171E" w:rsidRPr="00020B5B" w:rsidRDefault="00F1171E" w:rsidP="00F1171E">
      <w:pPr>
        <w:pStyle w:val="BodyText"/>
        <w:rPr>
          <w:rFonts w:ascii="Arial" w:hAnsi="Arial" w:cs="Arial"/>
          <w:b/>
          <w:bCs/>
          <w:sz w:val="20"/>
          <w:szCs w:val="20"/>
          <w:u w:val="single"/>
          <w:lang w:val="en-GB"/>
        </w:rPr>
      </w:pPr>
    </w:p>
    <w:p w14:paraId="1AB5512F" w14:textId="77777777" w:rsidR="00F1171E" w:rsidRPr="00020B5B" w:rsidRDefault="00F1171E" w:rsidP="00F1171E">
      <w:pPr>
        <w:pStyle w:val="BodyText"/>
        <w:rPr>
          <w:rFonts w:ascii="Arial" w:hAnsi="Arial" w:cs="Arial"/>
          <w:b/>
          <w:bCs/>
          <w:sz w:val="20"/>
          <w:szCs w:val="20"/>
          <w:u w:val="single"/>
          <w:lang w:val="en-GB"/>
        </w:rPr>
      </w:pPr>
    </w:p>
    <w:p w14:paraId="38F83A77" w14:textId="77777777" w:rsidR="00F1171E" w:rsidRPr="00020B5B" w:rsidRDefault="00F1171E" w:rsidP="00F1171E">
      <w:pPr>
        <w:pStyle w:val="BodyText"/>
        <w:rPr>
          <w:rFonts w:ascii="Arial" w:hAnsi="Arial" w:cs="Arial"/>
          <w:b/>
          <w:bCs/>
          <w:sz w:val="20"/>
          <w:szCs w:val="20"/>
          <w:u w:val="single"/>
          <w:lang w:val="en-GB"/>
        </w:rPr>
      </w:pPr>
    </w:p>
    <w:p w14:paraId="25E7AF2A" w14:textId="77777777" w:rsidR="00F1171E" w:rsidRPr="00020B5B" w:rsidRDefault="00F1171E" w:rsidP="00F1171E">
      <w:pPr>
        <w:pStyle w:val="BodyText"/>
        <w:rPr>
          <w:rFonts w:ascii="Arial" w:hAnsi="Arial" w:cs="Arial"/>
          <w:b/>
          <w:bCs/>
          <w:sz w:val="20"/>
          <w:szCs w:val="20"/>
          <w:u w:val="single"/>
          <w:lang w:val="en-GB"/>
        </w:rPr>
      </w:pPr>
    </w:p>
    <w:p w14:paraId="4437A01F" w14:textId="77777777" w:rsidR="00F1171E" w:rsidRPr="00020B5B" w:rsidRDefault="00F1171E" w:rsidP="00F1171E">
      <w:pPr>
        <w:pStyle w:val="BodyText"/>
        <w:rPr>
          <w:rFonts w:ascii="Arial" w:hAnsi="Arial" w:cs="Arial"/>
          <w:b/>
          <w:bCs/>
          <w:sz w:val="20"/>
          <w:szCs w:val="20"/>
          <w:u w:val="single"/>
          <w:lang w:val="en-GB"/>
        </w:rPr>
      </w:pPr>
    </w:p>
    <w:p w14:paraId="25069224" w14:textId="77777777" w:rsidR="00F1171E" w:rsidRPr="00020B5B" w:rsidRDefault="00F1171E" w:rsidP="00F1171E">
      <w:pPr>
        <w:pStyle w:val="BodyText"/>
        <w:rPr>
          <w:rFonts w:ascii="Arial" w:hAnsi="Arial" w:cs="Arial"/>
          <w:b/>
          <w:bCs/>
          <w:sz w:val="20"/>
          <w:szCs w:val="20"/>
          <w:u w:val="single"/>
          <w:lang w:val="en-GB"/>
        </w:rPr>
      </w:pPr>
    </w:p>
    <w:p w14:paraId="0821307F" w14:textId="77777777" w:rsidR="00F1171E" w:rsidRPr="00020B5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020B5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20B5B" w:rsidRDefault="00F1171E" w:rsidP="007222C8">
            <w:pPr>
              <w:pStyle w:val="NormalWeb"/>
              <w:spacing w:before="0" w:beforeAutospacing="0" w:after="0" w:afterAutospacing="0"/>
              <w:rPr>
                <w:rFonts w:ascii="Arial" w:hAnsi="Arial" w:cs="Arial"/>
                <w:b/>
                <w:sz w:val="20"/>
                <w:szCs w:val="20"/>
                <w:u w:val="single"/>
                <w:lang w:val="en-GB"/>
              </w:rPr>
            </w:pPr>
            <w:r w:rsidRPr="00020B5B">
              <w:rPr>
                <w:rFonts w:ascii="Arial" w:hAnsi="Arial" w:cs="Arial"/>
                <w:b/>
                <w:sz w:val="20"/>
                <w:szCs w:val="20"/>
                <w:highlight w:val="yellow"/>
                <w:u w:val="single"/>
                <w:lang w:val="en-GB"/>
              </w:rPr>
              <w:t>PART  2:</w:t>
            </w:r>
            <w:r w:rsidRPr="00020B5B">
              <w:rPr>
                <w:rFonts w:ascii="Arial" w:hAnsi="Arial" w:cs="Arial"/>
                <w:b/>
                <w:sz w:val="20"/>
                <w:szCs w:val="20"/>
                <w:u w:val="single"/>
                <w:lang w:val="en-GB"/>
              </w:rPr>
              <w:t xml:space="preserve"> </w:t>
            </w:r>
          </w:p>
          <w:p w14:paraId="5B767407" w14:textId="77777777" w:rsidR="00F1171E" w:rsidRPr="00020B5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020B5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20B5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020B5B" w:rsidRDefault="00F1171E" w:rsidP="007222C8">
            <w:pPr>
              <w:pStyle w:val="Heading2"/>
              <w:jc w:val="left"/>
              <w:rPr>
                <w:rFonts w:ascii="Arial" w:hAnsi="Arial" w:cs="Arial"/>
                <w:lang w:val="en-GB"/>
              </w:rPr>
            </w:pPr>
            <w:r w:rsidRPr="00020B5B">
              <w:rPr>
                <w:rFonts w:ascii="Arial" w:hAnsi="Arial" w:cs="Arial"/>
                <w:lang w:val="en-GB"/>
              </w:rPr>
              <w:t>Reviewer’s comment</w:t>
            </w:r>
          </w:p>
        </w:tc>
        <w:tc>
          <w:tcPr>
            <w:tcW w:w="1342" w:type="pct"/>
            <w:shd w:val="clear" w:color="auto" w:fill="auto"/>
          </w:tcPr>
          <w:p w14:paraId="6F48B50B" w14:textId="77777777" w:rsidR="00F1171E" w:rsidRPr="00020B5B" w:rsidRDefault="00F1171E" w:rsidP="007222C8">
            <w:pPr>
              <w:pStyle w:val="Heading2"/>
              <w:jc w:val="left"/>
              <w:rPr>
                <w:rFonts w:ascii="Arial" w:hAnsi="Arial" w:cs="Arial"/>
                <w:b w:val="0"/>
                <w:lang w:val="en-GB"/>
              </w:rPr>
            </w:pPr>
            <w:r w:rsidRPr="00020B5B">
              <w:rPr>
                <w:rFonts w:ascii="Arial" w:hAnsi="Arial" w:cs="Arial"/>
                <w:lang w:val="en-GB"/>
              </w:rPr>
              <w:t>Author’s comment</w:t>
            </w:r>
            <w:r w:rsidRPr="00020B5B">
              <w:rPr>
                <w:rFonts w:ascii="Arial" w:hAnsi="Arial" w:cs="Arial"/>
                <w:b w:val="0"/>
                <w:lang w:val="en-GB"/>
              </w:rPr>
              <w:t xml:space="preserve"> </w:t>
            </w:r>
            <w:r w:rsidRPr="00020B5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020B5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20B5B" w:rsidRDefault="00F1171E" w:rsidP="007222C8">
            <w:pPr>
              <w:pStyle w:val="NormalWeb"/>
              <w:spacing w:before="0" w:beforeAutospacing="0" w:after="0" w:afterAutospacing="0"/>
              <w:rPr>
                <w:rFonts w:ascii="Arial" w:hAnsi="Arial" w:cs="Arial"/>
                <w:b/>
                <w:sz w:val="20"/>
                <w:szCs w:val="20"/>
                <w:lang w:val="en-GB"/>
              </w:rPr>
            </w:pPr>
            <w:r w:rsidRPr="00020B5B">
              <w:rPr>
                <w:rFonts w:ascii="Arial" w:hAnsi="Arial" w:cs="Arial"/>
                <w:b/>
                <w:sz w:val="20"/>
                <w:szCs w:val="20"/>
                <w:lang w:val="en-GB"/>
              </w:rPr>
              <w:t xml:space="preserve">Are there ethical issues in this manuscript? </w:t>
            </w:r>
          </w:p>
          <w:p w14:paraId="6034B476" w14:textId="77777777" w:rsidR="00F1171E" w:rsidRPr="00020B5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020B5B" w:rsidRDefault="00F1171E" w:rsidP="007222C8">
            <w:pPr>
              <w:pStyle w:val="NormalWeb"/>
              <w:spacing w:before="0" w:beforeAutospacing="0" w:after="0" w:afterAutospacing="0"/>
              <w:rPr>
                <w:rFonts w:ascii="Arial" w:hAnsi="Arial" w:cs="Arial"/>
                <w:i/>
                <w:iCs/>
                <w:sz w:val="20"/>
                <w:szCs w:val="20"/>
                <w:u w:val="single"/>
                <w:lang w:val="en-GB"/>
              </w:rPr>
            </w:pPr>
            <w:r w:rsidRPr="00020B5B">
              <w:rPr>
                <w:rFonts w:ascii="Arial" w:hAnsi="Arial" w:cs="Arial"/>
                <w:i/>
                <w:iCs/>
                <w:sz w:val="20"/>
                <w:szCs w:val="20"/>
                <w:u w:val="single"/>
                <w:lang w:val="en-GB"/>
              </w:rPr>
              <w:t xml:space="preserve">(If yes, </w:t>
            </w:r>
            <w:proofErr w:type="gramStart"/>
            <w:r w:rsidRPr="00020B5B">
              <w:rPr>
                <w:rFonts w:ascii="Arial" w:hAnsi="Arial" w:cs="Arial"/>
                <w:i/>
                <w:iCs/>
                <w:sz w:val="20"/>
                <w:szCs w:val="20"/>
                <w:u w:val="single"/>
                <w:lang w:val="en-GB"/>
              </w:rPr>
              <w:t>Kindly</w:t>
            </w:r>
            <w:proofErr w:type="gramEnd"/>
            <w:r w:rsidRPr="00020B5B">
              <w:rPr>
                <w:rFonts w:ascii="Arial" w:hAnsi="Arial" w:cs="Arial"/>
                <w:i/>
                <w:iCs/>
                <w:sz w:val="20"/>
                <w:szCs w:val="20"/>
                <w:u w:val="single"/>
                <w:lang w:val="en-GB"/>
              </w:rPr>
              <w:t xml:space="preserve"> please write down the ethical issues here in detail)</w:t>
            </w:r>
          </w:p>
          <w:p w14:paraId="3F0D46E3" w14:textId="77777777" w:rsidR="00F1171E" w:rsidRPr="00020B5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020B5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020B5B" w:rsidRDefault="00F1171E" w:rsidP="007222C8">
            <w:pPr>
              <w:rPr>
                <w:rFonts w:ascii="Arial" w:eastAsia="Arial Unicode MS" w:hAnsi="Arial" w:cs="Arial"/>
                <w:sz w:val="20"/>
                <w:szCs w:val="20"/>
                <w:lang w:val="en-GB"/>
              </w:rPr>
            </w:pPr>
          </w:p>
          <w:p w14:paraId="4A981594" w14:textId="77777777" w:rsidR="00F1171E" w:rsidRPr="00020B5B" w:rsidRDefault="00F1171E" w:rsidP="007222C8">
            <w:pPr>
              <w:rPr>
                <w:rFonts w:ascii="Arial" w:eastAsia="Arial Unicode MS" w:hAnsi="Arial" w:cs="Arial"/>
                <w:sz w:val="20"/>
                <w:szCs w:val="20"/>
                <w:lang w:val="en-GB"/>
              </w:rPr>
            </w:pPr>
          </w:p>
          <w:p w14:paraId="4780A682" w14:textId="77777777" w:rsidR="00F1171E" w:rsidRPr="00020B5B" w:rsidRDefault="00F1171E" w:rsidP="007222C8">
            <w:pPr>
              <w:rPr>
                <w:rFonts w:ascii="Arial" w:eastAsia="Arial Unicode MS" w:hAnsi="Arial" w:cs="Arial"/>
                <w:sz w:val="20"/>
                <w:szCs w:val="20"/>
                <w:lang w:val="en-GB"/>
              </w:rPr>
            </w:pPr>
          </w:p>
          <w:p w14:paraId="2D80979A" w14:textId="77777777" w:rsidR="00F1171E" w:rsidRPr="00020B5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020B5B" w:rsidRDefault="004C3DF1">
      <w:pPr>
        <w:rPr>
          <w:rFonts w:ascii="Arial" w:hAnsi="Arial" w:cs="Arial"/>
          <w:b/>
          <w:sz w:val="20"/>
          <w:szCs w:val="20"/>
          <w:lang w:val="en-GB"/>
        </w:rPr>
      </w:pPr>
    </w:p>
    <w:p w14:paraId="72B3FE1A" w14:textId="77777777" w:rsidR="00020B5B" w:rsidRPr="00020B5B" w:rsidRDefault="00020B5B">
      <w:pPr>
        <w:rPr>
          <w:rFonts w:ascii="Arial" w:hAnsi="Arial" w:cs="Arial"/>
          <w:b/>
          <w:sz w:val="20"/>
          <w:szCs w:val="20"/>
          <w:lang w:val="en-GB"/>
        </w:rPr>
      </w:pPr>
    </w:p>
    <w:p w14:paraId="0F82E561" w14:textId="77777777" w:rsidR="00020B5B" w:rsidRPr="00020B5B" w:rsidRDefault="00020B5B" w:rsidP="00020B5B">
      <w:pPr>
        <w:pStyle w:val="Affiliation"/>
        <w:spacing w:after="0" w:line="240" w:lineRule="auto"/>
        <w:jc w:val="left"/>
        <w:rPr>
          <w:rFonts w:ascii="Arial" w:hAnsi="Arial" w:cs="Arial"/>
          <w:b/>
          <w:u w:val="single"/>
        </w:rPr>
      </w:pPr>
      <w:r w:rsidRPr="00020B5B">
        <w:rPr>
          <w:rFonts w:ascii="Arial" w:hAnsi="Arial" w:cs="Arial"/>
          <w:b/>
          <w:u w:val="single"/>
        </w:rPr>
        <w:t>Reviewer details:</w:t>
      </w:r>
    </w:p>
    <w:p w14:paraId="66D18908" w14:textId="77777777" w:rsidR="00020B5B" w:rsidRPr="00020B5B" w:rsidRDefault="00020B5B">
      <w:pPr>
        <w:rPr>
          <w:rFonts w:ascii="Arial" w:hAnsi="Arial" w:cs="Arial"/>
          <w:b/>
          <w:sz w:val="20"/>
          <w:szCs w:val="20"/>
          <w:lang w:val="en-GB"/>
        </w:rPr>
      </w:pPr>
    </w:p>
    <w:p w14:paraId="4E453298" w14:textId="56E1801B" w:rsidR="00020B5B" w:rsidRPr="00020B5B" w:rsidRDefault="00020B5B">
      <w:pPr>
        <w:rPr>
          <w:rFonts w:ascii="Arial" w:hAnsi="Arial" w:cs="Arial"/>
          <w:b/>
          <w:bCs/>
          <w:sz w:val="20"/>
          <w:szCs w:val="20"/>
        </w:rPr>
      </w:pPr>
      <w:r w:rsidRPr="00020B5B">
        <w:rPr>
          <w:rFonts w:ascii="Arial" w:hAnsi="Arial" w:cs="Arial"/>
          <w:b/>
          <w:bCs/>
          <w:color w:val="000000"/>
          <w:sz w:val="20"/>
          <w:szCs w:val="20"/>
        </w:rPr>
        <w:t>Abhay Thakur, Career Point University, India</w:t>
      </w:r>
      <w:r w:rsidRPr="00020B5B">
        <w:rPr>
          <w:rFonts w:ascii="Arial" w:hAnsi="Arial" w:cs="Arial"/>
          <w:b/>
          <w:bCs/>
          <w:color w:val="000000"/>
          <w:sz w:val="20"/>
          <w:szCs w:val="20"/>
        </w:rPr>
        <w:br/>
      </w:r>
    </w:p>
    <w:sectPr w:rsidR="00020B5B" w:rsidRPr="00020B5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00706" w14:textId="77777777" w:rsidR="00573C72" w:rsidRPr="0000007A" w:rsidRDefault="00573C72" w:rsidP="0099583E">
      <w:r>
        <w:separator/>
      </w:r>
    </w:p>
  </w:endnote>
  <w:endnote w:type="continuationSeparator" w:id="0">
    <w:p w14:paraId="4888561F" w14:textId="77777777" w:rsidR="00573C72" w:rsidRPr="0000007A" w:rsidRDefault="00573C7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3DB14" w14:textId="77777777" w:rsidR="00573C72" w:rsidRPr="0000007A" w:rsidRDefault="00573C72" w:rsidP="0099583E">
      <w:r>
        <w:separator/>
      </w:r>
    </w:p>
  </w:footnote>
  <w:footnote w:type="continuationSeparator" w:id="0">
    <w:p w14:paraId="67309D25" w14:textId="77777777" w:rsidR="00573C72" w:rsidRPr="0000007A" w:rsidRDefault="00573C7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64988863">
    <w:abstractNumId w:val="3"/>
  </w:num>
  <w:num w:numId="2" w16cid:durableId="359624420">
    <w:abstractNumId w:val="6"/>
  </w:num>
  <w:num w:numId="3" w16cid:durableId="1764957010">
    <w:abstractNumId w:val="5"/>
  </w:num>
  <w:num w:numId="4" w16cid:durableId="1343631274">
    <w:abstractNumId w:val="7"/>
  </w:num>
  <w:num w:numId="5" w16cid:durableId="735857368">
    <w:abstractNumId w:val="4"/>
  </w:num>
  <w:num w:numId="6" w16cid:durableId="1243642716">
    <w:abstractNumId w:val="0"/>
  </w:num>
  <w:num w:numId="7" w16cid:durableId="928149745">
    <w:abstractNumId w:val="1"/>
  </w:num>
  <w:num w:numId="8" w16cid:durableId="1032150128">
    <w:abstractNumId w:val="9"/>
  </w:num>
  <w:num w:numId="9" w16cid:durableId="1264221018">
    <w:abstractNumId w:val="8"/>
  </w:num>
  <w:num w:numId="10" w16cid:durableId="1317538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GB"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0B5B"/>
    <w:rsid w:val="00021981"/>
    <w:rsid w:val="000234E1"/>
    <w:rsid w:val="0002598E"/>
    <w:rsid w:val="00037D52"/>
    <w:rsid w:val="00043046"/>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1C8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2D6E"/>
    <w:rsid w:val="00353718"/>
    <w:rsid w:val="003667C0"/>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66A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53C3"/>
    <w:rsid w:val="004D2E36"/>
    <w:rsid w:val="004E08E3"/>
    <w:rsid w:val="004E1D1A"/>
    <w:rsid w:val="004E4915"/>
    <w:rsid w:val="004F741F"/>
    <w:rsid w:val="004F78F5"/>
    <w:rsid w:val="004F7BF2"/>
    <w:rsid w:val="00503AB6"/>
    <w:rsid w:val="005047C5"/>
    <w:rsid w:val="0050495C"/>
    <w:rsid w:val="00510920"/>
    <w:rsid w:val="0052339F"/>
    <w:rsid w:val="005279FD"/>
    <w:rsid w:val="00530A2D"/>
    <w:rsid w:val="00531C82"/>
    <w:rsid w:val="00533FC1"/>
    <w:rsid w:val="0054564B"/>
    <w:rsid w:val="00545A13"/>
    <w:rsid w:val="00546343"/>
    <w:rsid w:val="00546E3F"/>
    <w:rsid w:val="00555430"/>
    <w:rsid w:val="00557CD3"/>
    <w:rsid w:val="00560D3C"/>
    <w:rsid w:val="00565D90"/>
    <w:rsid w:val="00567DE0"/>
    <w:rsid w:val="005735A5"/>
    <w:rsid w:val="00573C72"/>
    <w:rsid w:val="005757CF"/>
    <w:rsid w:val="00581FF9"/>
    <w:rsid w:val="005A4417"/>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673E"/>
    <w:rsid w:val="007B1099"/>
    <w:rsid w:val="007B54A4"/>
    <w:rsid w:val="007C6CDF"/>
    <w:rsid w:val="007D0246"/>
    <w:rsid w:val="007F5873"/>
    <w:rsid w:val="00805F6A"/>
    <w:rsid w:val="008126B7"/>
    <w:rsid w:val="00815F94"/>
    <w:rsid w:val="008224E2"/>
    <w:rsid w:val="00825DC9"/>
    <w:rsid w:val="0082676D"/>
    <w:rsid w:val="008308DC"/>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0814"/>
    <w:rsid w:val="009708A7"/>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ABE"/>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4FE"/>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144"/>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40AB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40ABE"/>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020B5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7256">
      <w:bodyDiv w:val="1"/>
      <w:marLeft w:val="0"/>
      <w:marRight w:val="0"/>
      <w:marTop w:val="0"/>
      <w:marBottom w:val="0"/>
      <w:divBdr>
        <w:top w:val="none" w:sz="0" w:space="0" w:color="auto"/>
        <w:left w:val="none" w:sz="0" w:space="0" w:color="auto"/>
        <w:bottom w:val="none" w:sz="0" w:space="0" w:color="auto"/>
        <w:right w:val="none" w:sz="0" w:space="0" w:color="auto"/>
      </w:divBdr>
    </w:div>
    <w:div w:id="25240200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4055556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1173436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15641799">
      <w:bodyDiv w:val="1"/>
      <w:marLeft w:val="0"/>
      <w:marRight w:val="0"/>
      <w:marTop w:val="0"/>
      <w:marBottom w:val="0"/>
      <w:divBdr>
        <w:top w:val="none" w:sz="0" w:space="0" w:color="auto"/>
        <w:left w:val="none" w:sz="0" w:space="0" w:color="auto"/>
        <w:bottom w:val="none" w:sz="0" w:space="0" w:color="auto"/>
        <w:right w:val="none" w:sz="0" w:space="0" w:color="auto"/>
      </w:divBdr>
    </w:div>
    <w:div w:id="20090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jor20100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jor20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5</cp:revision>
  <dcterms:created xsi:type="dcterms:W3CDTF">2025-02-22T05:42:00Z</dcterms:created>
  <dcterms:modified xsi:type="dcterms:W3CDTF">2025-02-28T07:42:00Z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