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966CFA" w14:paraId="1643A4CA" w14:textId="77777777" w:rsidTr="00966CFA">
        <w:trPr>
          <w:trHeight w:val="450"/>
        </w:trPr>
        <w:tc>
          <w:tcPr>
            <w:tcW w:w="5000" w:type="pct"/>
            <w:gridSpan w:val="2"/>
            <w:tcBorders>
              <w:top w:val="nil"/>
              <w:left w:val="nil"/>
              <w:right w:val="nil"/>
            </w:tcBorders>
          </w:tcPr>
          <w:p w14:paraId="4C55E51F" w14:textId="77777777" w:rsidR="00602F7D" w:rsidRPr="00966CFA" w:rsidRDefault="00602F7D" w:rsidP="00F2643C">
            <w:pPr>
              <w:pStyle w:val="Heading2"/>
              <w:jc w:val="left"/>
              <w:rPr>
                <w:rFonts w:ascii="Arial" w:hAnsi="Arial" w:cs="Arial"/>
                <w:b w:val="0"/>
                <w:bCs w:val="0"/>
                <w:lang w:val="en-US"/>
              </w:rPr>
            </w:pPr>
          </w:p>
        </w:tc>
      </w:tr>
      <w:tr w:rsidR="0000007A" w:rsidRPr="00966CFA" w14:paraId="127EAD7E" w14:textId="77777777" w:rsidTr="00966CFA">
        <w:trPr>
          <w:trHeight w:val="413"/>
        </w:trPr>
        <w:tc>
          <w:tcPr>
            <w:tcW w:w="1266" w:type="pct"/>
          </w:tcPr>
          <w:p w14:paraId="3C159AA5" w14:textId="77777777" w:rsidR="0000007A" w:rsidRPr="00966CFA" w:rsidRDefault="00D27A79" w:rsidP="00696CAD">
            <w:pPr>
              <w:pStyle w:val="BodyText"/>
              <w:ind w:left="90"/>
              <w:jc w:val="left"/>
              <w:rPr>
                <w:rFonts w:ascii="Arial" w:hAnsi="Arial" w:cs="Arial"/>
                <w:bCs/>
                <w:sz w:val="20"/>
                <w:szCs w:val="20"/>
                <w:lang w:val="en-GB"/>
              </w:rPr>
            </w:pPr>
            <w:r w:rsidRPr="00966CFA">
              <w:rPr>
                <w:rFonts w:ascii="Arial" w:hAnsi="Arial" w:cs="Arial"/>
                <w:bCs/>
                <w:sz w:val="20"/>
                <w:szCs w:val="20"/>
                <w:lang w:val="en-GB"/>
              </w:rPr>
              <w:t xml:space="preserve">Book </w:t>
            </w:r>
            <w:r w:rsidR="0000007A" w:rsidRPr="00966CFA">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2F988C0" w:rsidR="0000007A" w:rsidRPr="00966CFA" w:rsidRDefault="000A6362" w:rsidP="00054BC4">
            <w:pPr>
              <w:pStyle w:val="NormalWeb"/>
              <w:rPr>
                <w:rFonts w:ascii="Arial" w:hAnsi="Arial" w:cs="Arial"/>
                <w:b/>
                <w:bCs/>
                <w:sz w:val="20"/>
                <w:szCs w:val="20"/>
                <w:u w:val="single"/>
              </w:rPr>
            </w:pPr>
            <w:hyperlink r:id="rId7" w:history="1">
              <w:r w:rsidR="00830EDF" w:rsidRPr="00966CFA">
                <w:rPr>
                  <w:rStyle w:val="Hyperlink"/>
                  <w:rFonts w:ascii="Arial" w:hAnsi="Arial" w:cs="Arial"/>
                  <w:b/>
                  <w:bCs/>
                  <w:sz w:val="20"/>
                  <w:szCs w:val="20"/>
                </w:rPr>
                <w:t>Pharmaceutical Science: New Insights and Developments</w:t>
              </w:r>
            </w:hyperlink>
          </w:p>
        </w:tc>
      </w:tr>
      <w:tr w:rsidR="0000007A" w:rsidRPr="00966CFA" w14:paraId="73C90375" w14:textId="77777777" w:rsidTr="00966CFA">
        <w:trPr>
          <w:trHeight w:val="290"/>
        </w:trPr>
        <w:tc>
          <w:tcPr>
            <w:tcW w:w="1266" w:type="pct"/>
          </w:tcPr>
          <w:p w14:paraId="20D28135" w14:textId="77777777" w:rsidR="0000007A" w:rsidRPr="00966CFA" w:rsidRDefault="0000007A" w:rsidP="00696CAD">
            <w:pPr>
              <w:pStyle w:val="BodyText"/>
              <w:ind w:left="90"/>
              <w:jc w:val="left"/>
              <w:rPr>
                <w:rFonts w:ascii="Arial" w:hAnsi="Arial" w:cs="Arial"/>
                <w:bCs/>
                <w:sz w:val="20"/>
                <w:szCs w:val="20"/>
                <w:lang w:val="en-GB"/>
              </w:rPr>
            </w:pPr>
            <w:r w:rsidRPr="00966CFA">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00221A2" w:rsidR="0000007A" w:rsidRPr="00966CFA" w:rsidRDefault="00E72A8E" w:rsidP="00F3669D">
            <w:pPr>
              <w:pStyle w:val="NormalWeb"/>
              <w:spacing w:before="0" w:beforeAutospacing="0" w:after="0" w:afterAutospacing="0"/>
              <w:rPr>
                <w:rFonts w:ascii="Arial" w:hAnsi="Arial" w:cs="Arial"/>
                <w:b/>
                <w:bCs/>
                <w:sz w:val="20"/>
                <w:szCs w:val="20"/>
                <w:highlight w:val="yellow"/>
                <w:lang w:val="en-GB"/>
              </w:rPr>
            </w:pPr>
            <w:r w:rsidRPr="00966CFA">
              <w:rPr>
                <w:rFonts w:ascii="Arial" w:hAnsi="Arial" w:cs="Arial"/>
                <w:b/>
                <w:bCs/>
                <w:sz w:val="20"/>
                <w:szCs w:val="20"/>
                <w:lang w:val="en-GB"/>
              </w:rPr>
              <w:t>Ms_BP</w:t>
            </w:r>
            <w:r w:rsidR="00FC432A" w:rsidRPr="00966CFA">
              <w:rPr>
                <w:rFonts w:ascii="Arial" w:hAnsi="Arial" w:cs="Arial"/>
                <w:b/>
                <w:bCs/>
                <w:sz w:val="20"/>
                <w:szCs w:val="20"/>
                <w:lang w:val="en-GB"/>
              </w:rPr>
              <w:t>R</w:t>
            </w:r>
            <w:r w:rsidRPr="00966CFA">
              <w:rPr>
                <w:rFonts w:ascii="Arial" w:hAnsi="Arial" w:cs="Arial"/>
                <w:b/>
                <w:bCs/>
                <w:sz w:val="20"/>
                <w:szCs w:val="20"/>
                <w:lang w:val="en-GB"/>
              </w:rPr>
              <w:t>_</w:t>
            </w:r>
            <w:r w:rsidR="00830EDF" w:rsidRPr="00966CFA">
              <w:rPr>
                <w:rFonts w:ascii="Arial" w:hAnsi="Arial" w:cs="Arial"/>
                <w:b/>
                <w:bCs/>
                <w:sz w:val="20"/>
                <w:szCs w:val="20"/>
                <w:lang w:val="en-GB"/>
              </w:rPr>
              <w:t>4713</w:t>
            </w:r>
          </w:p>
        </w:tc>
      </w:tr>
      <w:tr w:rsidR="0000007A" w:rsidRPr="00966CFA" w14:paraId="05B60576" w14:textId="77777777" w:rsidTr="00966CFA">
        <w:trPr>
          <w:trHeight w:val="331"/>
        </w:trPr>
        <w:tc>
          <w:tcPr>
            <w:tcW w:w="1266" w:type="pct"/>
          </w:tcPr>
          <w:p w14:paraId="0196A627" w14:textId="77777777" w:rsidR="0000007A" w:rsidRPr="00966CFA" w:rsidRDefault="0000007A" w:rsidP="00696CAD">
            <w:pPr>
              <w:pStyle w:val="BodyText"/>
              <w:ind w:left="90"/>
              <w:jc w:val="left"/>
              <w:rPr>
                <w:rFonts w:ascii="Arial" w:hAnsi="Arial" w:cs="Arial"/>
                <w:bCs/>
                <w:sz w:val="20"/>
                <w:szCs w:val="20"/>
                <w:lang w:val="en-GB"/>
              </w:rPr>
            </w:pPr>
            <w:r w:rsidRPr="00966CFA">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60D03EB" w:rsidR="0000007A" w:rsidRPr="00966CFA" w:rsidRDefault="00830EDF" w:rsidP="000450FC">
            <w:pPr>
              <w:pStyle w:val="NormalWeb"/>
              <w:spacing w:before="0" w:beforeAutospacing="0" w:after="0" w:afterAutospacing="0"/>
              <w:rPr>
                <w:rFonts w:ascii="Arial" w:hAnsi="Arial" w:cs="Arial"/>
                <w:b/>
                <w:sz w:val="20"/>
                <w:szCs w:val="20"/>
                <w:highlight w:val="yellow"/>
                <w:lang w:val="en-GB"/>
              </w:rPr>
            </w:pPr>
            <w:r w:rsidRPr="00966CFA">
              <w:rPr>
                <w:rFonts w:ascii="Arial" w:hAnsi="Arial" w:cs="Arial"/>
                <w:b/>
                <w:sz w:val="20"/>
                <w:szCs w:val="20"/>
                <w:lang w:val="en-GB"/>
              </w:rPr>
              <w:t xml:space="preserve">Development and Characterization of Mupirocin </w:t>
            </w:r>
            <w:proofErr w:type="spellStart"/>
            <w:r w:rsidRPr="00966CFA">
              <w:rPr>
                <w:rFonts w:ascii="Arial" w:hAnsi="Arial" w:cs="Arial"/>
                <w:b/>
                <w:sz w:val="20"/>
                <w:szCs w:val="20"/>
                <w:lang w:val="en-GB"/>
              </w:rPr>
              <w:t>Emulgel</w:t>
            </w:r>
            <w:proofErr w:type="spellEnd"/>
            <w:r w:rsidRPr="00966CFA">
              <w:rPr>
                <w:rFonts w:ascii="Arial" w:hAnsi="Arial" w:cs="Arial"/>
                <w:b/>
                <w:sz w:val="20"/>
                <w:szCs w:val="20"/>
                <w:lang w:val="en-GB"/>
              </w:rPr>
              <w:t xml:space="preserve"> for the Treatment of Primary and Secondary Infections in Dry Skin Conditions</w:t>
            </w:r>
          </w:p>
        </w:tc>
      </w:tr>
      <w:tr w:rsidR="00CF0BBB" w:rsidRPr="00966CFA" w14:paraId="6D508B1C" w14:textId="77777777" w:rsidTr="00966CFA">
        <w:trPr>
          <w:trHeight w:val="332"/>
        </w:trPr>
        <w:tc>
          <w:tcPr>
            <w:tcW w:w="1266" w:type="pct"/>
          </w:tcPr>
          <w:p w14:paraId="32FC28F7" w14:textId="77777777" w:rsidR="00CF0BBB" w:rsidRPr="00966CFA" w:rsidRDefault="00CF0BBB" w:rsidP="00696CAD">
            <w:pPr>
              <w:pStyle w:val="BodyText"/>
              <w:ind w:left="90"/>
              <w:jc w:val="left"/>
              <w:rPr>
                <w:rFonts w:ascii="Arial" w:hAnsi="Arial" w:cs="Arial"/>
                <w:bCs/>
                <w:sz w:val="20"/>
                <w:szCs w:val="20"/>
                <w:lang w:val="en-GB"/>
              </w:rPr>
            </w:pPr>
            <w:r w:rsidRPr="00966CFA">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EBA27AA" w:rsidR="00CF0BBB" w:rsidRPr="00966CFA" w:rsidRDefault="00830EDF" w:rsidP="000450FC">
            <w:pPr>
              <w:pStyle w:val="NormalWeb"/>
              <w:spacing w:before="0" w:beforeAutospacing="0" w:after="0" w:afterAutospacing="0"/>
              <w:rPr>
                <w:rFonts w:ascii="Arial" w:hAnsi="Arial" w:cs="Arial"/>
                <w:b/>
                <w:sz w:val="20"/>
                <w:szCs w:val="20"/>
                <w:lang w:val="en-GB"/>
              </w:rPr>
            </w:pPr>
            <w:r w:rsidRPr="00966CFA">
              <w:rPr>
                <w:rFonts w:ascii="Arial" w:hAnsi="Arial" w:cs="Arial"/>
                <w:b/>
                <w:sz w:val="20"/>
                <w:szCs w:val="20"/>
                <w:lang w:val="en-GB"/>
              </w:rPr>
              <w:t>Book Chapter</w:t>
            </w:r>
          </w:p>
        </w:tc>
      </w:tr>
    </w:tbl>
    <w:p w14:paraId="45F5983C" w14:textId="77777777" w:rsidR="00037D52" w:rsidRPr="00966CFA" w:rsidRDefault="00037D52" w:rsidP="0000007A">
      <w:pPr>
        <w:pStyle w:val="BodyText"/>
        <w:rPr>
          <w:rFonts w:ascii="Arial" w:hAnsi="Arial" w:cs="Arial"/>
          <w:b/>
          <w:bCs/>
          <w:sz w:val="20"/>
          <w:szCs w:val="20"/>
          <w:u w:val="single"/>
          <w:lang w:val="en-GB"/>
        </w:rPr>
      </w:pPr>
    </w:p>
    <w:p w14:paraId="79DE1CF8" w14:textId="77777777" w:rsidR="00605952" w:rsidRPr="00966CFA" w:rsidRDefault="00605952" w:rsidP="0000007A">
      <w:pPr>
        <w:pStyle w:val="BodyText"/>
        <w:rPr>
          <w:rFonts w:ascii="Arial" w:hAnsi="Arial" w:cs="Arial"/>
          <w:b/>
          <w:bCs/>
          <w:sz w:val="20"/>
          <w:szCs w:val="20"/>
          <w:u w:val="single"/>
          <w:lang w:val="en-GB"/>
        </w:rPr>
      </w:pPr>
    </w:p>
    <w:p w14:paraId="590A5ADE" w14:textId="77777777" w:rsidR="00D9392F" w:rsidRPr="00966CFA" w:rsidRDefault="00D9392F" w:rsidP="0000007A">
      <w:pPr>
        <w:pStyle w:val="BodyText"/>
        <w:rPr>
          <w:rFonts w:ascii="Arial" w:hAnsi="Arial" w:cs="Arial"/>
          <w:i/>
          <w:sz w:val="20"/>
          <w:szCs w:val="20"/>
          <w:u w:val="single"/>
          <w:lang w:val="en-GB"/>
        </w:rPr>
      </w:pPr>
    </w:p>
    <w:p w14:paraId="17599C49" w14:textId="77777777" w:rsidR="00626025" w:rsidRPr="00966CFA" w:rsidRDefault="00626025" w:rsidP="00D27A79">
      <w:pPr>
        <w:pStyle w:val="BodyText"/>
        <w:jc w:val="left"/>
        <w:rPr>
          <w:rFonts w:ascii="Arial" w:hAnsi="Arial" w:cs="Arial"/>
          <w:color w:val="222222"/>
          <w:sz w:val="20"/>
          <w:szCs w:val="20"/>
          <w:lang w:val="en-GB"/>
        </w:rPr>
      </w:pPr>
    </w:p>
    <w:p w14:paraId="37E43B60" w14:textId="77777777" w:rsidR="0086369B" w:rsidRPr="00966CFA" w:rsidRDefault="0086369B" w:rsidP="00626025">
      <w:pPr>
        <w:pStyle w:val="BodyText"/>
        <w:rPr>
          <w:rFonts w:ascii="Arial" w:hAnsi="Arial" w:cs="Arial"/>
          <w:b/>
          <w:color w:val="222222"/>
          <w:sz w:val="20"/>
          <w:szCs w:val="20"/>
          <w:u w:val="single"/>
          <w:lang w:val="en-US"/>
        </w:rPr>
      </w:pPr>
    </w:p>
    <w:p w14:paraId="63CD6BCB" w14:textId="0FFEAA9E" w:rsidR="00626025" w:rsidRPr="00966CFA" w:rsidRDefault="00640538" w:rsidP="00626025">
      <w:pPr>
        <w:pStyle w:val="BodyText"/>
        <w:rPr>
          <w:rFonts w:ascii="Arial" w:hAnsi="Arial" w:cs="Arial"/>
          <w:b/>
          <w:color w:val="222222"/>
          <w:sz w:val="20"/>
          <w:szCs w:val="20"/>
          <w:u w:val="single"/>
          <w:lang w:val="en-US"/>
        </w:rPr>
      </w:pPr>
      <w:r w:rsidRPr="00966CFA">
        <w:rPr>
          <w:rFonts w:ascii="Arial" w:hAnsi="Arial" w:cs="Arial"/>
          <w:b/>
          <w:color w:val="222222"/>
          <w:sz w:val="20"/>
          <w:szCs w:val="20"/>
          <w:u w:val="single"/>
          <w:lang w:val="en-US"/>
        </w:rPr>
        <w:t>Special note:</w:t>
      </w:r>
    </w:p>
    <w:p w14:paraId="1AC448A2" w14:textId="77777777" w:rsidR="007B54A4" w:rsidRPr="00966CFA" w:rsidRDefault="007B54A4" w:rsidP="00626025">
      <w:pPr>
        <w:pStyle w:val="BodyText"/>
        <w:rPr>
          <w:rFonts w:ascii="Arial" w:hAnsi="Arial" w:cs="Arial"/>
          <w:b/>
          <w:color w:val="222222"/>
          <w:sz w:val="20"/>
          <w:szCs w:val="20"/>
          <w:u w:val="single"/>
          <w:lang w:val="en-US"/>
        </w:rPr>
      </w:pPr>
    </w:p>
    <w:p w14:paraId="7F950B43" w14:textId="3CFD7BBC" w:rsidR="007B54A4" w:rsidRPr="00966CFA" w:rsidRDefault="00955E45" w:rsidP="00626025">
      <w:pPr>
        <w:pStyle w:val="BodyText"/>
        <w:rPr>
          <w:rFonts w:ascii="Arial" w:hAnsi="Arial" w:cs="Arial"/>
          <w:b/>
          <w:color w:val="222222"/>
          <w:sz w:val="20"/>
          <w:szCs w:val="20"/>
          <w:lang w:val="en-US"/>
        </w:rPr>
      </w:pPr>
      <w:r w:rsidRPr="00966CF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66CFA" w:rsidRDefault="000A6362" w:rsidP="00626025">
      <w:pPr>
        <w:pStyle w:val="BodyText"/>
        <w:rPr>
          <w:rFonts w:ascii="Arial" w:hAnsi="Arial" w:cs="Arial"/>
          <w:b/>
          <w:color w:val="222222"/>
          <w:sz w:val="20"/>
          <w:szCs w:val="20"/>
          <w:u w:val="single"/>
          <w:lang w:val="en-US"/>
        </w:rPr>
      </w:pPr>
      <w:r w:rsidRPr="00966CFA">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544AABCD" w14:textId="51F0BADD" w:rsidR="00830EDF" w:rsidRDefault="00830EDF" w:rsidP="007B54A4">
                  <w:pPr>
                    <w:pStyle w:val="BodyText"/>
                    <w:jc w:val="left"/>
                    <w:rPr>
                      <w:rFonts w:ascii="Arial" w:hAnsi="Arial" w:cs="Arial"/>
                      <w:b/>
                      <w:color w:val="222222"/>
                      <w:sz w:val="32"/>
                      <w:lang w:val="en-US"/>
                    </w:rPr>
                  </w:pPr>
                  <w:r w:rsidRPr="00830EDF">
                    <w:rPr>
                      <w:rFonts w:ascii="Arial" w:hAnsi="Arial" w:cs="Arial"/>
                      <w:b/>
                      <w:color w:val="222222"/>
                      <w:sz w:val="32"/>
                      <w:lang w:val="en-US"/>
                    </w:rPr>
                    <w:t>International Journal of Pharmaceutical Investigation</w:t>
                  </w:r>
                  <w:r>
                    <w:rPr>
                      <w:rFonts w:ascii="Arial" w:hAnsi="Arial" w:cs="Arial"/>
                      <w:b/>
                      <w:color w:val="222222"/>
                      <w:sz w:val="32"/>
                      <w:lang w:val="en-US"/>
                    </w:rPr>
                    <w:t xml:space="preserve">, </w:t>
                  </w:r>
                  <w:r w:rsidRPr="00830EDF">
                    <w:rPr>
                      <w:rFonts w:ascii="Arial" w:hAnsi="Arial" w:cs="Arial"/>
                      <w:b/>
                      <w:color w:val="222222"/>
                      <w:sz w:val="32"/>
                      <w:lang w:val="en-US"/>
                    </w:rPr>
                    <w:t>Vol 12, Issue 4, 470-474, 2022</w:t>
                  </w:r>
                  <w:r>
                    <w:rPr>
                      <w:rFonts w:ascii="Arial" w:hAnsi="Arial" w:cs="Arial"/>
                      <w:b/>
                      <w:color w:val="222222"/>
                      <w:sz w:val="32"/>
                      <w:lang w:val="en-US"/>
                    </w:rPr>
                    <w:t>.</w:t>
                  </w:r>
                </w:p>
                <w:p w14:paraId="57E24C8C" w14:textId="7E6CE02E" w:rsidR="00E03C32" w:rsidRPr="007B54A4" w:rsidRDefault="000A6362" w:rsidP="00830EDF">
                  <w:pPr>
                    <w:pStyle w:val="BodyText"/>
                    <w:jc w:val="left"/>
                    <w:rPr>
                      <w:rFonts w:ascii="Arial" w:hAnsi="Arial" w:cs="Arial"/>
                      <w:b/>
                      <w:color w:val="222222"/>
                      <w:sz w:val="32"/>
                      <w:lang w:val="en-US"/>
                    </w:rPr>
                  </w:pPr>
                  <w:hyperlink r:id="rId8" w:history="1">
                    <w:r w:rsidR="00830EDF" w:rsidRPr="00714B73">
                      <w:rPr>
                        <w:rStyle w:val="Hyperlink"/>
                        <w:rFonts w:ascii="Arial" w:hAnsi="Arial" w:cs="Arial"/>
                        <w:b/>
                        <w:sz w:val="32"/>
                        <w:lang w:val="en-US"/>
                      </w:rPr>
                      <w:t>https://jpionline.org/10.5530/ijpi.2022.4.80</w:t>
                    </w:r>
                  </w:hyperlink>
                  <w:r w:rsidR="00830EDF">
                    <w:rPr>
                      <w:rFonts w:ascii="Arial" w:hAnsi="Arial" w:cs="Arial"/>
                      <w:b/>
                      <w:color w:val="222222"/>
                      <w:sz w:val="32"/>
                      <w:lang w:val="en-US"/>
                    </w:rPr>
                    <w:t xml:space="preserve"> </w:t>
                  </w:r>
                </w:p>
              </w:txbxContent>
            </v:textbox>
          </v:rect>
        </w:pict>
      </w:r>
    </w:p>
    <w:p w14:paraId="40641486" w14:textId="77777777" w:rsidR="00D9392F" w:rsidRPr="00966CFA" w:rsidRDefault="002A3D7C" w:rsidP="00626025">
      <w:pPr>
        <w:pStyle w:val="BodyText"/>
        <w:jc w:val="left"/>
        <w:rPr>
          <w:rFonts w:ascii="Arial" w:hAnsi="Arial" w:cs="Arial"/>
          <w:color w:val="222222"/>
          <w:sz w:val="20"/>
          <w:szCs w:val="20"/>
          <w:lang w:val="en-IN"/>
        </w:rPr>
      </w:pPr>
      <w:r w:rsidRPr="00966CFA">
        <w:rPr>
          <w:rFonts w:ascii="Arial" w:hAnsi="Arial" w:cs="Arial"/>
          <w:color w:val="222222"/>
          <w:sz w:val="20"/>
          <w:szCs w:val="20"/>
          <w:lang w:val="en-IN"/>
        </w:rPr>
        <w:br w:type="page"/>
      </w:r>
    </w:p>
    <w:p w14:paraId="5A743ECE" w14:textId="77777777" w:rsidR="00D27A79" w:rsidRPr="00966CF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66CFA" w14:paraId="71A94C1F" w14:textId="77777777" w:rsidTr="007222C8">
        <w:tc>
          <w:tcPr>
            <w:tcW w:w="5000" w:type="pct"/>
            <w:gridSpan w:val="3"/>
            <w:tcBorders>
              <w:top w:val="nil"/>
              <w:left w:val="nil"/>
              <w:right w:val="nil"/>
            </w:tcBorders>
            <w:noWrap/>
          </w:tcPr>
          <w:p w14:paraId="0BC15285" w14:textId="75BEB51F" w:rsidR="00F1171E" w:rsidRPr="00966CFA" w:rsidRDefault="00F1171E" w:rsidP="007222C8">
            <w:pPr>
              <w:pStyle w:val="Heading2"/>
              <w:jc w:val="left"/>
              <w:rPr>
                <w:rFonts w:ascii="Arial" w:hAnsi="Arial" w:cs="Arial"/>
                <w:lang w:val="en-GB"/>
              </w:rPr>
            </w:pPr>
            <w:r w:rsidRPr="00966CFA">
              <w:rPr>
                <w:rFonts w:ascii="Arial" w:hAnsi="Arial" w:cs="Arial"/>
                <w:highlight w:val="yellow"/>
                <w:lang w:val="en-GB"/>
              </w:rPr>
              <w:t>PART  1:</w:t>
            </w:r>
            <w:r w:rsidRPr="00966CFA">
              <w:rPr>
                <w:rFonts w:ascii="Arial" w:hAnsi="Arial" w:cs="Arial"/>
                <w:lang w:val="en-GB"/>
              </w:rPr>
              <w:t xml:space="preserve"> Comments</w:t>
            </w:r>
          </w:p>
          <w:p w14:paraId="1287753C" w14:textId="77777777" w:rsidR="00F1171E" w:rsidRPr="00966CFA" w:rsidRDefault="00F1171E" w:rsidP="007222C8">
            <w:pPr>
              <w:rPr>
                <w:rFonts w:ascii="Arial" w:hAnsi="Arial" w:cs="Arial"/>
                <w:sz w:val="20"/>
                <w:szCs w:val="20"/>
                <w:lang w:val="en-GB"/>
              </w:rPr>
            </w:pPr>
          </w:p>
        </w:tc>
      </w:tr>
      <w:tr w:rsidR="00F1171E" w:rsidRPr="00966CFA" w14:paraId="5EA12279" w14:textId="77777777" w:rsidTr="007222C8">
        <w:tc>
          <w:tcPr>
            <w:tcW w:w="1265" w:type="pct"/>
            <w:noWrap/>
          </w:tcPr>
          <w:p w14:paraId="7AE9682F" w14:textId="77777777" w:rsidR="00F1171E" w:rsidRPr="00966CFA" w:rsidRDefault="00F1171E" w:rsidP="007222C8">
            <w:pPr>
              <w:pStyle w:val="Heading2"/>
              <w:jc w:val="left"/>
              <w:rPr>
                <w:rFonts w:ascii="Arial" w:hAnsi="Arial" w:cs="Arial"/>
                <w:lang w:val="en-GB"/>
              </w:rPr>
            </w:pPr>
          </w:p>
        </w:tc>
        <w:tc>
          <w:tcPr>
            <w:tcW w:w="2212" w:type="pct"/>
          </w:tcPr>
          <w:p w14:paraId="674EDCCA" w14:textId="77777777" w:rsidR="00F1171E" w:rsidRPr="00966CFA" w:rsidRDefault="00F1171E" w:rsidP="007222C8">
            <w:pPr>
              <w:pStyle w:val="Heading2"/>
              <w:jc w:val="left"/>
              <w:rPr>
                <w:rFonts w:ascii="Arial" w:hAnsi="Arial" w:cs="Arial"/>
                <w:lang w:val="en-GB"/>
              </w:rPr>
            </w:pPr>
            <w:r w:rsidRPr="00966CFA">
              <w:rPr>
                <w:rFonts w:ascii="Arial" w:hAnsi="Arial" w:cs="Arial"/>
                <w:lang w:val="en-GB"/>
              </w:rPr>
              <w:t>Reviewer’s comment</w:t>
            </w:r>
          </w:p>
        </w:tc>
        <w:tc>
          <w:tcPr>
            <w:tcW w:w="1523" w:type="pct"/>
          </w:tcPr>
          <w:p w14:paraId="57792C30" w14:textId="77777777" w:rsidR="00F1171E" w:rsidRPr="00966CFA" w:rsidRDefault="00F1171E" w:rsidP="007222C8">
            <w:pPr>
              <w:pStyle w:val="Heading2"/>
              <w:jc w:val="left"/>
              <w:rPr>
                <w:rFonts w:ascii="Arial" w:hAnsi="Arial" w:cs="Arial"/>
                <w:b w:val="0"/>
                <w:lang w:val="en-GB"/>
              </w:rPr>
            </w:pPr>
            <w:r w:rsidRPr="00966CFA">
              <w:rPr>
                <w:rFonts w:ascii="Arial" w:hAnsi="Arial" w:cs="Arial"/>
                <w:lang w:val="en-GB"/>
              </w:rPr>
              <w:t>Author’s Feedback</w:t>
            </w:r>
            <w:r w:rsidRPr="00966CFA">
              <w:rPr>
                <w:rFonts w:ascii="Arial" w:hAnsi="Arial" w:cs="Arial"/>
                <w:b w:val="0"/>
                <w:lang w:val="en-GB"/>
              </w:rPr>
              <w:t xml:space="preserve"> </w:t>
            </w:r>
            <w:r w:rsidRPr="00966CFA">
              <w:rPr>
                <w:rFonts w:ascii="Arial" w:hAnsi="Arial" w:cs="Arial"/>
                <w:b w:val="0"/>
                <w:i/>
                <w:lang w:val="en-GB"/>
              </w:rPr>
              <w:t>(Please correct the manuscript and highlight that part in the manuscript. It is mandatory that authors should write his/her feedback here)</w:t>
            </w:r>
          </w:p>
        </w:tc>
      </w:tr>
      <w:tr w:rsidR="00F1171E" w:rsidRPr="00966CFA" w14:paraId="5C0AB4EC" w14:textId="77777777" w:rsidTr="007222C8">
        <w:trPr>
          <w:trHeight w:val="1264"/>
        </w:trPr>
        <w:tc>
          <w:tcPr>
            <w:tcW w:w="1265" w:type="pct"/>
            <w:noWrap/>
          </w:tcPr>
          <w:p w14:paraId="66B47184" w14:textId="48030299" w:rsidR="00F1171E" w:rsidRPr="00966CFA" w:rsidRDefault="00F1171E" w:rsidP="007222C8">
            <w:pPr>
              <w:ind w:left="360"/>
              <w:rPr>
                <w:rFonts w:ascii="Arial" w:hAnsi="Arial" w:cs="Arial"/>
                <w:b/>
                <w:bCs/>
                <w:sz w:val="20"/>
                <w:szCs w:val="20"/>
                <w:lang w:val="en-GB"/>
              </w:rPr>
            </w:pPr>
            <w:r w:rsidRPr="00966CF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66CFA" w:rsidRDefault="00F1171E" w:rsidP="007222C8">
            <w:pPr>
              <w:ind w:left="360"/>
              <w:rPr>
                <w:rFonts w:ascii="Arial" w:eastAsia="MS Mincho" w:hAnsi="Arial" w:cs="Arial"/>
                <w:b/>
                <w:bCs/>
                <w:sz w:val="20"/>
                <w:szCs w:val="20"/>
                <w:lang w:val="en-GB"/>
              </w:rPr>
            </w:pPr>
          </w:p>
        </w:tc>
        <w:tc>
          <w:tcPr>
            <w:tcW w:w="2212" w:type="pct"/>
          </w:tcPr>
          <w:p w14:paraId="0AC16D23" w14:textId="77777777" w:rsidR="00F1171E" w:rsidRPr="00966CFA" w:rsidRDefault="001F01A7" w:rsidP="007222C8">
            <w:pPr>
              <w:pStyle w:val="ListParagraph"/>
              <w:ind w:left="0"/>
              <w:rPr>
                <w:rFonts w:ascii="Arial" w:hAnsi="Arial" w:cs="Arial"/>
                <w:sz w:val="20"/>
                <w:szCs w:val="20"/>
              </w:rPr>
            </w:pPr>
            <w:proofErr w:type="spellStart"/>
            <w:r w:rsidRPr="00966CFA">
              <w:rPr>
                <w:rFonts w:ascii="Arial" w:hAnsi="Arial" w:cs="Arial"/>
                <w:sz w:val="20"/>
                <w:szCs w:val="20"/>
              </w:rPr>
              <w:t>Emulgels</w:t>
            </w:r>
            <w:proofErr w:type="spellEnd"/>
            <w:r w:rsidRPr="00966CFA">
              <w:rPr>
                <w:rFonts w:ascii="Arial" w:hAnsi="Arial" w:cs="Arial"/>
                <w:sz w:val="20"/>
                <w:szCs w:val="20"/>
              </w:rPr>
              <w:t xml:space="preserve"> combine the properties of emulsions and gels, which makes them beneficial in delivering active pharmaceutical ingredients like mupirocin in a controlled and effective manner.</w:t>
            </w:r>
          </w:p>
          <w:p w14:paraId="15EDC979" w14:textId="77777777" w:rsidR="001F01A7" w:rsidRPr="00966CFA" w:rsidRDefault="001F01A7" w:rsidP="007222C8">
            <w:pPr>
              <w:pStyle w:val="ListParagraph"/>
              <w:ind w:left="0"/>
              <w:rPr>
                <w:rFonts w:ascii="Arial" w:hAnsi="Arial" w:cs="Arial"/>
                <w:sz w:val="20"/>
                <w:szCs w:val="20"/>
              </w:rPr>
            </w:pPr>
            <w:r w:rsidRPr="00966CFA">
              <w:rPr>
                <w:rFonts w:ascii="Arial" w:hAnsi="Arial" w:cs="Arial"/>
                <w:sz w:val="20"/>
                <w:szCs w:val="20"/>
              </w:rPr>
              <w:t xml:space="preserve">By developing an </w:t>
            </w:r>
            <w:proofErr w:type="spellStart"/>
            <w:r w:rsidRPr="00966CFA">
              <w:rPr>
                <w:rFonts w:ascii="Arial" w:hAnsi="Arial" w:cs="Arial"/>
                <w:sz w:val="20"/>
                <w:szCs w:val="20"/>
              </w:rPr>
              <w:t>emulgel</w:t>
            </w:r>
            <w:proofErr w:type="spellEnd"/>
            <w:r w:rsidRPr="00966CFA">
              <w:rPr>
                <w:rFonts w:ascii="Arial" w:hAnsi="Arial" w:cs="Arial"/>
                <w:sz w:val="20"/>
                <w:szCs w:val="20"/>
              </w:rPr>
              <w:t xml:space="preserve"> form, the manuscript addresses the need for more effective treatments of both primary and secondary infections, particularly in patients with dry skin conditions where the skin barrier is compromised.</w:t>
            </w:r>
          </w:p>
          <w:p w14:paraId="7DBC9196" w14:textId="5A94B189" w:rsidR="001F01A7" w:rsidRPr="00966CFA" w:rsidRDefault="001F01A7" w:rsidP="007222C8">
            <w:pPr>
              <w:pStyle w:val="ListParagraph"/>
              <w:ind w:left="0"/>
              <w:rPr>
                <w:rFonts w:ascii="Arial" w:hAnsi="Arial" w:cs="Arial"/>
                <w:b/>
                <w:bCs/>
                <w:sz w:val="20"/>
                <w:szCs w:val="20"/>
                <w:lang w:val="en-GB"/>
              </w:rPr>
            </w:pPr>
            <w:r w:rsidRPr="00966CFA">
              <w:rPr>
                <w:rFonts w:ascii="Arial" w:hAnsi="Arial" w:cs="Arial"/>
                <w:sz w:val="20"/>
                <w:szCs w:val="20"/>
              </w:rPr>
              <w:t>The formulation is tailored to treat dry skin conditions, which are a common issue in dermatology, especially in chronic conditions like eczema, psoriasis, or dermatitis.</w:t>
            </w:r>
          </w:p>
        </w:tc>
        <w:tc>
          <w:tcPr>
            <w:tcW w:w="1523" w:type="pct"/>
          </w:tcPr>
          <w:p w14:paraId="462A339C" w14:textId="77777777" w:rsidR="00F1171E" w:rsidRPr="00966CFA" w:rsidRDefault="00F1171E" w:rsidP="007222C8">
            <w:pPr>
              <w:pStyle w:val="Heading2"/>
              <w:jc w:val="left"/>
              <w:rPr>
                <w:rFonts w:ascii="Arial" w:hAnsi="Arial" w:cs="Arial"/>
                <w:b w:val="0"/>
                <w:lang w:val="en-GB"/>
              </w:rPr>
            </w:pPr>
          </w:p>
        </w:tc>
      </w:tr>
      <w:tr w:rsidR="00F1171E" w:rsidRPr="00966CFA" w14:paraId="0D8B5B2C" w14:textId="77777777" w:rsidTr="00C57C3A">
        <w:trPr>
          <w:trHeight w:val="521"/>
        </w:trPr>
        <w:tc>
          <w:tcPr>
            <w:tcW w:w="1265" w:type="pct"/>
            <w:noWrap/>
          </w:tcPr>
          <w:p w14:paraId="21CBA5FE" w14:textId="77777777" w:rsidR="00F1171E" w:rsidRPr="00966CFA" w:rsidRDefault="00F1171E" w:rsidP="007222C8">
            <w:pPr>
              <w:ind w:left="360"/>
              <w:rPr>
                <w:rFonts w:ascii="Arial" w:hAnsi="Arial" w:cs="Arial"/>
                <w:b/>
                <w:bCs/>
                <w:sz w:val="20"/>
                <w:szCs w:val="20"/>
                <w:lang w:val="en-GB"/>
              </w:rPr>
            </w:pPr>
            <w:r w:rsidRPr="00966CFA">
              <w:rPr>
                <w:rFonts w:ascii="Arial" w:hAnsi="Arial" w:cs="Arial"/>
                <w:b/>
                <w:bCs/>
                <w:sz w:val="20"/>
                <w:szCs w:val="20"/>
                <w:lang w:val="en-GB"/>
              </w:rPr>
              <w:t>Is the title of the article suitable?</w:t>
            </w:r>
          </w:p>
          <w:p w14:paraId="1CABB61A" w14:textId="77777777" w:rsidR="00F1171E" w:rsidRPr="00966CFA" w:rsidRDefault="00F1171E" w:rsidP="007222C8">
            <w:pPr>
              <w:ind w:left="360"/>
              <w:rPr>
                <w:rFonts w:ascii="Arial" w:hAnsi="Arial" w:cs="Arial"/>
                <w:b/>
                <w:bCs/>
                <w:sz w:val="20"/>
                <w:szCs w:val="20"/>
                <w:lang w:val="en-GB"/>
              </w:rPr>
            </w:pPr>
            <w:r w:rsidRPr="00966CFA">
              <w:rPr>
                <w:rFonts w:ascii="Arial" w:hAnsi="Arial" w:cs="Arial"/>
                <w:b/>
                <w:bCs/>
                <w:sz w:val="20"/>
                <w:szCs w:val="20"/>
                <w:lang w:val="en-GB"/>
              </w:rPr>
              <w:t>(If not please suggest an alternative title)</w:t>
            </w:r>
          </w:p>
          <w:p w14:paraId="0275B919" w14:textId="77777777" w:rsidR="00F1171E" w:rsidRPr="00966CFA" w:rsidRDefault="00F1171E" w:rsidP="007222C8">
            <w:pPr>
              <w:pStyle w:val="Heading2"/>
              <w:jc w:val="left"/>
              <w:rPr>
                <w:rFonts w:ascii="Arial" w:hAnsi="Arial" w:cs="Arial"/>
                <w:u w:val="single"/>
                <w:lang w:val="en-GB"/>
              </w:rPr>
            </w:pPr>
          </w:p>
        </w:tc>
        <w:tc>
          <w:tcPr>
            <w:tcW w:w="2212" w:type="pct"/>
          </w:tcPr>
          <w:p w14:paraId="794AA9A7" w14:textId="6232A485" w:rsidR="00F1171E" w:rsidRPr="00966CFA" w:rsidRDefault="001F01A7" w:rsidP="007222C8">
            <w:pPr>
              <w:ind w:left="360"/>
              <w:rPr>
                <w:rFonts w:ascii="Arial" w:hAnsi="Arial" w:cs="Arial"/>
                <w:b/>
                <w:bCs/>
                <w:sz w:val="20"/>
                <w:szCs w:val="20"/>
                <w:lang w:val="en-GB"/>
              </w:rPr>
            </w:pPr>
            <w:r w:rsidRPr="00966CFA">
              <w:rPr>
                <w:rFonts w:ascii="Arial" w:hAnsi="Arial" w:cs="Arial"/>
                <w:b/>
                <w:bCs/>
                <w:sz w:val="20"/>
                <w:szCs w:val="20"/>
                <w:lang w:val="en-GB"/>
              </w:rPr>
              <w:t xml:space="preserve">Yes </w:t>
            </w:r>
          </w:p>
        </w:tc>
        <w:tc>
          <w:tcPr>
            <w:tcW w:w="1523" w:type="pct"/>
          </w:tcPr>
          <w:p w14:paraId="405B6701" w14:textId="77777777" w:rsidR="00F1171E" w:rsidRPr="00966CFA" w:rsidRDefault="00F1171E" w:rsidP="007222C8">
            <w:pPr>
              <w:pStyle w:val="Heading2"/>
              <w:jc w:val="left"/>
              <w:rPr>
                <w:rFonts w:ascii="Arial" w:hAnsi="Arial" w:cs="Arial"/>
                <w:b w:val="0"/>
                <w:lang w:val="en-GB"/>
              </w:rPr>
            </w:pPr>
          </w:p>
        </w:tc>
      </w:tr>
      <w:tr w:rsidR="00F1171E" w:rsidRPr="00966CFA" w14:paraId="5604762A" w14:textId="77777777" w:rsidTr="007222C8">
        <w:trPr>
          <w:trHeight w:val="1262"/>
        </w:trPr>
        <w:tc>
          <w:tcPr>
            <w:tcW w:w="1265" w:type="pct"/>
            <w:noWrap/>
          </w:tcPr>
          <w:p w14:paraId="3635573D" w14:textId="77777777" w:rsidR="00F1171E" w:rsidRPr="00966CFA" w:rsidRDefault="00F1171E" w:rsidP="007222C8">
            <w:pPr>
              <w:pStyle w:val="Heading2"/>
              <w:ind w:left="360"/>
              <w:jc w:val="left"/>
              <w:rPr>
                <w:rFonts w:ascii="Arial" w:hAnsi="Arial" w:cs="Arial"/>
                <w:lang w:val="en-GB"/>
              </w:rPr>
            </w:pPr>
            <w:r w:rsidRPr="00966CF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66CFA" w:rsidRDefault="00F1171E" w:rsidP="007222C8">
            <w:pPr>
              <w:pStyle w:val="Heading2"/>
              <w:jc w:val="left"/>
              <w:rPr>
                <w:rFonts w:ascii="Arial" w:hAnsi="Arial" w:cs="Arial"/>
                <w:u w:val="single"/>
                <w:lang w:val="en-GB"/>
              </w:rPr>
            </w:pPr>
          </w:p>
        </w:tc>
        <w:tc>
          <w:tcPr>
            <w:tcW w:w="2212" w:type="pct"/>
          </w:tcPr>
          <w:p w14:paraId="0FB7E83A" w14:textId="08E76CCC" w:rsidR="00F1171E" w:rsidRPr="00966CFA" w:rsidRDefault="001F01A7" w:rsidP="007222C8">
            <w:pPr>
              <w:ind w:left="360"/>
              <w:rPr>
                <w:rFonts w:ascii="Arial" w:hAnsi="Arial" w:cs="Arial"/>
                <w:b/>
                <w:bCs/>
                <w:sz w:val="20"/>
                <w:szCs w:val="20"/>
                <w:lang w:val="en-GB"/>
              </w:rPr>
            </w:pPr>
            <w:r w:rsidRPr="00966CFA">
              <w:rPr>
                <w:rFonts w:ascii="Arial" w:hAnsi="Arial" w:cs="Arial"/>
                <w:sz w:val="20"/>
                <w:szCs w:val="20"/>
              </w:rPr>
              <w:t xml:space="preserve">"The </w:t>
            </w:r>
            <w:proofErr w:type="spellStart"/>
            <w:r w:rsidRPr="00966CFA">
              <w:rPr>
                <w:rFonts w:ascii="Arial" w:hAnsi="Arial" w:cs="Arial"/>
                <w:sz w:val="20"/>
                <w:szCs w:val="20"/>
              </w:rPr>
              <w:t>emulgel</w:t>
            </w:r>
            <w:proofErr w:type="spellEnd"/>
            <w:r w:rsidRPr="00966CFA">
              <w:rPr>
                <w:rFonts w:ascii="Arial" w:hAnsi="Arial" w:cs="Arial"/>
                <w:sz w:val="20"/>
                <w:szCs w:val="20"/>
              </w:rPr>
              <w:t xml:space="preserve"> formulation of mupirocin aims to address the limitations of traditional topical formulations (ointments, creams, and lotions) by improving skin hydration and drug delivery, particularly for dry skin conditions that may predispose patients to infections."</w:t>
            </w:r>
          </w:p>
        </w:tc>
        <w:tc>
          <w:tcPr>
            <w:tcW w:w="1523" w:type="pct"/>
          </w:tcPr>
          <w:p w14:paraId="1D54B730" w14:textId="77777777" w:rsidR="00F1171E" w:rsidRPr="00966CFA" w:rsidRDefault="00F1171E" w:rsidP="007222C8">
            <w:pPr>
              <w:pStyle w:val="Heading2"/>
              <w:jc w:val="left"/>
              <w:rPr>
                <w:rFonts w:ascii="Arial" w:hAnsi="Arial" w:cs="Arial"/>
                <w:b w:val="0"/>
                <w:lang w:val="en-GB"/>
              </w:rPr>
            </w:pPr>
          </w:p>
        </w:tc>
      </w:tr>
      <w:tr w:rsidR="00F1171E" w:rsidRPr="00966CFA" w14:paraId="2F579F54" w14:textId="77777777" w:rsidTr="007222C8">
        <w:trPr>
          <w:trHeight w:val="859"/>
        </w:trPr>
        <w:tc>
          <w:tcPr>
            <w:tcW w:w="1265" w:type="pct"/>
            <w:noWrap/>
          </w:tcPr>
          <w:p w14:paraId="04361F46" w14:textId="368783AB" w:rsidR="00F1171E" w:rsidRPr="00966CFA" w:rsidRDefault="00DC6FED" w:rsidP="007222C8">
            <w:pPr>
              <w:ind w:left="360"/>
              <w:rPr>
                <w:rFonts w:ascii="Arial" w:hAnsi="Arial" w:cs="Arial"/>
                <w:b/>
                <w:bCs/>
                <w:sz w:val="20"/>
                <w:szCs w:val="20"/>
                <w:u w:val="single"/>
                <w:lang w:val="en-GB"/>
              </w:rPr>
            </w:pPr>
            <w:r w:rsidRPr="00966CFA">
              <w:rPr>
                <w:rFonts w:ascii="Arial" w:hAnsi="Arial" w:cs="Arial"/>
                <w:b/>
                <w:bCs/>
                <w:sz w:val="20"/>
                <w:szCs w:val="20"/>
                <w:lang w:val="en-GB"/>
              </w:rPr>
              <w:t xml:space="preserve">Is the manuscript scientifically, correct? Please write here. </w:t>
            </w:r>
          </w:p>
        </w:tc>
        <w:tc>
          <w:tcPr>
            <w:tcW w:w="2212" w:type="pct"/>
          </w:tcPr>
          <w:p w14:paraId="2B5A7721" w14:textId="25BA9F58" w:rsidR="00F1171E" w:rsidRPr="00966CFA" w:rsidRDefault="00C57C3A" w:rsidP="007222C8">
            <w:pPr>
              <w:pStyle w:val="ListParagraph"/>
              <w:ind w:left="0"/>
              <w:rPr>
                <w:rFonts w:ascii="Arial" w:hAnsi="Arial" w:cs="Arial"/>
                <w:b/>
                <w:bCs/>
                <w:sz w:val="20"/>
                <w:szCs w:val="20"/>
                <w:lang w:val="en-GB"/>
              </w:rPr>
            </w:pPr>
            <w:r w:rsidRPr="00966CFA">
              <w:rPr>
                <w:rFonts w:ascii="Arial" w:hAnsi="Arial" w:cs="Arial"/>
                <w:b/>
                <w:bCs/>
                <w:sz w:val="20"/>
                <w:szCs w:val="20"/>
                <w:lang w:val="en-GB"/>
              </w:rPr>
              <w:t>Yes</w:t>
            </w:r>
          </w:p>
        </w:tc>
        <w:tc>
          <w:tcPr>
            <w:tcW w:w="1523" w:type="pct"/>
          </w:tcPr>
          <w:p w14:paraId="4898F764" w14:textId="77777777" w:rsidR="00F1171E" w:rsidRPr="00966CFA" w:rsidRDefault="00F1171E" w:rsidP="007222C8">
            <w:pPr>
              <w:pStyle w:val="Heading2"/>
              <w:jc w:val="left"/>
              <w:rPr>
                <w:rFonts w:ascii="Arial" w:hAnsi="Arial" w:cs="Arial"/>
                <w:b w:val="0"/>
                <w:lang w:val="en-GB"/>
              </w:rPr>
            </w:pPr>
          </w:p>
        </w:tc>
      </w:tr>
      <w:tr w:rsidR="00F1171E" w:rsidRPr="00966CFA" w14:paraId="73739464" w14:textId="77777777" w:rsidTr="007222C8">
        <w:trPr>
          <w:trHeight w:val="703"/>
        </w:trPr>
        <w:tc>
          <w:tcPr>
            <w:tcW w:w="1265" w:type="pct"/>
            <w:noWrap/>
          </w:tcPr>
          <w:p w14:paraId="09C25322" w14:textId="77777777" w:rsidR="00F1171E" w:rsidRPr="00966CFA" w:rsidRDefault="00F1171E" w:rsidP="007222C8">
            <w:pPr>
              <w:ind w:left="360"/>
              <w:rPr>
                <w:rFonts w:ascii="Arial" w:hAnsi="Arial" w:cs="Arial"/>
                <w:b/>
                <w:bCs/>
                <w:sz w:val="20"/>
                <w:szCs w:val="20"/>
                <w:lang w:val="en-GB"/>
              </w:rPr>
            </w:pPr>
            <w:r w:rsidRPr="00966CF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66CFA" w:rsidRDefault="00F1171E" w:rsidP="007222C8">
            <w:pPr>
              <w:ind w:left="360"/>
              <w:rPr>
                <w:rFonts w:ascii="Arial" w:hAnsi="Arial" w:cs="Arial"/>
                <w:b/>
                <w:bCs/>
                <w:sz w:val="20"/>
                <w:szCs w:val="20"/>
                <w:u w:val="single"/>
                <w:lang w:val="en-GB"/>
              </w:rPr>
            </w:pPr>
            <w:r w:rsidRPr="00966CFA">
              <w:rPr>
                <w:rFonts w:ascii="Arial" w:hAnsi="Arial" w:cs="Arial"/>
                <w:b/>
                <w:bCs/>
                <w:sz w:val="20"/>
                <w:szCs w:val="20"/>
                <w:u w:val="single"/>
                <w:lang w:val="en-GB"/>
              </w:rPr>
              <w:t>-</w:t>
            </w:r>
          </w:p>
        </w:tc>
        <w:tc>
          <w:tcPr>
            <w:tcW w:w="2212" w:type="pct"/>
          </w:tcPr>
          <w:p w14:paraId="24FE0567" w14:textId="7765A230" w:rsidR="00F1171E" w:rsidRPr="00966CFA" w:rsidRDefault="001F01A7" w:rsidP="007222C8">
            <w:pPr>
              <w:pStyle w:val="ListParagraph"/>
              <w:ind w:left="0"/>
              <w:rPr>
                <w:rFonts w:ascii="Arial" w:hAnsi="Arial" w:cs="Arial"/>
                <w:b/>
                <w:bCs/>
                <w:sz w:val="20"/>
                <w:szCs w:val="20"/>
                <w:lang w:val="en-GB"/>
              </w:rPr>
            </w:pPr>
            <w:proofErr w:type="gramStart"/>
            <w:r w:rsidRPr="00966CFA">
              <w:rPr>
                <w:rFonts w:ascii="Arial" w:hAnsi="Arial" w:cs="Arial"/>
                <w:b/>
                <w:bCs/>
                <w:sz w:val="20"/>
                <w:szCs w:val="20"/>
                <w:lang w:val="en-GB"/>
              </w:rPr>
              <w:t>Yes</w:t>
            </w:r>
            <w:proofErr w:type="gramEnd"/>
            <w:r w:rsidRPr="00966CFA">
              <w:rPr>
                <w:rFonts w:ascii="Arial" w:hAnsi="Arial" w:cs="Arial"/>
                <w:b/>
                <w:bCs/>
                <w:sz w:val="20"/>
                <w:szCs w:val="20"/>
                <w:lang w:val="en-GB"/>
              </w:rPr>
              <w:t xml:space="preserve"> the </w:t>
            </w:r>
            <w:proofErr w:type="spellStart"/>
            <w:r w:rsidRPr="00966CFA">
              <w:rPr>
                <w:rFonts w:ascii="Arial" w:hAnsi="Arial" w:cs="Arial"/>
                <w:b/>
                <w:bCs/>
                <w:sz w:val="20"/>
                <w:szCs w:val="20"/>
                <w:lang w:val="en-GB"/>
              </w:rPr>
              <w:t>refernces</w:t>
            </w:r>
            <w:proofErr w:type="spellEnd"/>
            <w:r w:rsidRPr="00966CFA">
              <w:rPr>
                <w:rFonts w:ascii="Arial" w:hAnsi="Arial" w:cs="Arial"/>
                <w:b/>
                <w:bCs/>
                <w:sz w:val="20"/>
                <w:szCs w:val="20"/>
                <w:lang w:val="en-GB"/>
              </w:rPr>
              <w:t xml:space="preserve"> are sufficient </w:t>
            </w:r>
          </w:p>
        </w:tc>
        <w:tc>
          <w:tcPr>
            <w:tcW w:w="1523" w:type="pct"/>
          </w:tcPr>
          <w:p w14:paraId="40220055" w14:textId="77777777" w:rsidR="00F1171E" w:rsidRPr="00966CFA" w:rsidRDefault="00F1171E" w:rsidP="007222C8">
            <w:pPr>
              <w:pStyle w:val="Heading2"/>
              <w:jc w:val="left"/>
              <w:rPr>
                <w:rFonts w:ascii="Arial" w:hAnsi="Arial" w:cs="Arial"/>
                <w:b w:val="0"/>
                <w:lang w:val="en-GB"/>
              </w:rPr>
            </w:pPr>
          </w:p>
        </w:tc>
      </w:tr>
      <w:tr w:rsidR="00F1171E" w:rsidRPr="00966CFA" w14:paraId="73CC4A50" w14:textId="77777777" w:rsidTr="007222C8">
        <w:trPr>
          <w:trHeight w:val="386"/>
        </w:trPr>
        <w:tc>
          <w:tcPr>
            <w:tcW w:w="1265" w:type="pct"/>
            <w:noWrap/>
          </w:tcPr>
          <w:p w14:paraId="029CE8D0" w14:textId="77777777" w:rsidR="00F1171E" w:rsidRPr="00966CFA" w:rsidRDefault="00F1171E" w:rsidP="007222C8">
            <w:pPr>
              <w:pStyle w:val="Heading2"/>
              <w:jc w:val="left"/>
              <w:rPr>
                <w:rFonts w:ascii="Arial" w:hAnsi="Arial" w:cs="Arial"/>
                <w:b w:val="0"/>
                <w:lang w:val="en-GB"/>
              </w:rPr>
            </w:pPr>
          </w:p>
          <w:p w14:paraId="589C16C7" w14:textId="77777777" w:rsidR="00F1171E" w:rsidRPr="00966CFA" w:rsidRDefault="00F1171E" w:rsidP="007222C8">
            <w:pPr>
              <w:pStyle w:val="Heading2"/>
              <w:ind w:left="360"/>
              <w:jc w:val="left"/>
              <w:rPr>
                <w:rFonts w:ascii="Arial" w:hAnsi="Arial" w:cs="Arial"/>
                <w:bCs w:val="0"/>
                <w:lang w:val="en-GB"/>
              </w:rPr>
            </w:pPr>
            <w:r w:rsidRPr="00966CFA">
              <w:rPr>
                <w:rFonts w:ascii="Arial" w:hAnsi="Arial" w:cs="Arial"/>
                <w:bCs w:val="0"/>
                <w:lang w:val="en-GB"/>
              </w:rPr>
              <w:t>Is the language/English quality of the article suitable for scholarly communications?</w:t>
            </w:r>
          </w:p>
          <w:p w14:paraId="7722B85E" w14:textId="77777777" w:rsidR="00F1171E" w:rsidRPr="00966CFA" w:rsidRDefault="00F1171E" w:rsidP="007222C8">
            <w:pPr>
              <w:rPr>
                <w:rFonts w:ascii="Arial" w:hAnsi="Arial" w:cs="Arial"/>
                <w:sz w:val="20"/>
                <w:szCs w:val="20"/>
                <w:lang w:val="en-GB"/>
              </w:rPr>
            </w:pPr>
          </w:p>
        </w:tc>
        <w:tc>
          <w:tcPr>
            <w:tcW w:w="2212" w:type="pct"/>
          </w:tcPr>
          <w:p w14:paraId="0A07EA75" w14:textId="77777777" w:rsidR="00F1171E" w:rsidRPr="00966CFA" w:rsidRDefault="00F1171E" w:rsidP="007222C8">
            <w:pPr>
              <w:rPr>
                <w:rFonts w:ascii="Arial" w:hAnsi="Arial" w:cs="Arial"/>
                <w:sz w:val="20"/>
                <w:szCs w:val="20"/>
                <w:lang w:val="en-GB"/>
              </w:rPr>
            </w:pPr>
          </w:p>
          <w:p w14:paraId="149A6CEF" w14:textId="1BAFD773" w:rsidR="00F1171E" w:rsidRPr="00966CFA" w:rsidRDefault="001F01A7" w:rsidP="007222C8">
            <w:pPr>
              <w:rPr>
                <w:rFonts w:ascii="Arial" w:hAnsi="Arial" w:cs="Arial"/>
                <w:sz w:val="20"/>
                <w:szCs w:val="20"/>
                <w:lang w:val="en-GB"/>
              </w:rPr>
            </w:pPr>
            <w:proofErr w:type="gramStart"/>
            <w:r w:rsidRPr="00966CFA">
              <w:rPr>
                <w:rFonts w:ascii="Arial" w:hAnsi="Arial" w:cs="Arial"/>
                <w:sz w:val="20"/>
                <w:szCs w:val="20"/>
                <w:lang w:val="en-GB"/>
              </w:rPr>
              <w:t>Yes it is</w:t>
            </w:r>
            <w:proofErr w:type="gramEnd"/>
            <w:r w:rsidRPr="00966CFA">
              <w:rPr>
                <w:rFonts w:ascii="Arial" w:hAnsi="Arial" w:cs="Arial"/>
                <w:sz w:val="20"/>
                <w:szCs w:val="20"/>
                <w:lang w:val="en-GB"/>
              </w:rPr>
              <w:t xml:space="preserve"> </w:t>
            </w:r>
            <w:proofErr w:type="spellStart"/>
            <w:r w:rsidRPr="00966CFA">
              <w:rPr>
                <w:rFonts w:ascii="Arial" w:hAnsi="Arial" w:cs="Arial"/>
                <w:sz w:val="20"/>
                <w:szCs w:val="20"/>
                <w:lang w:val="en-GB"/>
              </w:rPr>
              <w:t>sutaible</w:t>
            </w:r>
            <w:proofErr w:type="spellEnd"/>
          </w:p>
        </w:tc>
        <w:tc>
          <w:tcPr>
            <w:tcW w:w="1523" w:type="pct"/>
          </w:tcPr>
          <w:p w14:paraId="0351CA58" w14:textId="77777777" w:rsidR="00F1171E" w:rsidRPr="00966CFA" w:rsidRDefault="00F1171E" w:rsidP="007222C8">
            <w:pPr>
              <w:rPr>
                <w:rFonts w:ascii="Arial" w:hAnsi="Arial" w:cs="Arial"/>
                <w:sz w:val="20"/>
                <w:szCs w:val="20"/>
                <w:lang w:val="en-GB"/>
              </w:rPr>
            </w:pPr>
          </w:p>
        </w:tc>
      </w:tr>
      <w:tr w:rsidR="00F1171E" w:rsidRPr="00966CFA" w14:paraId="20A16C0C" w14:textId="77777777" w:rsidTr="007222C8">
        <w:trPr>
          <w:trHeight w:val="1178"/>
        </w:trPr>
        <w:tc>
          <w:tcPr>
            <w:tcW w:w="1265" w:type="pct"/>
            <w:noWrap/>
          </w:tcPr>
          <w:p w14:paraId="7F4BCFAE" w14:textId="77777777" w:rsidR="00F1171E" w:rsidRPr="00966CFA" w:rsidRDefault="00F1171E" w:rsidP="007222C8">
            <w:pPr>
              <w:pStyle w:val="Heading2"/>
              <w:jc w:val="left"/>
              <w:rPr>
                <w:rFonts w:ascii="Arial" w:hAnsi="Arial" w:cs="Arial"/>
                <w:b w:val="0"/>
                <w:bCs w:val="0"/>
                <w:lang w:val="en-GB"/>
              </w:rPr>
            </w:pPr>
            <w:r w:rsidRPr="00966CFA">
              <w:rPr>
                <w:rFonts w:ascii="Arial" w:hAnsi="Arial" w:cs="Arial"/>
                <w:bCs w:val="0"/>
                <w:u w:val="single"/>
                <w:lang w:val="en-GB"/>
              </w:rPr>
              <w:t>Optional/General</w:t>
            </w:r>
            <w:r w:rsidRPr="00966CFA">
              <w:rPr>
                <w:rFonts w:ascii="Arial" w:hAnsi="Arial" w:cs="Arial"/>
                <w:bCs w:val="0"/>
                <w:lang w:val="en-GB"/>
              </w:rPr>
              <w:t xml:space="preserve"> </w:t>
            </w:r>
            <w:r w:rsidRPr="00966CFA">
              <w:rPr>
                <w:rFonts w:ascii="Arial" w:hAnsi="Arial" w:cs="Arial"/>
                <w:b w:val="0"/>
                <w:bCs w:val="0"/>
                <w:lang w:val="en-GB"/>
              </w:rPr>
              <w:t>comments</w:t>
            </w:r>
          </w:p>
          <w:p w14:paraId="1A6B3748" w14:textId="77777777" w:rsidR="00F1171E" w:rsidRPr="00966CFA" w:rsidRDefault="00F1171E" w:rsidP="007222C8">
            <w:pPr>
              <w:pStyle w:val="Heading2"/>
              <w:jc w:val="left"/>
              <w:rPr>
                <w:rFonts w:ascii="Arial" w:hAnsi="Arial" w:cs="Arial"/>
                <w:b w:val="0"/>
                <w:lang w:val="en-GB"/>
              </w:rPr>
            </w:pPr>
          </w:p>
        </w:tc>
        <w:tc>
          <w:tcPr>
            <w:tcW w:w="2212" w:type="pct"/>
          </w:tcPr>
          <w:p w14:paraId="7EB58C99" w14:textId="7764FE70" w:rsidR="00F1171E" w:rsidRPr="00966CFA" w:rsidRDefault="00C57C3A" w:rsidP="007222C8">
            <w:pPr>
              <w:rPr>
                <w:rFonts w:ascii="Arial" w:hAnsi="Arial" w:cs="Arial"/>
                <w:sz w:val="20"/>
                <w:szCs w:val="20"/>
                <w:lang w:val="en-GB"/>
              </w:rPr>
            </w:pPr>
            <w:r w:rsidRPr="00966CFA">
              <w:rPr>
                <w:rFonts w:ascii="Arial" w:hAnsi="Arial" w:cs="Arial"/>
                <w:sz w:val="20"/>
                <w:szCs w:val="20"/>
              </w:rPr>
              <w:t xml:space="preserve">Consider </w:t>
            </w:r>
            <w:r w:rsidR="001F01A7" w:rsidRPr="00966CFA">
              <w:rPr>
                <w:rFonts w:ascii="Arial" w:hAnsi="Arial" w:cs="Arial"/>
                <w:sz w:val="20"/>
                <w:szCs w:val="20"/>
              </w:rPr>
              <w:t xml:space="preserve">briefly mentioning the types of tests and methodologies used for evaluating the </w:t>
            </w:r>
            <w:proofErr w:type="spellStart"/>
            <w:r w:rsidR="001F01A7" w:rsidRPr="00966CFA">
              <w:rPr>
                <w:rFonts w:ascii="Arial" w:hAnsi="Arial" w:cs="Arial"/>
                <w:sz w:val="20"/>
                <w:szCs w:val="20"/>
              </w:rPr>
              <w:t>emulgel's</w:t>
            </w:r>
            <w:proofErr w:type="spellEnd"/>
            <w:r w:rsidR="001F01A7" w:rsidRPr="00966CFA">
              <w:rPr>
                <w:rFonts w:ascii="Arial" w:hAnsi="Arial" w:cs="Arial"/>
                <w:sz w:val="20"/>
                <w:szCs w:val="20"/>
              </w:rPr>
              <w:t xml:space="preserve"> characteristics (e.g., for drug release or skin penetration).</w:t>
            </w:r>
          </w:p>
          <w:p w14:paraId="15DFD0E8" w14:textId="77777777" w:rsidR="00F1171E" w:rsidRPr="00966CFA" w:rsidRDefault="00F1171E" w:rsidP="007222C8">
            <w:pPr>
              <w:rPr>
                <w:rFonts w:ascii="Arial" w:hAnsi="Arial" w:cs="Arial"/>
                <w:sz w:val="20"/>
                <w:szCs w:val="20"/>
                <w:lang w:val="en-GB"/>
              </w:rPr>
            </w:pPr>
          </w:p>
        </w:tc>
        <w:tc>
          <w:tcPr>
            <w:tcW w:w="1523" w:type="pct"/>
          </w:tcPr>
          <w:p w14:paraId="465E098E" w14:textId="77777777" w:rsidR="00F1171E" w:rsidRPr="00966CFA" w:rsidRDefault="00F1171E" w:rsidP="007222C8">
            <w:pPr>
              <w:rPr>
                <w:rFonts w:ascii="Arial" w:hAnsi="Arial" w:cs="Arial"/>
                <w:sz w:val="20"/>
                <w:szCs w:val="20"/>
                <w:lang w:val="en-GB"/>
              </w:rPr>
            </w:pPr>
          </w:p>
        </w:tc>
      </w:tr>
    </w:tbl>
    <w:p w14:paraId="0821307F" w14:textId="77777777" w:rsidR="00F1171E" w:rsidRPr="00966CF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66CF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66CFA" w:rsidRDefault="00F1171E" w:rsidP="007222C8">
            <w:pPr>
              <w:pStyle w:val="NormalWeb"/>
              <w:spacing w:before="0" w:beforeAutospacing="0" w:after="0" w:afterAutospacing="0"/>
              <w:rPr>
                <w:rFonts w:ascii="Arial" w:hAnsi="Arial" w:cs="Arial"/>
                <w:b/>
                <w:sz w:val="20"/>
                <w:szCs w:val="20"/>
                <w:u w:val="single"/>
                <w:lang w:val="en-GB"/>
              </w:rPr>
            </w:pPr>
            <w:r w:rsidRPr="00966CFA">
              <w:rPr>
                <w:rFonts w:ascii="Arial" w:hAnsi="Arial" w:cs="Arial"/>
                <w:b/>
                <w:sz w:val="20"/>
                <w:szCs w:val="20"/>
                <w:highlight w:val="yellow"/>
                <w:u w:val="single"/>
                <w:lang w:val="en-GB"/>
              </w:rPr>
              <w:t>PART  2:</w:t>
            </w:r>
            <w:r w:rsidRPr="00966CFA">
              <w:rPr>
                <w:rFonts w:ascii="Arial" w:hAnsi="Arial" w:cs="Arial"/>
                <w:b/>
                <w:sz w:val="20"/>
                <w:szCs w:val="20"/>
                <w:u w:val="single"/>
                <w:lang w:val="en-GB"/>
              </w:rPr>
              <w:t xml:space="preserve"> </w:t>
            </w:r>
          </w:p>
          <w:p w14:paraId="5B767407" w14:textId="77777777" w:rsidR="00F1171E" w:rsidRPr="00966CF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66CF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66CF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66CFA" w:rsidRDefault="00F1171E" w:rsidP="007222C8">
            <w:pPr>
              <w:pStyle w:val="Heading2"/>
              <w:jc w:val="left"/>
              <w:rPr>
                <w:rFonts w:ascii="Arial" w:hAnsi="Arial" w:cs="Arial"/>
                <w:lang w:val="en-GB"/>
              </w:rPr>
            </w:pPr>
            <w:r w:rsidRPr="00966CFA">
              <w:rPr>
                <w:rFonts w:ascii="Arial" w:hAnsi="Arial" w:cs="Arial"/>
                <w:lang w:val="en-GB"/>
              </w:rPr>
              <w:t>Reviewer’s comment</w:t>
            </w:r>
          </w:p>
        </w:tc>
        <w:tc>
          <w:tcPr>
            <w:tcW w:w="1342" w:type="pct"/>
            <w:shd w:val="clear" w:color="auto" w:fill="auto"/>
          </w:tcPr>
          <w:p w14:paraId="6F48B50B" w14:textId="77777777" w:rsidR="00F1171E" w:rsidRPr="00966CFA" w:rsidRDefault="00F1171E" w:rsidP="007222C8">
            <w:pPr>
              <w:pStyle w:val="Heading2"/>
              <w:jc w:val="left"/>
              <w:rPr>
                <w:rFonts w:ascii="Arial" w:hAnsi="Arial" w:cs="Arial"/>
                <w:b w:val="0"/>
                <w:lang w:val="en-GB"/>
              </w:rPr>
            </w:pPr>
            <w:r w:rsidRPr="00966CFA">
              <w:rPr>
                <w:rFonts w:ascii="Arial" w:hAnsi="Arial" w:cs="Arial"/>
                <w:lang w:val="en-GB"/>
              </w:rPr>
              <w:t>Author’s comment</w:t>
            </w:r>
            <w:r w:rsidRPr="00966CFA">
              <w:rPr>
                <w:rFonts w:ascii="Arial" w:hAnsi="Arial" w:cs="Arial"/>
                <w:b w:val="0"/>
                <w:lang w:val="en-GB"/>
              </w:rPr>
              <w:t xml:space="preserve"> </w:t>
            </w:r>
            <w:r w:rsidRPr="00966CF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66CF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66CFA" w:rsidRDefault="00F1171E" w:rsidP="007222C8">
            <w:pPr>
              <w:pStyle w:val="NormalWeb"/>
              <w:spacing w:before="0" w:beforeAutospacing="0" w:after="0" w:afterAutospacing="0"/>
              <w:rPr>
                <w:rFonts w:ascii="Arial" w:hAnsi="Arial" w:cs="Arial"/>
                <w:b/>
                <w:sz w:val="20"/>
                <w:szCs w:val="20"/>
                <w:lang w:val="en-GB"/>
              </w:rPr>
            </w:pPr>
            <w:r w:rsidRPr="00966CFA">
              <w:rPr>
                <w:rFonts w:ascii="Arial" w:hAnsi="Arial" w:cs="Arial"/>
                <w:b/>
                <w:sz w:val="20"/>
                <w:szCs w:val="20"/>
                <w:lang w:val="en-GB"/>
              </w:rPr>
              <w:t xml:space="preserve">Are there ethical issues in this manuscript? </w:t>
            </w:r>
          </w:p>
          <w:p w14:paraId="6034B476" w14:textId="77777777" w:rsidR="00F1171E" w:rsidRPr="00966CF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66CFA" w:rsidRDefault="00F1171E" w:rsidP="007222C8">
            <w:pPr>
              <w:pStyle w:val="NormalWeb"/>
              <w:spacing w:before="0" w:beforeAutospacing="0" w:after="0" w:afterAutospacing="0"/>
              <w:rPr>
                <w:rFonts w:ascii="Arial" w:hAnsi="Arial" w:cs="Arial"/>
                <w:i/>
                <w:iCs/>
                <w:sz w:val="20"/>
                <w:szCs w:val="20"/>
                <w:u w:val="single"/>
                <w:lang w:val="en-GB"/>
              </w:rPr>
            </w:pPr>
            <w:r w:rsidRPr="00966CFA">
              <w:rPr>
                <w:rFonts w:ascii="Arial" w:hAnsi="Arial" w:cs="Arial"/>
                <w:i/>
                <w:iCs/>
                <w:sz w:val="20"/>
                <w:szCs w:val="20"/>
                <w:u w:val="single"/>
                <w:lang w:val="en-GB"/>
              </w:rPr>
              <w:t xml:space="preserve">(If yes, </w:t>
            </w:r>
            <w:proofErr w:type="gramStart"/>
            <w:r w:rsidRPr="00966CFA">
              <w:rPr>
                <w:rFonts w:ascii="Arial" w:hAnsi="Arial" w:cs="Arial"/>
                <w:i/>
                <w:iCs/>
                <w:sz w:val="20"/>
                <w:szCs w:val="20"/>
                <w:u w:val="single"/>
                <w:lang w:val="en-GB"/>
              </w:rPr>
              <w:t>Kindly</w:t>
            </w:r>
            <w:proofErr w:type="gramEnd"/>
            <w:r w:rsidRPr="00966CFA">
              <w:rPr>
                <w:rFonts w:ascii="Arial" w:hAnsi="Arial" w:cs="Arial"/>
                <w:i/>
                <w:iCs/>
                <w:sz w:val="20"/>
                <w:szCs w:val="20"/>
                <w:u w:val="single"/>
                <w:lang w:val="en-GB"/>
              </w:rPr>
              <w:t xml:space="preserve"> please write down the ethical issues here in detail)</w:t>
            </w:r>
          </w:p>
          <w:p w14:paraId="3F0D46E3" w14:textId="77777777" w:rsidR="00F1171E" w:rsidRPr="00966CFA"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966CF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66CFA" w:rsidRDefault="00F1171E" w:rsidP="007222C8">
            <w:pPr>
              <w:rPr>
                <w:rFonts w:ascii="Arial" w:eastAsia="Arial Unicode MS" w:hAnsi="Arial" w:cs="Arial"/>
                <w:sz w:val="20"/>
                <w:szCs w:val="20"/>
                <w:lang w:val="en-GB"/>
              </w:rPr>
            </w:pPr>
          </w:p>
          <w:p w14:paraId="4A981594" w14:textId="77777777" w:rsidR="00F1171E" w:rsidRPr="00966CFA" w:rsidRDefault="00F1171E" w:rsidP="007222C8">
            <w:pPr>
              <w:rPr>
                <w:rFonts w:ascii="Arial" w:eastAsia="Arial Unicode MS" w:hAnsi="Arial" w:cs="Arial"/>
                <w:sz w:val="20"/>
                <w:szCs w:val="20"/>
                <w:lang w:val="en-GB"/>
              </w:rPr>
            </w:pPr>
          </w:p>
          <w:p w14:paraId="4780A682" w14:textId="77777777" w:rsidR="00F1171E" w:rsidRPr="00966CFA" w:rsidRDefault="00F1171E" w:rsidP="007222C8">
            <w:pPr>
              <w:rPr>
                <w:rFonts w:ascii="Arial" w:eastAsia="Arial Unicode MS" w:hAnsi="Arial" w:cs="Arial"/>
                <w:sz w:val="20"/>
                <w:szCs w:val="20"/>
                <w:lang w:val="en-GB"/>
              </w:rPr>
            </w:pPr>
          </w:p>
          <w:p w14:paraId="2D80979A" w14:textId="77777777" w:rsidR="00F1171E" w:rsidRPr="00966CFA" w:rsidRDefault="00F1171E" w:rsidP="007222C8">
            <w:pPr>
              <w:pStyle w:val="NormalWeb"/>
              <w:spacing w:before="0" w:beforeAutospacing="0" w:after="0" w:afterAutospacing="0"/>
              <w:rPr>
                <w:rFonts w:ascii="Arial" w:hAnsi="Arial" w:cs="Arial"/>
                <w:sz w:val="20"/>
                <w:szCs w:val="20"/>
                <w:lang w:val="en-GB"/>
              </w:rPr>
            </w:pPr>
          </w:p>
        </w:tc>
      </w:tr>
    </w:tbl>
    <w:p w14:paraId="48CAD0DE" w14:textId="77777777" w:rsidR="00420DD1" w:rsidRDefault="00420DD1" w:rsidP="00966CFA">
      <w:pPr>
        <w:rPr>
          <w:rFonts w:ascii="Arial" w:hAnsi="Arial" w:cs="Arial"/>
          <w:b/>
          <w:sz w:val="20"/>
          <w:szCs w:val="20"/>
          <w:u w:val="single"/>
        </w:rPr>
      </w:pPr>
    </w:p>
    <w:p w14:paraId="6F7F95ED" w14:textId="37EE3743" w:rsidR="00966CFA" w:rsidRPr="00966CFA" w:rsidRDefault="00966CFA" w:rsidP="00966CFA">
      <w:pPr>
        <w:rPr>
          <w:rFonts w:ascii="Arial" w:hAnsi="Arial" w:cs="Arial"/>
          <w:b/>
          <w:sz w:val="20"/>
          <w:szCs w:val="20"/>
          <w:u w:val="single"/>
        </w:rPr>
      </w:pPr>
      <w:bookmarkStart w:id="0" w:name="_GoBack"/>
      <w:bookmarkEnd w:id="0"/>
      <w:r w:rsidRPr="00966CFA">
        <w:rPr>
          <w:rFonts w:ascii="Arial" w:hAnsi="Arial" w:cs="Arial"/>
          <w:b/>
          <w:sz w:val="20"/>
          <w:szCs w:val="20"/>
          <w:u w:val="single"/>
        </w:rPr>
        <w:t>Reviewer details:</w:t>
      </w:r>
    </w:p>
    <w:p w14:paraId="0CA79340" w14:textId="77777777" w:rsidR="00966CFA" w:rsidRPr="00966CFA" w:rsidRDefault="00966CFA" w:rsidP="00966CFA">
      <w:pPr>
        <w:rPr>
          <w:rFonts w:ascii="Arial" w:hAnsi="Arial" w:cs="Arial"/>
          <w:b/>
          <w:sz w:val="20"/>
          <w:szCs w:val="20"/>
        </w:rPr>
      </w:pPr>
      <w:proofErr w:type="spellStart"/>
      <w:r w:rsidRPr="00966CFA">
        <w:rPr>
          <w:rFonts w:ascii="Arial" w:hAnsi="Arial" w:cs="Arial"/>
          <w:b/>
          <w:sz w:val="20"/>
          <w:szCs w:val="20"/>
        </w:rPr>
        <w:t>Dhammadip</w:t>
      </w:r>
      <w:proofErr w:type="spellEnd"/>
      <w:r w:rsidRPr="00966CFA">
        <w:rPr>
          <w:rFonts w:ascii="Arial" w:hAnsi="Arial" w:cs="Arial"/>
          <w:b/>
          <w:sz w:val="20"/>
          <w:szCs w:val="20"/>
        </w:rPr>
        <w:t xml:space="preserve"> Chandrashekhar </w:t>
      </w:r>
      <w:proofErr w:type="spellStart"/>
      <w:r w:rsidRPr="00966CFA">
        <w:rPr>
          <w:rFonts w:ascii="Arial" w:hAnsi="Arial" w:cs="Arial"/>
          <w:b/>
          <w:sz w:val="20"/>
          <w:szCs w:val="20"/>
        </w:rPr>
        <w:t>Nandgaye</w:t>
      </w:r>
      <w:proofErr w:type="spellEnd"/>
      <w:r w:rsidRPr="00966CFA">
        <w:rPr>
          <w:rFonts w:ascii="Arial" w:hAnsi="Arial" w:cs="Arial"/>
          <w:b/>
          <w:sz w:val="20"/>
          <w:szCs w:val="20"/>
        </w:rPr>
        <w:t xml:space="preserve">, Chhatrapati Shivaji College of Pharmacy, India And </w:t>
      </w:r>
      <w:proofErr w:type="spellStart"/>
      <w:r w:rsidRPr="00966CFA">
        <w:rPr>
          <w:rFonts w:ascii="Arial" w:hAnsi="Arial" w:cs="Arial"/>
          <w:b/>
          <w:sz w:val="20"/>
          <w:szCs w:val="20"/>
        </w:rPr>
        <w:t>Swa</w:t>
      </w:r>
      <w:proofErr w:type="spellEnd"/>
      <w:r w:rsidRPr="00966CFA">
        <w:rPr>
          <w:rFonts w:ascii="Arial" w:hAnsi="Arial" w:cs="Arial"/>
          <w:b/>
          <w:sz w:val="20"/>
          <w:szCs w:val="20"/>
        </w:rPr>
        <w:t xml:space="preserve">. </w:t>
      </w:r>
      <w:proofErr w:type="spellStart"/>
      <w:r w:rsidRPr="00966CFA">
        <w:rPr>
          <w:rFonts w:ascii="Arial" w:hAnsi="Arial" w:cs="Arial"/>
          <w:b/>
          <w:sz w:val="20"/>
          <w:szCs w:val="20"/>
        </w:rPr>
        <w:t>Harshwardhan</w:t>
      </w:r>
      <w:proofErr w:type="spellEnd"/>
      <w:r w:rsidRPr="00966CFA">
        <w:rPr>
          <w:rFonts w:ascii="Arial" w:hAnsi="Arial" w:cs="Arial"/>
          <w:b/>
          <w:sz w:val="20"/>
          <w:szCs w:val="20"/>
        </w:rPr>
        <w:t xml:space="preserve"> Humane College of Pharmacy, India</w:t>
      </w:r>
    </w:p>
    <w:p w14:paraId="48DC05A4" w14:textId="77777777" w:rsidR="004C3DF1" w:rsidRPr="00966CFA" w:rsidRDefault="004C3DF1">
      <w:pPr>
        <w:rPr>
          <w:rFonts w:ascii="Arial" w:hAnsi="Arial" w:cs="Arial"/>
          <w:b/>
          <w:sz w:val="20"/>
          <w:szCs w:val="20"/>
          <w:lang w:val="en-GB"/>
        </w:rPr>
      </w:pPr>
    </w:p>
    <w:sectPr w:rsidR="004C3DF1" w:rsidRPr="00966CF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73367" w14:textId="77777777" w:rsidR="000A6362" w:rsidRPr="0000007A" w:rsidRDefault="000A6362" w:rsidP="0099583E">
      <w:r>
        <w:separator/>
      </w:r>
    </w:p>
  </w:endnote>
  <w:endnote w:type="continuationSeparator" w:id="0">
    <w:p w14:paraId="72E39EBC" w14:textId="77777777" w:rsidR="000A6362" w:rsidRPr="0000007A" w:rsidRDefault="000A636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1A9DD" w14:textId="77777777" w:rsidR="000A6362" w:rsidRPr="0000007A" w:rsidRDefault="000A6362" w:rsidP="0099583E">
      <w:r>
        <w:separator/>
      </w:r>
    </w:p>
  </w:footnote>
  <w:footnote w:type="continuationSeparator" w:id="0">
    <w:p w14:paraId="242D0F56" w14:textId="77777777" w:rsidR="000A6362" w:rsidRPr="0000007A" w:rsidRDefault="000A636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362"/>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77C"/>
    <w:rsid w:val="001E4B3D"/>
    <w:rsid w:val="001F01A7"/>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0DD1"/>
    <w:rsid w:val="0042465A"/>
    <w:rsid w:val="00435B36"/>
    <w:rsid w:val="00442B24"/>
    <w:rsid w:val="004430CD"/>
    <w:rsid w:val="0044519B"/>
    <w:rsid w:val="00452F40"/>
    <w:rsid w:val="00457AB1"/>
    <w:rsid w:val="00457BC0"/>
    <w:rsid w:val="00461309"/>
    <w:rsid w:val="00462996"/>
    <w:rsid w:val="00474129"/>
    <w:rsid w:val="00474C0E"/>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0EDF"/>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6CFA"/>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1ADC"/>
    <w:rsid w:val="00B53059"/>
    <w:rsid w:val="00B562D2"/>
    <w:rsid w:val="00B62087"/>
    <w:rsid w:val="00B62F41"/>
    <w:rsid w:val="00B63782"/>
    <w:rsid w:val="00B66599"/>
    <w:rsid w:val="00B760E1"/>
    <w:rsid w:val="00B82FFC"/>
    <w:rsid w:val="00BA1AB3"/>
    <w:rsid w:val="00BA55B7"/>
    <w:rsid w:val="00BA6421"/>
    <w:rsid w:val="00BB051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7C3A"/>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559"/>
    <w:rsid w:val="00D40416"/>
    <w:rsid w:val="00D430AB"/>
    <w:rsid w:val="00D4782A"/>
    <w:rsid w:val="00D709EB"/>
    <w:rsid w:val="00D7603E"/>
    <w:rsid w:val="00D90124"/>
    <w:rsid w:val="00D9392F"/>
    <w:rsid w:val="00D9427C"/>
    <w:rsid w:val="00DA2679"/>
    <w:rsid w:val="00DA3C3D"/>
    <w:rsid w:val="00DA41F5"/>
    <w:rsid w:val="00DB65EF"/>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1F50"/>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A49B6891-51B0-4A14-BD91-D7E2CE23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ionline.org/10.5530/ijpi.2022.4.80" TargetMode="Externa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107</cp:revision>
  <dcterms:created xsi:type="dcterms:W3CDTF">2023-08-30T09:21:00Z</dcterms:created>
  <dcterms:modified xsi:type="dcterms:W3CDTF">2025-03-05T09:56:00Z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