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0755A" w:rsidTr="004847FF">
        <w:trPr>
          <w:trHeight w:val="450"/>
        </w:trPr>
        <w:tc>
          <w:tcPr>
            <w:tcW w:w="5000" w:type="pct"/>
            <w:gridSpan w:val="2"/>
            <w:tcBorders>
              <w:top w:val="nil"/>
              <w:left w:val="nil"/>
              <w:right w:val="nil"/>
            </w:tcBorders>
          </w:tcPr>
          <w:p w:rsidR="00602F7D" w:rsidRPr="0080755A" w:rsidRDefault="00602F7D" w:rsidP="00F2643C">
            <w:pPr>
              <w:pStyle w:val="Heading2"/>
              <w:jc w:val="left"/>
              <w:rPr>
                <w:rFonts w:ascii="Arial" w:hAnsi="Arial" w:cs="Arial"/>
                <w:b w:val="0"/>
                <w:bCs w:val="0"/>
                <w:lang w:val="en-US"/>
              </w:rPr>
            </w:pPr>
          </w:p>
        </w:tc>
      </w:tr>
      <w:tr w:rsidR="0000007A" w:rsidRPr="0080755A" w:rsidTr="00F33C84">
        <w:trPr>
          <w:trHeight w:val="413"/>
        </w:trPr>
        <w:tc>
          <w:tcPr>
            <w:tcW w:w="1234" w:type="pct"/>
          </w:tcPr>
          <w:p w:rsidR="0000007A" w:rsidRPr="0080755A" w:rsidRDefault="00D27A79" w:rsidP="00696CAD">
            <w:pPr>
              <w:pStyle w:val="BodyText"/>
              <w:ind w:left="90"/>
              <w:jc w:val="left"/>
              <w:rPr>
                <w:rFonts w:ascii="Arial" w:hAnsi="Arial" w:cs="Arial"/>
                <w:bCs/>
                <w:sz w:val="20"/>
                <w:szCs w:val="20"/>
                <w:lang w:val="en-GB"/>
              </w:rPr>
            </w:pPr>
            <w:r w:rsidRPr="0080755A">
              <w:rPr>
                <w:rFonts w:ascii="Arial" w:hAnsi="Arial" w:cs="Arial"/>
                <w:bCs/>
                <w:sz w:val="20"/>
                <w:szCs w:val="20"/>
                <w:lang w:val="en-GB"/>
              </w:rPr>
              <w:t xml:space="preserve">Book </w:t>
            </w:r>
            <w:r w:rsidR="0000007A" w:rsidRPr="0080755A">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80755A" w:rsidRDefault="00B250DF" w:rsidP="00054BC4">
            <w:pPr>
              <w:pStyle w:val="NormalWeb"/>
              <w:rPr>
                <w:rFonts w:ascii="Arial" w:hAnsi="Arial" w:cs="Arial"/>
                <w:b/>
                <w:bCs/>
                <w:sz w:val="20"/>
                <w:szCs w:val="20"/>
                <w:u w:val="single"/>
              </w:rPr>
            </w:pPr>
            <w:r w:rsidRPr="0080755A">
              <w:rPr>
                <w:rFonts w:ascii="Arial" w:hAnsi="Arial" w:cs="Arial"/>
                <w:b/>
                <w:bCs/>
                <w:sz w:val="20"/>
                <w:szCs w:val="20"/>
                <w:u w:val="single"/>
              </w:rPr>
              <w:t>INTRODUCTION TO PSEUDOBROOKITES: SYNTHESIS AND EXPERIMENTAL TECHNIQUES</w:t>
            </w:r>
          </w:p>
        </w:tc>
      </w:tr>
      <w:tr w:rsidR="0000007A" w:rsidRPr="0080755A" w:rsidTr="002E7787">
        <w:trPr>
          <w:trHeight w:val="290"/>
        </w:trPr>
        <w:tc>
          <w:tcPr>
            <w:tcW w:w="1234" w:type="pct"/>
          </w:tcPr>
          <w:p w:rsidR="0000007A" w:rsidRPr="0080755A" w:rsidRDefault="0000007A" w:rsidP="00696CAD">
            <w:pPr>
              <w:pStyle w:val="BodyText"/>
              <w:ind w:left="90"/>
              <w:jc w:val="left"/>
              <w:rPr>
                <w:rFonts w:ascii="Arial" w:hAnsi="Arial" w:cs="Arial"/>
                <w:bCs/>
                <w:sz w:val="20"/>
                <w:szCs w:val="20"/>
                <w:lang w:val="en-GB"/>
              </w:rPr>
            </w:pPr>
            <w:r w:rsidRPr="0080755A">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80755A" w:rsidRDefault="00E72A8E" w:rsidP="00F3669D">
            <w:pPr>
              <w:pStyle w:val="NormalWeb"/>
              <w:spacing w:before="0" w:beforeAutospacing="0" w:after="0" w:afterAutospacing="0"/>
              <w:rPr>
                <w:rFonts w:ascii="Arial" w:hAnsi="Arial" w:cs="Arial"/>
                <w:b/>
                <w:bCs/>
                <w:sz w:val="20"/>
                <w:szCs w:val="20"/>
                <w:highlight w:val="yellow"/>
                <w:lang w:val="en-GB"/>
              </w:rPr>
            </w:pPr>
            <w:r w:rsidRPr="0080755A">
              <w:rPr>
                <w:rFonts w:ascii="Arial" w:hAnsi="Arial" w:cs="Arial"/>
                <w:b/>
                <w:bCs/>
                <w:sz w:val="20"/>
                <w:szCs w:val="20"/>
                <w:lang w:val="en-GB"/>
              </w:rPr>
              <w:t>Ms_BP</w:t>
            </w:r>
            <w:r w:rsidR="00FC432A" w:rsidRPr="0080755A">
              <w:rPr>
                <w:rFonts w:ascii="Arial" w:hAnsi="Arial" w:cs="Arial"/>
                <w:b/>
                <w:bCs/>
                <w:sz w:val="20"/>
                <w:szCs w:val="20"/>
                <w:lang w:val="en-GB"/>
              </w:rPr>
              <w:t>R</w:t>
            </w:r>
            <w:r w:rsidRPr="0080755A">
              <w:rPr>
                <w:rFonts w:ascii="Arial" w:hAnsi="Arial" w:cs="Arial"/>
                <w:b/>
                <w:bCs/>
                <w:sz w:val="20"/>
                <w:szCs w:val="20"/>
                <w:lang w:val="en-GB"/>
              </w:rPr>
              <w:t>_</w:t>
            </w:r>
            <w:r w:rsidR="00853127" w:rsidRPr="0080755A">
              <w:rPr>
                <w:rFonts w:ascii="Arial" w:hAnsi="Arial" w:cs="Arial"/>
                <w:b/>
                <w:bCs/>
                <w:sz w:val="20"/>
                <w:szCs w:val="20"/>
                <w:lang w:val="en-GB"/>
              </w:rPr>
              <w:t>4718</w:t>
            </w:r>
          </w:p>
        </w:tc>
      </w:tr>
      <w:tr w:rsidR="0000007A" w:rsidRPr="0080755A" w:rsidTr="002109D6">
        <w:trPr>
          <w:trHeight w:val="331"/>
        </w:trPr>
        <w:tc>
          <w:tcPr>
            <w:tcW w:w="1234" w:type="pct"/>
          </w:tcPr>
          <w:p w:rsidR="0000007A" w:rsidRPr="0080755A" w:rsidRDefault="0000007A" w:rsidP="00696CAD">
            <w:pPr>
              <w:pStyle w:val="BodyText"/>
              <w:ind w:left="90"/>
              <w:jc w:val="left"/>
              <w:rPr>
                <w:rFonts w:ascii="Arial" w:hAnsi="Arial" w:cs="Arial"/>
                <w:bCs/>
                <w:sz w:val="20"/>
                <w:szCs w:val="20"/>
                <w:lang w:val="en-GB"/>
              </w:rPr>
            </w:pPr>
            <w:r w:rsidRPr="0080755A">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80755A" w:rsidRDefault="00853127" w:rsidP="00853127">
            <w:pPr>
              <w:pStyle w:val="NormalWeb"/>
              <w:rPr>
                <w:rFonts w:ascii="Arial" w:hAnsi="Arial" w:cs="Arial"/>
                <w:b/>
                <w:sz w:val="20"/>
                <w:szCs w:val="20"/>
                <w:lang w:val="en-GB"/>
              </w:rPr>
            </w:pPr>
            <w:r w:rsidRPr="0080755A">
              <w:rPr>
                <w:rFonts w:ascii="Arial" w:hAnsi="Arial" w:cs="Arial"/>
                <w:b/>
                <w:sz w:val="20"/>
                <w:szCs w:val="20"/>
                <w:lang w:val="en-GB"/>
              </w:rPr>
              <w:t xml:space="preserve">INTRODUCTION TO </w:t>
            </w:r>
            <w:proofErr w:type="gramStart"/>
            <w:r w:rsidRPr="0080755A">
              <w:rPr>
                <w:rFonts w:ascii="Arial" w:hAnsi="Arial" w:cs="Arial"/>
                <w:b/>
                <w:sz w:val="20"/>
                <w:szCs w:val="20"/>
                <w:lang w:val="en-GB"/>
              </w:rPr>
              <w:t>PSEUDOBROOKITES:SYNTHESIS</w:t>
            </w:r>
            <w:proofErr w:type="gramEnd"/>
            <w:r w:rsidRPr="0080755A">
              <w:rPr>
                <w:rFonts w:ascii="Arial" w:hAnsi="Arial" w:cs="Arial"/>
                <w:b/>
                <w:sz w:val="20"/>
                <w:szCs w:val="20"/>
                <w:lang w:val="en-GB"/>
              </w:rPr>
              <w:t xml:space="preserve"> AND EXPERIMENTAL TECHNIQUES</w:t>
            </w:r>
          </w:p>
        </w:tc>
      </w:tr>
      <w:tr w:rsidR="00CF0BBB" w:rsidRPr="0080755A" w:rsidTr="002E7787">
        <w:trPr>
          <w:trHeight w:val="332"/>
        </w:trPr>
        <w:tc>
          <w:tcPr>
            <w:tcW w:w="1234" w:type="pct"/>
          </w:tcPr>
          <w:p w:rsidR="00CF0BBB" w:rsidRPr="0080755A" w:rsidRDefault="00CF0BBB" w:rsidP="00696CAD">
            <w:pPr>
              <w:pStyle w:val="BodyText"/>
              <w:ind w:left="90"/>
              <w:jc w:val="left"/>
              <w:rPr>
                <w:rFonts w:ascii="Arial" w:hAnsi="Arial" w:cs="Arial"/>
                <w:bCs/>
                <w:sz w:val="20"/>
                <w:szCs w:val="20"/>
                <w:lang w:val="en-GB"/>
              </w:rPr>
            </w:pPr>
            <w:r w:rsidRPr="0080755A">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80755A" w:rsidRDefault="00853127" w:rsidP="000450FC">
            <w:pPr>
              <w:pStyle w:val="NormalWeb"/>
              <w:spacing w:before="0" w:beforeAutospacing="0" w:after="0" w:afterAutospacing="0"/>
              <w:rPr>
                <w:rFonts w:ascii="Arial" w:hAnsi="Arial" w:cs="Arial"/>
                <w:b/>
                <w:sz w:val="20"/>
                <w:szCs w:val="20"/>
                <w:lang w:val="en-GB"/>
              </w:rPr>
            </w:pPr>
            <w:r w:rsidRPr="0080755A">
              <w:rPr>
                <w:rFonts w:ascii="Arial" w:hAnsi="Arial" w:cs="Arial"/>
                <w:b/>
                <w:sz w:val="20"/>
                <w:szCs w:val="20"/>
                <w:lang w:val="en-GB"/>
              </w:rPr>
              <w:t>Complete Book</w:t>
            </w:r>
          </w:p>
        </w:tc>
      </w:tr>
    </w:tbl>
    <w:p w:rsidR="003E318C" w:rsidRPr="0080755A" w:rsidRDefault="003E318C" w:rsidP="004E666D">
      <w:pPr>
        <w:pStyle w:val="BodyText"/>
        <w:rPr>
          <w:rFonts w:ascii="Arial" w:hAnsi="Arial" w:cs="Arial"/>
          <w:bCs/>
          <w:sz w:val="20"/>
          <w:szCs w:val="20"/>
          <w:lang w:val="en-GB"/>
        </w:rPr>
      </w:pPr>
    </w:p>
    <w:p w:rsidR="003E318C" w:rsidRPr="0080755A" w:rsidRDefault="003E318C" w:rsidP="00D9392F">
      <w:pPr>
        <w:pStyle w:val="BodyText"/>
        <w:ind w:left="1440"/>
        <w:rPr>
          <w:rFonts w:ascii="Arial" w:hAnsi="Arial" w:cs="Arial"/>
          <w:bCs/>
          <w:sz w:val="20"/>
          <w:szCs w:val="20"/>
          <w:lang w:val="en-GB"/>
        </w:rPr>
      </w:pPr>
    </w:p>
    <w:p w:rsidR="003E318C" w:rsidRPr="0080755A" w:rsidRDefault="003E318C"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0755A" w:rsidTr="007222C8">
        <w:tc>
          <w:tcPr>
            <w:tcW w:w="5000" w:type="pct"/>
            <w:gridSpan w:val="3"/>
            <w:tcBorders>
              <w:top w:val="nil"/>
              <w:left w:val="nil"/>
              <w:right w:val="nil"/>
            </w:tcBorders>
            <w:noWrap/>
          </w:tcPr>
          <w:p w:rsidR="00F1171E" w:rsidRPr="0080755A" w:rsidRDefault="00F1171E" w:rsidP="007222C8">
            <w:pPr>
              <w:pStyle w:val="Heading2"/>
              <w:jc w:val="left"/>
              <w:rPr>
                <w:rFonts w:ascii="Arial" w:hAnsi="Arial" w:cs="Arial"/>
                <w:lang w:val="en-GB"/>
              </w:rPr>
            </w:pPr>
            <w:r w:rsidRPr="0080755A">
              <w:rPr>
                <w:rFonts w:ascii="Arial" w:hAnsi="Arial" w:cs="Arial"/>
                <w:highlight w:val="yellow"/>
                <w:lang w:val="en-GB"/>
              </w:rPr>
              <w:t>PART  1:</w:t>
            </w:r>
            <w:r w:rsidRPr="0080755A">
              <w:rPr>
                <w:rFonts w:ascii="Arial" w:hAnsi="Arial" w:cs="Arial"/>
                <w:lang w:val="en-GB"/>
              </w:rPr>
              <w:t xml:space="preserve"> Comments</w:t>
            </w:r>
          </w:p>
          <w:p w:rsidR="00F1171E" w:rsidRPr="0080755A" w:rsidRDefault="00F1171E" w:rsidP="007222C8">
            <w:pPr>
              <w:rPr>
                <w:rFonts w:ascii="Arial" w:hAnsi="Arial" w:cs="Arial"/>
                <w:sz w:val="20"/>
                <w:szCs w:val="20"/>
                <w:lang w:val="en-GB"/>
              </w:rPr>
            </w:pPr>
          </w:p>
        </w:tc>
      </w:tr>
      <w:tr w:rsidR="00F1171E" w:rsidRPr="0080755A" w:rsidTr="007222C8">
        <w:tc>
          <w:tcPr>
            <w:tcW w:w="1265" w:type="pct"/>
            <w:noWrap/>
          </w:tcPr>
          <w:p w:rsidR="00F1171E" w:rsidRPr="0080755A" w:rsidRDefault="00F1171E" w:rsidP="007222C8">
            <w:pPr>
              <w:pStyle w:val="Heading2"/>
              <w:jc w:val="left"/>
              <w:rPr>
                <w:rFonts w:ascii="Arial" w:hAnsi="Arial" w:cs="Arial"/>
                <w:lang w:val="en-GB"/>
              </w:rPr>
            </w:pPr>
          </w:p>
        </w:tc>
        <w:tc>
          <w:tcPr>
            <w:tcW w:w="2212" w:type="pct"/>
          </w:tcPr>
          <w:p w:rsidR="00F1171E" w:rsidRPr="0080755A" w:rsidRDefault="00F1171E" w:rsidP="007222C8">
            <w:pPr>
              <w:pStyle w:val="Heading2"/>
              <w:jc w:val="left"/>
              <w:rPr>
                <w:rFonts w:ascii="Arial" w:hAnsi="Arial" w:cs="Arial"/>
                <w:lang w:val="en-GB"/>
              </w:rPr>
            </w:pPr>
            <w:r w:rsidRPr="0080755A">
              <w:rPr>
                <w:rFonts w:ascii="Arial" w:hAnsi="Arial" w:cs="Arial"/>
                <w:lang w:val="en-GB"/>
              </w:rPr>
              <w:t>Reviewer’s comment</w:t>
            </w:r>
          </w:p>
          <w:p w:rsidR="00421DBF" w:rsidRPr="0080755A" w:rsidRDefault="00421DBF" w:rsidP="00421DBF">
            <w:pPr>
              <w:rPr>
                <w:rFonts w:ascii="Arial" w:hAnsi="Arial" w:cs="Arial"/>
                <w:b/>
                <w:bCs/>
                <w:sz w:val="20"/>
                <w:szCs w:val="20"/>
              </w:rPr>
            </w:pPr>
            <w:r w:rsidRPr="0080755A">
              <w:rPr>
                <w:rFonts w:ascii="Arial" w:hAnsi="Arial" w:cs="Arial"/>
                <w:b/>
                <w:bCs/>
                <w:sz w:val="20"/>
                <w:szCs w:val="20"/>
                <w:highlight w:val="yellow"/>
              </w:rPr>
              <w:t>Artificial Intelligence (AI) generated or assisted review comments are strictly prohibited during peer review.</w:t>
            </w:r>
          </w:p>
          <w:p w:rsidR="00421DBF" w:rsidRPr="0080755A" w:rsidRDefault="00421DBF" w:rsidP="00421DBF">
            <w:pPr>
              <w:rPr>
                <w:rFonts w:ascii="Arial" w:hAnsi="Arial" w:cs="Arial"/>
                <w:sz w:val="20"/>
                <w:szCs w:val="20"/>
                <w:lang w:val="en-GB"/>
              </w:rPr>
            </w:pPr>
          </w:p>
        </w:tc>
        <w:tc>
          <w:tcPr>
            <w:tcW w:w="1523" w:type="pct"/>
          </w:tcPr>
          <w:p w:rsidR="00F1171E" w:rsidRPr="0080755A" w:rsidRDefault="00F1171E" w:rsidP="007222C8">
            <w:pPr>
              <w:pStyle w:val="Heading2"/>
              <w:jc w:val="left"/>
              <w:rPr>
                <w:rFonts w:ascii="Arial" w:hAnsi="Arial" w:cs="Arial"/>
                <w:b w:val="0"/>
                <w:lang w:val="en-GB"/>
              </w:rPr>
            </w:pPr>
            <w:r w:rsidRPr="0080755A">
              <w:rPr>
                <w:rFonts w:ascii="Arial" w:hAnsi="Arial" w:cs="Arial"/>
                <w:lang w:val="en-GB"/>
              </w:rPr>
              <w:t xml:space="preserve">Author’s </w:t>
            </w:r>
            <w:proofErr w:type="gramStart"/>
            <w:r w:rsidRPr="0080755A">
              <w:rPr>
                <w:rFonts w:ascii="Arial" w:hAnsi="Arial" w:cs="Arial"/>
                <w:lang w:val="en-GB"/>
              </w:rPr>
              <w:t>Feedback</w:t>
            </w:r>
            <w:r w:rsidRPr="0080755A">
              <w:rPr>
                <w:rFonts w:ascii="Arial" w:hAnsi="Arial" w:cs="Arial"/>
                <w:b w:val="0"/>
                <w:i/>
                <w:lang w:val="en-GB"/>
              </w:rPr>
              <w:t>(</w:t>
            </w:r>
            <w:proofErr w:type="gramEnd"/>
            <w:r w:rsidRPr="0080755A">
              <w:rPr>
                <w:rFonts w:ascii="Arial" w:hAnsi="Arial" w:cs="Arial"/>
                <w:b w:val="0"/>
                <w:i/>
                <w:lang w:val="en-GB"/>
              </w:rPr>
              <w:t>Please correct the manuscript and highlight that part in the manuscript. It is mandatory that authors should write his/her feedback here)</w:t>
            </w:r>
          </w:p>
        </w:tc>
      </w:tr>
      <w:tr w:rsidR="00615E5E" w:rsidRPr="0080755A" w:rsidTr="007222C8">
        <w:trPr>
          <w:trHeight w:val="1264"/>
        </w:trPr>
        <w:tc>
          <w:tcPr>
            <w:tcW w:w="1265" w:type="pct"/>
            <w:noWrap/>
          </w:tcPr>
          <w:p w:rsidR="00615E5E" w:rsidRPr="0080755A" w:rsidRDefault="00615E5E" w:rsidP="007222C8">
            <w:pPr>
              <w:ind w:left="360"/>
              <w:rPr>
                <w:rFonts w:ascii="Arial" w:hAnsi="Arial" w:cs="Arial"/>
                <w:b/>
                <w:bCs/>
                <w:sz w:val="20"/>
                <w:szCs w:val="20"/>
                <w:lang w:val="en-GB"/>
              </w:rPr>
            </w:pPr>
            <w:r w:rsidRPr="0080755A">
              <w:rPr>
                <w:rFonts w:ascii="Arial" w:hAnsi="Arial" w:cs="Arial"/>
                <w:b/>
                <w:bCs/>
                <w:sz w:val="20"/>
                <w:szCs w:val="20"/>
                <w:lang w:val="en-GB"/>
              </w:rPr>
              <w:t xml:space="preserve">Please write a few sentences regarding the importance of this manuscript for the scientific community. A </w:t>
            </w:r>
            <w:proofErr w:type="spellStart"/>
            <w:r w:rsidRPr="0080755A">
              <w:rPr>
                <w:rFonts w:ascii="Arial" w:hAnsi="Arial" w:cs="Arial"/>
                <w:b/>
                <w:bCs/>
                <w:sz w:val="20"/>
                <w:szCs w:val="20"/>
                <w:lang w:val="en-GB"/>
              </w:rPr>
              <w:t>minimumof</w:t>
            </w:r>
            <w:proofErr w:type="spellEnd"/>
            <w:r w:rsidRPr="0080755A">
              <w:rPr>
                <w:rFonts w:ascii="Arial" w:hAnsi="Arial" w:cs="Arial"/>
                <w:b/>
                <w:bCs/>
                <w:sz w:val="20"/>
                <w:szCs w:val="20"/>
                <w:lang w:val="en-GB"/>
              </w:rPr>
              <w:t xml:space="preserve"> 3-4 sentences may be required for this part.</w:t>
            </w:r>
          </w:p>
          <w:p w:rsidR="00615E5E" w:rsidRPr="0080755A" w:rsidRDefault="00615E5E" w:rsidP="007222C8">
            <w:pPr>
              <w:ind w:left="360"/>
              <w:rPr>
                <w:rFonts w:ascii="Arial" w:eastAsia="MS Mincho" w:hAnsi="Arial" w:cs="Arial"/>
                <w:b/>
                <w:bCs/>
                <w:sz w:val="20"/>
                <w:szCs w:val="20"/>
                <w:lang w:val="en-GB"/>
              </w:rPr>
            </w:pPr>
          </w:p>
        </w:tc>
        <w:tc>
          <w:tcPr>
            <w:tcW w:w="2212" w:type="pct"/>
          </w:tcPr>
          <w:p w:rsidR="00615E5E" w:rsidRPr="0080755A" w:rsidRDefault="00615E5E" w:rsidP="007938C2">
            <w:pPr>
              <w:ind w:left="360"/>
              <w:rPr>
                <w:rFonts w:ascii="Arial" w:hAnsi="Arial" w:cs="Arial"/>
                <w:b/>
                <w:bCs/>
                <w:sz w:val="20"/>
                <w:szCs w:val="20"/>
                <w:lang w:val="en-GB"/>
              </w:rPr>
            </w:pPr>
            <w:r w:rsidRPr="0080755A">
              <w:rPr>
                <w:rFonts w:ascii="Arial" w:hAnsi="Arial" w:cs="Arial"/>
                <w:b/>
                <w:bCs/>
                <w:sz w:val="20"/>
                <w:szCs w:val="20"/>
                <w:lang w:val="en-GB"/>
              </w:rPr>
              <w:t xml:space="preserve">This paper on </w:t>
            </w:r>
            <w:proofErr w:type="spellStart"/>
            <w:proofErr w:type="gramStart"/>
            <w:r w:rsidRPr="0080755A">
              <w:rPr>
                <w:rFonts w:ascii="Arial" w:hAnsi="Arial" w:cs="Arial"/>
                <w:b/>
                <w:bCs/>
                <w:sz w:val="20"/>
                <w:szCs w:val="20"/>
                <w:lang w:val="en-GB"/>
              </w:rPr>
              <w:t>pseudobrookite</w:t>
            </w:r>
            <w:proofErr w:type="spellEnd"/>
            <w:r w:rsidRPr="0080755A">
              <w:rPr>
                <w:rFonts w:ascii="Arial" w:hAnsi="Arial" w:cs="Arial"/>
                <w:b/>
                <w:bCs/>
                <w:sz w:val="20"/>
                <w:szCs w:val="20"/>
                <w:lang w:val="en-GB"/>
              </w:rPr>
              <w:t xml:space="preserve">  is</w:t>
            </w:r>
            <w:proofErr w:type="gramEnd"/>
            <w:r w:rsidRPr="0080755A">
              <w:rPr>
                <w:rFonts w:ascii="Arial" w:hAnsi="Arial" w:cs="Arial"/>
                <w:b/>
                <w:bCs/>
                <w:sz w:val="20"/>
                <w:szCs w:val="20"/>
                <w:lang w:val="en-GB"/>
              </w:rPr>
              <w:t xml:space="preserve"> important because dedicated to the bibliography of the </w:t>
            </w:r>
            <w:proofErr w:type="spellStart"/>
            <w:r w:rsidRPr="0080755A">
              <w:rPr>
                <w:rFonts w:ascii="Arial" w:hAnsi="Arial" w:cs="Arial"/>
                <w:b/>
                <w:bCs/>
                <w:sz w:val="20"/>
                <w:szCs w:val="20"/>
                <w:lang w:val="en-GB"/>
              </w:rPr>
              <w:t>pseudobrookite</w:t>
            </w:r>
            <w:proofErr w:type="spellEnd"/>
            <w:r w:rsidRPr="0080755A">
              <w:rPr>
                <w:rFonts w:ascii="Arial" w:hAnsi="Arial" w:cs="Arial"/>
                <w:b/>
                <w:bCs/>
                <w:sz w:val="20"/>
                <w:szCs w:val="20"/>
                <w:lang w:val="en-GB"/>
              </w:rPr>
              <w:t xml:space="preserve"> phase is of great scientific importance. Such a resource provides a comprehensive reference for researchers, facilitating access to historical studies, recent advancements, and diverse applications of </w:t>
            </w:r>
            <w:proofErr w:type="spellStart"/>
            <w:r w:rsidRPr="0080755A">
              <w:rPr>
                <w:rFonts w:ascii="Arial" w:hAnsi="Arial" w:cs="Arial"/>
                <w:b/>
                <w:bCs/>
                <w:sz w:val="20"/>
                <w:szCs w:val="20"/>
                <w:lang w:val="en-GB"/>
              </w:rPr>
              <w:t>pseudobrookite</w:t>
            </w:r>
            <w:proofErr w:type="spellEnd"/>
            <w:r w:rsidRPr="0080755A">
              <w:rPr>
                <w:rFonts w:ascii="Arial" w:hAnsi="Arial" w:cs="Arial"/>
                <w:b/>
                <w:bCs/>
                <w:sz w:val="20"/>
                <w:szCs w:val="20"/>
                <w:lang w:val="en-GB"/>
              </w:rPr>
              <w:t xml:space="preserve"> in materials science, mineralogy, and catalysis.</w:t>
            </w:r>
          </w:p>
        </w:tc>
        <w:tc>
          <w:tcPr>
            <w:tcW w:w="1523" w:type="pct"/>
          </w:tcPr>
          <w:p w:rsidR="00615E5E" w:rsidRPr="0080755A" w:rsidRDefault="00615E5E" w:rsidP="007222C8">
            <w:pPr>
              <w:pStyle w:val="Heading2"/>
              <w:jc w:val="left"/>
              <w:rPr>
                <w:rFonts w:ascii="Arial" w:hAnsi="Arial" w:cs="Arial"/>
                <w:b w:val="0"/>
                <w:lang w:val="en-GB"/>
              </w:rPr>
            </w:pPr>
          </w:p>
        </w:tc>
      </w:tr>
      <w:tr w:rsidR="00615E5E" w:rsidRPr="0080755A" w:rsidTr="00452D4F">
        <w:trPr>
          <w:trHeight w:val="701"/>
        </w:trPr>
        <w:tc>
          <w:tcPr>
            <w:tcW w:w="1265" w:type="pct"/>
            <w:noWrap/>
          </w:tcPr>
          <w:p w:rsidR="00615E5E" w:rsidRPr="0080755A" w:rsidRDefault="00615E5E" w:rsidP="007222C8">
            <w:pPr>
              <w:ind w:left="360"/>
              <w:rPr>
                <w:rFonts w:ascii="Arial" w:hAnsi="Arial" w:cs="Arial"/>
                <w:b/>
                <w:bCs/>
                <w:sz w:val="20"/>
                <w:szCs w:val="20"/>
                <w:lang w:val="en-GB"/>
              </w:rPr>
            </w:pPr>
            <w:r w:rsidRPr="0080755A">
              <w:rPr>
                <w:rFonts w:ascii="Arial" w:hAnsi="Arial" w:cs="Arial"/>
                <w:b/>
                <w:bCs/>
                <w:sz w:val="20"/>
                <w:szCs w:val="20"/>
                <w:lang w:val="en-GB"/>
              </w:rPr>
              <w:t>Is the title of the article suitable?</w:t>
            </w:r>
          </w:p>
          <w:p w:rsidR="00615E5E" w:rsidRPr="0080755A" w:rsidRDefault="00615E5E" w:rsidP="007222C8">
            <w:pPr>
              <w:ind w:left="360"/>
              <w:rPr>
                <w:rFonts w:ascii="Arial" w:hAnsi="Arial" w:cs="Arial"/>
                <w:b/>
                <w:bCs/>
                <w:sz w:val="20"/>
                <w:szCs w:val="20"/>
                <w:lang w:val="en-GB"/>
              </w:rPr>
            </w:pPr>
            <w:r w:rsidRPr="0080755A">
              <w:rPr>
                <w:rFonts w:ascii="Arial" w:hAnsi="Arial" w:cs="Arial"/>
                <w:b/>
                <w:bCs/>
                <w:sz w:val="20"/>
                <w:szCs w:val="20"/>
                <w:lang w:val="en-GB"/>
              </w:rPr>
              <w:t>(If not please suggest an alternative title)</w:t>
            </w:r>
          </w:p>
          <w:p w:rsidR="00615E5E" w:rsidRPr="0080755A" w:rsidRDefault="00615E5E" w:rsidP="007222C8">
            <w:pPr>
              <w:pStyle w:val="Heading2"/>
              <w:jc w:val="left"/>
              <w:rPr>
                <w:rFonts w:ascii="Arial" w:hAnsi="Arial" w:cs="Arial"/>
                <w:u w:val="single"/>
                <w:lang w:val="en-GB"/>
              </w:rPr>
            </w:pPr>
          </w:p>
        </w:tc>
        <w:tc>
          <w:tcPr>
            <w:tcW w:w="2212" w:type="pct"/>
          </w:tcPr>
          <w:p w:rsidR="00615E5E" w:rsidRPr="0080755A" w:rsidRDefault="00452D4F" w:rsidP="007222C8">
            <w:pPr>
              <w:ind w:left="360"/>
              <w:rPr>
                <w:rFonts w:ascii="Arial" w:hAnsi="Arial" w:cs="Arial"/>
                <w:b/>
                <w:bCs/>
                <w:sz w:val="20"/>
                <w:szCs w:val="20"/>
                <w:lang w:val="en-GB"/>
              </w:rPr>
            </w:pPr>
            <w:r w:rsidRPr="0080755A">
              <w:rPr>
                <w:rFonts w:ascii="Arial" w:hAnsi="Arial" w:cs="Arial"/>
                <w:b/>
                <w:bCs/>
                <w:sz w:val="20"/>
                <w:szCs w:val="20"/>
                <w:lang w:val="en-GB"/>
              </w:rPr>
              <w:t>Yes</w:t>
            </w:r>
          </w:p>
        </w:tc>
        <w:tc>
          <w:tcPr>
            <w:tcW w:w="1523" w:type="pct"/>
          </w:tcPr>
          <w:p w:rsidR="00615E5E" w:rsidRPr="0080755A" w:rsidRDefault="00615E5E" w:rsidP="007222C8">
            <w:pPr>
              <w:pStyle w:val="Heading2"/>
              <w:jc w:val="left"/>
              <w:rPr>
                <w:rFonts w:ascii="Arial" w:hAnsi="Arial" w:cs="Arial"/>
                <w:b w:val="0"/>
                <w:lang w:val="en-GB"/>
              </w:rPr>
            </w:pPr>
          </w:p>
        </w:tc>
      </w:tr>
      <w:tr w:rsidR="00615E5E" w:rsidRPr="0080755A" w:rsidTr="00452D4F">
        <w:trPr>
          <w:trHeight w:val="890"/>
        </w:trPr>
        <w:tc>
          <w:tcPr>
            <w:tcW w:w="1265" w:type="pct"/>
            <w:noWrap/>
          </w:tcPr>
          <w:p w:rsidR="00615E5E" w:rsidRPr="0080755A" w:rsidRDefault="00615E5E" w:rsidP="007222C8">
            <w:pPr>
              <w:pStyle w:val="Heading2"/>
              <w:ind w:left="360"/>
              <w:jc w:val="left"/>
              <w:rPr>
                <w:rFonts w:ascii="Arial" w:hAnsi="Arial" w:cs="Arial"/>
                <w:lang w:val="en-GB"/>
              </w:rPr>
            </w:pPr>
            <w:r w:rsidRPr="0080755A">
              <w:rPr>
                <w:rFonts w:ascii="Arial" w:hAnsi="Arial" w:cs="Arial"/>
                <w:lang w:val="en-GB"/>
              </w:rPr>
              <w:t>Is the abstract of the article comprehensive? Do you suggest the addition (or deletion) of some points in this section? Please write your suggestions here.</w:t>
            </w:r>
          </w:p>
          <w:p w:rsidR="00615E5E" w:rsidRPr="0080755A" w:rsidRDefault="00615E5E" w:rsidP="007222C8">
            <w:pPr>
              <w:pStyle w:val="Heading2"/>
              <w:jc w:val="left"/>
              <w:rPr>
                <w:rFonts w:ascii="Arial" w:hAnsi="Arial" w:cs="Arial"/>
                <w:u w:val="single"/>
                <w:lang w:val="en-GB"/>
              </w:rPr>
            </w:pPr>
          </w:p>
        </w:tc>
        <w:tc>
          <w:tcPr>
            <w:tcW w:w="2212" w:type="pct"/>
          </w:tcPr>
          <w:p w:rsidR="00615E5E" w:rsidRPr="0080755A" w:rsidRDefault="00615E5E" w:rsidP="00615E5E">
            <w:pPr>
              <w:ind w:left="360"/>
              <w:rPr>
                <w:rFonts w:ascii="Arial" w:hAnsi="Arial" w:cs="Arial"/>
                <w:b/>
                <w:bCs/>
                <w:sz w:val="20"/>
                <w:szCs w:val="20"/>
                <w:lang w:val="en-GB"/>
              </w:rPr>
            </w:pPr>
            <w:r w:rsidRPr="0080755A">
              <w:rPr>
                <w:rFonts w:ascii="Arial" w:hAnsi="Arial" w:cs="Arial"/>
                <w:b/>
                <w:bCs/>
                <w:sz w:val="20"/>
                <w:szCs w:val="20"/>
                <w:lang w:val="en-GB"/>
              </w:rPr>
              <w:t>The preface contains details that are already covered in the introduction. It should be revised to avoid redundancy and instead provide a general overview of the study's main themes.</w:t>
            </w:r>
          </w:p>
        </w:tc>
        <w:tc>
          <w:tcPr>
            <w:tcW w:w="1523" w:type="pct"/>
          </w:tcPr>
          <w:p w:rsidR="00615E5E" w:rsidRPr="0080755A" w:rsidRDefault="00615E5E" w:rsidP="007222C8">
            <w:pPr>
              <w:pStyle w:val="Heading2"/>
              <w:jc w:val="left"/>
              <w:rPr>
                <w:rFonts w:ascii="Arial" w:hAnsi="Arial" w:cs="Arial"/>
                <w:b w:val="0"/>
                <w:lang w:val="en-GB"/>
              </w:rPr>
            </w:pPr>
          </w:p>
        </w:tc>
      </w:tr>
      <w:tr w:rsidR="00615E5E" w:rsidRPr="0080755A" w:rsidTr="007222C8">
        <w:trPr>
          <w:trHeight w:val="859"/>
        </w:trPr>
        <w:tc>
          <w:tcPr>
            <w:tcW w:w="1265" w:type="pct"/>
            <w:noWrap/>
          </w:tcPr>
          <w:p w:rsidR="00615E5E" w:rsidRPr="0080755A" w:rsidRDefault="00615E5E" w:rsidP="007222C8">
            <w:pPr>
              <w:ind w:left="360"/>
              <w:rPr>
                <w:rFonts w:ascii="Arial" w:hAnsi="Arial" w:cs="Arial"/>
                <w:b/>
                <w:bCs/>
                <w:sz w:val="20"/>
                <w:szCs w:val="20"/>
                <w:u w:val="single"/>
                <w:lang w:val="en-GB"/>
              </w:rPr>
            </w:pPr>
            <w:r w:rsidRPr="0080755A">
              <w:rPr>
                <w:rFonts w:ascii="Arial" w:hAnsi="Arial" w:cs="Arial"/>
                <w:b/>
                <w:bCs/>
                <w:sz w:val="20"/>
                <w:szCs w:val="20"/>
                <w:lang w:val="en-GB"/>
              </w:rPr>
              <w:t>Is the manuscript scientifically, correct? Please write here.</w:t>
            </w:r>
          </w:p>
        </w:tc>
        <w:tc>
          <w:tcPr>
            <w:tcW w:w="2212" w:type="pct"/>
          </w:tcPr>
          <w:p w:rsidR="00615E5E" w:rsidRPr="0080755A" w:rsidRDefault="00615E5E" w:rsidP="007222C8">
            <w:pPr>
              <w:pStyle w:val="ListParagraph"/>
              <w:ind w:left="0"/>
              <w:rPr>
                <w:rFonts w:ascii="Arial" w:hAnsi="Arial" w:cs="Arial"/>
                <w:b/>
                <w:bCs/>
                <w:sz w:val="20"/>
                <w:szCs w:val="20"/>
                <w:lang w:val="en-GB"/>
              </w:rPr>
            </w:pPr>
            <w:r w:rsidRPr="0080755A">
              <w:rPr>
                <w:rFonts w:ascii="Arial" w:hAnsi="Arial" w:cs="Arial"/>
                <w:b/>
                <w:bCs/>
                <w:sz w:val="20"/>
                <w:szCs w:val="20"/>
                <w:lang w:val="en-GB"/>
              </w:rPr>
              <w:t>- It is necessary to review and improve the text of the present article in terms of writing</w:t>
            </w:r>
            <w:r w:rsidRPr="0080755A">
              <w:rPr>
                <w:rFonts w:ascii="Arial" w:hAnsi="Arial" w:cs="Arial"/>
                <w:color w:val="222222"/>
                <w:sz w:val="20"/>
                <w:szCs w:val="20"/>
                <w:shd w:val="clear" w:color="auto" w:fill="FFFFFF"/>
              </w:rPr>
              <w:t>.</w:t>
            </w:r>
          </w:p>
        </w:tc>
        <w:tc>
          <w:tcPr>
            <w:tcW w:w="1523" w:type="pct"/>
          </w:tcPr>
          <w:p w:rsidR="00615E5E" w:rsidRPr="0080755A" w:rsidRDefault="00615E5E" w:rsidP="007222C8">
            <w:pPr>
              <w:pStyle w:val="Heading2"/>
              <w:jc w:val="left"/>
              <w:rPr>
                <w:rFonts w:ascii="Arial" w:hAnsi="Arial" w:cs="Arial"/>
                <w:b w:val="0"/>
                <w:lang w:val="en-GB"/>
              </w:rPr>
            </w:pPr>
          </w:p>
        </w:tc>
      </w:tr>
      <w:tr w:rsidR="00615E5E" w:rsidRPr="0080755A" w:rsidTr="007222C8">
        <w:trPr>
          <w:trHeight w:val="703"/>
        </w:trPr>
        <w:tc>
          <w:tcPr>
            <w:tcW w:w="1265" w:type="pct"/>
            <w:noWrap/>
          </w:tcPr>
          <w:p w:rsidR="00615E5E" w:rsidRPr="0080755A" w:rsidRDefault="00615E5E" w:rsidP="007222C8">
            <w:pPr>
              <w:ind w:left="360"/>
              <w:rPr>
                <w:rFonts w:ascii="Arial" w:hAnsi="Arial" w:cs="Arial"/>
                <w:b/>
                <w:bCs/>
                <w:sz w:val="20"/>
                <w:szCs w:val="20"/>
                <w:lang w:val="en-GB"/>
              </w:rPr>
            </w:pPr>
            <w:r w:rsidRPr="0080755A">
              <w:rPr>
                <w:rFonts w:ascii="Arial" w:hAnsi="Arial" w:cs="Arial"/>
                <w:b/>
                <w:bCs/>
                <w:sz w:val="20"/>
                <w:szCs w:val="20"/>
                <w:lang w:val="en-GB"/>
              </w:rPr>
              <w:t>Are the references sufficient and recent? If you have suggestions of additional references, please mention them in the review form.</w:t>
            </w:r>
          </w:p>
          <w:p w:rsidR="00615E5E" w:rsidRPr="0080755A" w:rsidRDefault="00615E5E" w:rsidP="007222C8">
            <w:pPr>
              <w:ind w:left="360"/>
              <w:rPr>
                <w:rFonts w:ascii="Arial" w:hAnsi="Arial" w:cs="Arial"/>
                <w:b/>
                <w:bCs/>
                <w:sz w:val="20"/>
                <w:szCs w:val="20"/>
                <w:u w:val="single"/>
                <w:lang w:val="en-GB"/>
              </w:rPr>
            </w:pPr>
            <w:r w:rsidRPr="0080755A">
              <w:rPr>
                <w:rFonts w:ascii="Arial" w:hAnsi="Arial" w:cs="Arial"/>
                <w:b/>
                <w:bCs/>
                <w:sz w:val="20"/>
                <w:szCs w:val="20"/>
                <w:u w:val="single"/>
                <w:lang w:val="en-GB"/>
              </w:rPr>
              <w:t>-</w:t>
            </w:r>
          </w:p>
        </w:tc>
        <w:tc>
          <w:tcPr>
            <w:tcW w:w="2212" w:type="pct"/>
          </w:tcPr>
          <w:p w:rsidR="00615E5E" w:rsidRPr="0080755A" w:rsidRDefault="00615E5E" w:rsidP="007222C8">
            <w:pPr>
              <w:pStyle w:val="ListParagraph"/>
              <w:ind w:left="0"/>
              <w:rPr>
                <w:rFonts w:ascii="Arial" w:hAnsi="Arial" w:cs="Arial"/>
                <w:b/>
                <w:bCs/>
                <w:sz w:val="20"/>
                <w:szCs w:val="20"/>
                <w:lang w:val="en-GB"/>
              </w:rPr>
            </w:pPr>
            <w:r w:rsidRPr="0080755A">
              <w:rPr>
                <w:rFonts w:ascii="Arial" w:hAnsi="Arial" w:cs="Arial"/>
                <w:b/>
                <w:bCs/>
                <w:sz w:val="20"/>
                <w:szCs w:val="20"/>
                <w:lang w:val="en-GB"/>
              </w:rPr>
              <w:t>NO</w:t>
            </w:r>
          </w:p>
        </w:tc>
        <w:tc>
          <w:tcPr>
            <w:tcW w:w="1523" w:type="pct"/>
          </w:tcPr>
          <w:p w:rsidR="00615E5E" w:rsidRPr="0080755A" w:rsidRDefault="00615E5E" w:rsidP="007222C8">
            <w:pPr>
              <w:pStyle w:val="Heading2"/>
              <w:jc w:val="left"/>
              <w:rPr>
                <w:rFonts w:ascii="Arial" w:hAnsi="Arial" w:cs="Arial"/>
                <w:b w:val="0"/>
                <w:lang w:val="en-GB"/>
              </w:rPr>
            </w:pPr>
          </w:p>
        </w:tc>
      </w:tr>
      <w:tr w:rsidR="00615E5E" w:rsidRPr="0080755A" w:rsidTr="007222C8">
        <w:trPr>
          <w:trHeight w:val="386"/>
        </w:trPr>
        <w:tc>
          <w:tcPr>
            <w:tcW w:w="1265" w:type="pct"/>
            <w:noWrap/>
          </w:tcPr>
          <w:p w:rsidR="00615E5E" w:rsidRPr="0080755A" w:rsidRDefault="00615E5E" w:rsidP="007222C8">
            <w:pPr>
              <w:pStyle w:val="Heading2"/>
              <w:jc w:val="left"/>
              <w:rPr>
                <w:rFonts w:ascii="Arial" w:hAnsi="Arial" w:cs="Arial"/>
                <w:b w:val="0"/>
                <w:lang w:val="en-GB"/>
              </w:rPr>
            </w:pPr>
          </w:p>
          <w:p w:rsidR="00615E5E" w:rsidRPr="0080755A" w:rsidRDefault="00615E5E" w:rsidP="007222C8">
            <w:pPr>
              <w:pStyle w:val="Heading2"/>
              <w:ind w:left="360"/>
              <w:jc w:val="left"/>
              <w:rPr>
                <w:rFonts w:ascii="Arial" w:hAnsi="Arial" w:cs="Arial"/>
                <w:bCs w:val="0"/>
                <w:lang w:val="en-GB"/>
              </w:rPr>
            </w:pPr>
            <w:r w:rsidRPr="0080755A">
              <w:rPr>
                <w:rFonts w:ascii="Arial" w:hAnsi="Arial" w:cs="Arial"/>
                <w:bCs w:val="0"/>
                <w:lang w:val="en-GB"/>
              </w:rPr>
              <w:t>Is the language/English quality of the article suitable for scholarly communications?</w:t>
            </w:r>
          </w:p>
          <w:p w:rsidR="00615E5E" w:rsidRPr="0080755A" w:rsidRDefault="00615E5E" w:rsidP="007222C8">
            <w:pPr>
              <w:rPr>
                <w:rFonts w:ascii="Arial" w:hAnsi="Arial" w:cs="Arial"/>
                <w:sz w:val="20"/>
                <w:szCs w:val="20"/>
                <w:lang w:val="en-GB"/>
              </w:rPr>
            </w:pPr>
          </w:p>
        </w:tc>
        <w:tc>
          <w:tcPr>
            <w:tcW w:w="2212" w:type="pct"/>
          </w:tcPr>
          <w:p w:rsidR="00615E5E" w:rsidRPr="0080755A" w:rsidRDefault="00615E5E" w:rsidP="007222C8">
            <w:pPr>
              <w:rPr>
                <w:rFonts w:ascii="Arial" w:hAnsi="Arial" w:cs="Arial"/>
                <w:sz w:val="20"/>
                <w:szCs w:val="20"/>
                <w:lang w:val="en-GB"/>
              </w:rPr>
            </w:pPr>
          </w:p>
          <w:p w:rsidR="00615E5E" w:rsidRPr="0080755A" w:rsidRDefault="00615E5E" w:rsidP="00766B22">
            <w:pPr>
              <w:rPr>
                <w:rFonts w:ascii="Arial" w:hAnsi="Arial" w:cs="Arial"/>
                <w:b/>
                <w:bCs/>
                <w:sz w:val="20"/>
                <w:szCs w:val="20"/>
                <w:lang w:val="en-GB"/>
              </w:rPr>
            </w:pPr>
            <w:r w:rsidRPr="0080755A">
              <w:rPr>
                <w:rFonts w:ascii="Arial" w:hAnsi="Arial" w:cs="Arial"/>
                <w:b/>
                <w:bCs/>
                <w:sz w:val="20"/>
                <w:szCs w:val="20"/>
                <w:lang w:val="en-GB"/>
              </w:rPr>
              <w:t>Yes</w:t>
            </w:r>
          </w:p>
          <w:p w:rsidR="00615E5E" w:rsidRPr="0080755A" w:rsidRDefault="00615E5E" w:rsidP="007222C8">
            <w:pPr>
              <w:rPr>
                <w:rFonts w:ascii="Arial" w:hAnsi="Arial" w:cs="Arial"/>
                <w:sz w:val="20"/>
                <w:szCs w:val="20"/>
                <w:lang w:val="en-GB"/>
              </w:rPr>
            </w:pPr>
          </w:p>
          <w:p w:rsidR="00615E5E" w:rsidRPr="0080755A" w:rsidRDefault="00615E5E" w:rsidP="007222C8">
            <w:pPr>
              <w:rPr>
                <w:rFonts w:ascii="Arial" w:hAnsi="Arial" w:cs="Arial"/>
                <w:sz w:val="20"/>
                <w:szCs w:val="20"/>
                <w:lang w:val="en-GB"/>
              </w:rPr>
            </w:pPr>
          </w:p>
        </w:tc>
        <w:tc>
          <w:tcPr>
            <w:tcW w:w="1523" w:type="pct"/>
          </w:tcPr>
          <w:p w:rsidR="00615E5E" w:rsidRPr="0080755A" w:rsidRDefault="00615E5E" w:rsidP="007222C8">
            <w:pPr>
              <w:rPr>
                <w:rFonts w:ascii="Arial" w:hAnsi="Arial" w:cs="Arial"/>
                <w:sz w:val="20"/>
                <w:szCs w:val="20"/>
                <w:lang w:val="en-GB"/>
              </w:rPr>
            </w:pPr>
          </w:p>
        </w:tc>
      </w:tr>
      <w:tr w:rsidR="00615E5E" w:rsidRPr="0080755A" w:rsidTr="007222C8">
        <w:trPr>
          <w:trHeight w:val="1178"/>
        </w:trPr>
        <w:tc>
          <w:tcPr>
            <w:tcW w:w="1265" w:type="pct"/>
            <w:noWrap/>
          </w:tcPr>
          <w:p w:rsidR="00615E5E" w:rsidRPr="0080755A" w:rsidRDefault="00615E5E" w:rsidP="007222C8">
            <w:pPr>
              <w:pStyle w:val="Heading2"/>
              <w:jc w:val="left"/>
              <w:rPr>
                <w:rFonts w:ascii="Arial" w:hAnsi="Arial" w:cs="Arial"/>
                <w:b w:val="0"/>
                <w:bCs w:val="0"/>
                <w:lang w:val="en-GB"/>
              </w:rPr>
            </w:pPr>
            <w:r w:rsidRPr="0080755A">
              <w:rPr>
                <w:rFonts w:ascii="Arial" w:hAnsi="Arial" w:cs="Arial"/>
                <w:bCs w:val="0"/>
                <w:u w:val="single"/>
                <w:lang w:val="en-GB"/>
              </w:rPr>
              <w:t>Optional/</w:t>
            </w:r>
            <w:proofErr w:type="spellStart"/>
            <w:r w:rsidRPr="0080755A">
              <w:rPr>
                <w:rFonts w:ascii="Arial" w:hAnsi="Arial" w:cs="Arial"/>
                <w:bCs w:val="0"/>
                <w:u w:val="single"/>
                <w:lang w:val="en-GB"/>
              </w:rPr>
              <w:t>General</w:t>
            </w:r>
            <w:r w:rsidRPr="0080755A">
              <w:rPr>
                <w:rFonts w:ascii="Arial" w:hAnsi="Arial" w:cs="Arial"/>
                <w:b w:val="0"/>
                <w:bCs w:val="0"/>
                <w:lang w:val="en-GB"/>
              </w:rPr>
              <w:t>comments</w:t>
            </w:r>
            <w:proofErr w:type="spellEnd"/>
          </w:p>
          <w:p w:rsidR="00615E5E" w:rsidRPr="0080755A" w:rsidRDefault="00615E5E" w:rsidP="007222C8">
            <w:pPr>
              <w:pStyle w:val="Heading2"/>
              <w:jc w:val="left"/>
              <w:rPr>
                <w:rFonts w:ascii="Arial" w:hAnsi="Arial" w:cs="Arial"/>
                <w:b w:val="0"/>
                <w:lang w:val="en-GB"/>
              </w:rPr>
            </w:pPr>
          </w:p>
        </w:tc>
        <w:tc>
          <w:tcPr>
            <w:tcW w:w="2212" w:type="pct"/>
          </w:tcPr>
          <w:p w:rsidR="00615E5E" w:rsidRPr="0080755A" w:rsidRDefault="00615E5E" w:rsidP="00766B22">
            <w:pPr>
              <w:rPr>
                <w:rFonts w:ascii="Arial" w:hAnsi="Arial" w:cs="Arial"/>
                <w:b/>
                <w:bCs/>
                <w:sz w:val="20"/>
                <w:szCs w:val="20"/>
                <w:lang w:val="en-GB"/>
              </w:rPr>
            </w:pPr>
            <w:r w:rsidRPr="0080755A">
              <w:rPr>
                <w:rFonts w:ascii="Arial" w:hAnsi="Arial" w:cs="Arial"/>
                <w:b/>
                <w:bCs/>
                <w:sz w:val="20"/>
                <w:szCs w:val="20"/>
                <w:lang w:val="en-GB"/>
              </w:rPr>
              <w:t>-The diagrams and figures lack clarity; please enhance their resolution and readability.</w:t>
            </w:r>
          </w:p>
          <w:p w:rsidR="00615E5E" w:rsidRPr="0080755A" w:rsidRDefault="00615E5E" w:rsidP="00766B22">
            <w:pPr>
              <w:rPr>
                <w:rFonts w:ascii="Arial" w:hAnsi="Arial" w:cs="Arial"/>
                <w:b/>
                <w:bCs/>
                <w:sz w:val="20"/>
                <w:szCs w:val="20"/>
                <w:lang w:val="en-GB"/>
              </w:rPr>
            </w:pPr>
            <w:r w:rsidRPr="0080755A">
              <w:rPr>
                <w:rFonts w:ascii="Arial" w:hAnsi="Arial" w:cs="Arial"/>
                <w:b/>
                <w:bCs/>
                <w:sz w:val="20"/>
                <w:szCs w:val="20"/>
                <w:lang w:val="en-GB"/>
              </w:rPr>
              <w:t>- Use appropriate software to draw the molecular structures of the compounds.</w:t>
            </w:r>
          </w:p>
          <w:p w:rsidR="00615E5E" w:rsidRPr="0080755A" w:rsidRDefault="00615E5E" w:rsidP="00766B22">
            <w:pPr>
              <w:rPr>
                <w:rFonts w:ascii="Arial" w:hAnsi="Arial" w:cs="Arial"/>
                <w:b/>
                <w:bCs/>
                <w:sz w:val="20"/>
                <w:szCs w:val="20"/>
                <w:lang w:val="en-GB"/>
              </w:rPr>
            </w:pPr>
            <w:r w:rsidRPr="0080755A">
              <w:rPr>
                <w:rFonts w:ascii="Arial" w:hAnsi="Arial" w:cs="Arial"/>
                <w:b/>
                <w:bCs/>
                <w:sz w:val="20"/>
                <w:szCs w:val="20"/>
                <w:lang w:val="en-GB"/>
              </w:rPr>
              <w:t>- Include new references from 2025 and incorporate the latest relevant studies.</w:t>
            </w:r>
          </w:p>
          <w:p w:rsidR="00615E5E" w:rsidRPr="0080755A" w:rsidRDefault="00615E5E" w:rsidP="00766B22">
            <w:pPr>
              <w:rPr>
                <w:rFonts w:ascii="Arial" w:hAnsi="Arial" w:cs="Arial"/>
                <w:b/>
                <w:bCs/>
                <w:sz w:val="20"/>
                <w:szCs w:val="20"/>
                <w:lang w:val="en-GB"/>
              </w:rPr>
            </w:pPr>
            <w:r w:rsidRPr="0080755A">
              <w:rPr>
                <w:rFonts w:ascii="Arial" w:hAnsi="Arial" w:cs="Arial"/>
                <w:b/>
                <w:bCs/>
                <w:sz w:val="20"/>
                <w:szCs w:val="20"/>
                <w:lang w:val="en-GB"/>
              </w:rPr>
              <w:t>- Add a summary at the end of each chapter to improve readability and provide key takeaways.</w:t>
            </w:r>
          </w:p>
          <w:p w:rsidR="00615E5E" w:rsidRPr="0080755A" w:rsidRDefault="00615E5E" w:rsidP="00766B22">
            <w:pPr>
              <w:rPr>
                <w:rFonts w:ascii="Arial" w:hAnsi="Arial" w:cs="Arial"/>
                <w:b/>
                <w:bCs/>
                <w:sz w:val="20"/>
                <w:szCs w:val="20"/>
                <w:lang w:val="en-GB"/>
              </w:rPr>
            </w:pPr>
            <w:r w:rsidRPr="0080755A">
              <w:rPr>
                <w:rFonts w:ascii="Arial" w:hAnsi="Arial" w:cs="Arial"/>
                <w:b/>
                <w:bCs/>
                <w:sz w:val="20"/>
                <w:szCs w:val="20"/>
                <w:lang w:val="en-GB"/>
              </w:rPr>
              <w:t>- Please add the most recent references, including studies from 2025, to ensure the manuscript reflects the latest advancements in the field.</w:t>
            </w:r>
          </w:p>
          <w:p w:rsidR="00615E5E" w:rsidRPr="0080755A" w:rsidRDefault="00615E5E" w:rsidP="007222C8">
            <w:pPr>
              <w:rPr>
                <w:rFonts w:ascii="Arial" w:hAnsi="Arial" w:cs="Arial"/>
                <w:b/>
                <w:bCs/>
                <w:sz w:val="20"/>
                <w:szCs w:val="20"/>
                <w:lang w:val="en-GB"/>
              </w:rPr>
            </w:pPr>
            <w:r w:rsidRPr="0080755A">
              <w:rPr>
                <w:rFonts w:ascii="Arial" w:hAnsi="Arial" w:cs="Arial"/>
                <w:b/>
                <w:bCs/>
                <w:sz w:val="20"/>
                <w:szCs w:val="20"/>
                <w:lang w:val="en-GB"/>
              </w:rPr>
              <w:t xml:space="preserve">- The FTIR spectra analysis should be improved. It is recommended to use specialized software such as </w:t>
            </w:r>
            <w:proofErr w:type="spellStart"/>
            <w:r w:rsidRPr="0080755A">
              <w:rPr>
                <w:rFonts w:ascii="Arial" w:hAnsi="Arial" w:cs="Arial"/>
                <w:b/>
                <w:bCs/>
                <w:sz w:val="20"/>
                <w:szCs w:val="20"/>
                <w:lang w:val="en-GB"/>
              </w:rPr>
              <w:t>OriginPro</w:t>
            </w:r>
            <w:proofErr w:type="spellEnd"/>
            <w:r w:rsidRPr="0080755A">
              <w:rPr>
                <w:rFonts w:ascii="Arial" w:hAnsi="Arial" w:cs="Arial"/>
                <w:b/>
                <w:bCs/>
                <w:sz w:val="20"/>
                <w:szCs w:val="20"/>
                <w:lang w:val="en-GB"/>
              </w:rPr>
              <w:t xml:space="preserve">, </w:t>
            </w:r>
            <w:proofErr w:type="spellStart"/>
            <w:r w:rsidRPr="0080755A">
              <w:rPr>
                <w:rFonts w:ascii="Arial" w:hAnsi="Arial" w:cs="Arial"/>
                <w:b/>
                <w:bCs/>
                <w:sz w:val="20"/>
                <w:szCs w:val="20"/>
                <w:lang w:val="en-GB"/>
              </w:rPr>
              <w:t>Spectragryph</w:t>
            </w:r>
            <w:proofErr w:type="spellEnd"/>
            <w:r w:rsidRPr="0080755A">
              <w:rPr>
                <w:rFonts w:ascii="Arial" w:hAnsi="Arial" w:cs="Arial"/>
                <w:b/>
                <w:bCs/>
                <w:sz w:val="20"/>
                <w:szCs w:val="20"/>
                <w:lang w:val="en-GB"/>
              </w:rPr>
              <w:t xml:space="preserve">, or OPUS (Bruker) for better spectral processing and visualization. Additionally, consider enhancing the clarity of the spectra by optimizing baseline correction and peak fitting. If available, comparative analysis with reference spectra from databases (e.g., Bio-Rad </w:t>
            </w:r>
            <w:proofErr w:type="spellStart"/>
            <w:r w:rsidRPr="0080755A">
              <w:rPr>
                <w:rFonts w:ascii="Arial" w:hAnsi="Arial" w:cs="Arial"/>
                <w:b/>
                <w:bCs/>
                <w:sz w:val="20"/>
                <w:szCs w:val="20"/>
                <w:lang w:val="en-GB"/>
              </w:rPr>
              <w:t>KnowItAll</w:t>
            </w:r>
            <w:proofErr w:type="spellEnd"/>
            <w:r w:rsidRPr="0080755A">
              <w:rPr>
                <w:rFonts w:ascii="Arial" w:hAnsi="Arial" w:cs="Arial"/>
                <w:b/>
                <w:bCs/>
                <w:sz w:val="20"/>
                <w:szCs w:val="20"/>
                <w:lang w:val="en-GB"/>
              </w:rPr>
              <w:t>) would strengthen the interpretation. Providing detailed annotations and discussing the key functional groups observed will enhance the scientific rigor of the analysis."</w:t>
            </w:r>
          </w:p>
        </w:tc>
        <w:tc>
          <w:tcPr>
            <w:tcW w:w="1523" w:type="pct"/>
          </w:tcPr>
          <w:p w:rsidR="00615E5E" w:rsidRPr="0080755A" w:rsidRDefault="00615E5E" w:rsidP="007222C8">
            <w:pPr>
              <w:rPr>
                <w:rFonts w:ascii="Arial" w:hAnsi="Arial" w:cs="Arial"/>
                <w:sz w:val="20"/>
                <w:szCs w:val="20"/>
                <w:lang w:val="en-GB"/>
              </w:rPr>
            </w:pPr>
          </w:p>
        </w:tc>
      </w:tr>
    </w:tbl>
    <w:p w:rsidR="00F1171E" w:rsidRPr="0080755A" w:rsidRDefault="00F1171E" w:rsidP="00F1171E">
      <w:pPr>
        <w:pStyle w:val="BodyText"/>
        <w:rPr>
          <w:rFonts w:ascii="Arial" w:hAnsi="Arial" w:cs="Arial"/>
          <w:b/>
          <w:bCs/>
          <w:sz w:val="20"/>
          <w:szCs w:val="20"/>
          <w:u w:val="single"/>
          <w:lang w:val="en-GB"/>
        </w:rPr>
      </w:pPr>
    </w:p>
    <w:p w:rsidR="00F1171E" w:rsidRPr="0080755A" w:rsidRDefault="00F1171E" w:rsidP="00F1171E">
      <w:pPr>
        <w:pStyle w:val="BodyText"/>
        <w:rPr>
          <w:rFonts w:ascii="Arial" w:hAnsi="Arial" w:cs="Arial"/>
          <w:b/>
          <w:bCs/>
          <w:sz w:val="20"/>
          <w:szCs w:val="20"/>
          <w:u w:val="single"/>
          <w:lang w:val="en-GB"/>
        </w:rPr>
      </w:pPr>
    </w:p>
    <w:tbl>
      <w:tblPr>
        <w:tblW w:w="49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25"/>
        <w:gridCol w:w="8643"/>
        <w:gridCol w:w="5672"/>
      </w:tblGrid>
      <w:tr w:rsidR="00F1171E" w:rsidRPr="0080755A" w:rsidTr="0080755A">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F1171E" w:rsidRPr="0080755A" w:rsidRDefault="00F1171E" w:rsidP="007222C8">
            <w:pPr>
              <w:pStyle w:val="NormalWeb"/>
              <w:spacing w:before="0" w:beforeAutospacing="0" w:after="0" w:afterAutospacing="0"/>
              <w:rPr>
                <w:rFonts w:ascii="Arial" w:hAnsi="Arial" w:cs="Arial"/>
                <w:b/>
                <w:sz w:val="20"/>
                <w:szCs w:val="20"/>
                <w:u w:val="single"/>
                <w:lang w:val="en-GB"/>
              </w:rPr>
            </w:pPr>
            <w:r w:rsidRPr="0080755A">
              <w:rPr>
                <w:rFonts w:ascii="Arial" w:hAnsi="Arial" w:cs="Arial"/>
                <w:b/>
                <w:sz w:val="20"/>
                <w:szCs w:val="20"/>
                <w:highlight w:val="yellow"/>
                <w:u w:val="single"/>
                <w:lang w:val="en-GB"/>
              </w:rPr>
              <w:t>PART  2:</w:t>
            </w:r>
          </w:p>
          <w:p w:rsidR="00F1171E" w:rsidRPr="0080755A"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80755A" w:rsidTr="0080755A">
        <w:trPr>
          <w:trHeight w:val="935"/>
        </w:trPr>
        <w:tc>
          <w:tcPr>
            <w:tcW w:w="1598" w:type="pct"/>
            <w:shd w:val="clear" w:color="auto" w:fill="auto"/>
            <w:noWrap/>
            <w:tcMar>
              <w:top w:w="0" w:type="dxa"/>
              <w:left w:w="108" w:type="dxa"/>
              <w:bottom w:w="0" w:type="dxa"/>
              <w:right w:w="108" w:type="dxa"/>
            </w:tcMar>
            <w:vAlign w:val="center"/>
          </w:tcPr>
          <w:p w:rsidR="00F1171E" w:rsidRPr="0080755A" w:rsidRDefault="00F1171E" w:rsidP="007222C8">
            <w:pPr>
              <w:pStyle w:val="NormalWeb"/>
              <w:spacing w:before="0" w:beforeAutospacing="0" w:after="0" w:afterAutospacing="0"/>
              <w:rPr>
                <w:rFonts w:ascii="Arial" w:hAnsi="Arial" w:cs="Arial"/>
                <w:sz w:val="20"/>
                <w:szCs w:val="20"/>
                <w:lang w:val="en-GB"/>
              </w:rPr>
            </w:pPr>
          </w:p>
        </w:tc>
        <w:tc>
          <w:tcPr>
            <w:tcW w:w="2054" w:type="pct"/>
            <w:shd w:val="clear" w:color="auto" w:fill="auto"/>
            <w:tcMar>
              <w:top w:w="0" w:type="dxa"/>
              <w:left w:w="108" w:type="dxa"/>
              <w:bottom w:w="0" w:type="dxa"/>
              <w:right w:w="108" w:type="dxa"/>
            </w:tcMar>
          </w:tcPr>
          <w:p w:rsidR="00F1171E" w:rsidRPr="0080755A" w:rsidRDefault="00F1171E" w:rsidP="007222C8">
            <w:pPr>
              <w:pStyle w:val="Heading2"/>
              <w:jc w:val="left"/>
              <w:rPr>
                <w:rFonts w:ascii="Arial" w:hAnsi="Arial" w:cs="Arial"/>
                <w:lang w:val="en-GB"/>
              </w:rPr>
            </w:pPr>
            <w:r w:rsidRPr="0080755A">
              <w:rPr>
                <w:rFonts w:ascii="Arial" w:hAnsi="Arial" w:cs="Arial"/>
                <w:lang w:val="en-GB"/>
              </w:rPr>
              <w:t>Reviewer’s comment</w:t>
            </w:r>
          </w:p>
        </w:tc>
        <w:tc>
          <w:tcPr>
            <w:tcW w:w="1349" w:type="pct"/>
            <w:shd w:val="clear" w:color="auto" w:fill="auto"/>
          </w:tcPr>
          <w:p w:rsidR="00F1171E" w:rsidRPr="0080755A" w:rsidRDefault="00F1171E" w:rsidP="007222C8">
            <w:pPr>
              <w:pStyle w:val="Heading2"/>
              <w:jc w:val="left"/>
              <w:rPr>
                <w:rFonts w:ascii="Arial" w:hAnsi="Arial" w:cs="Arial"/>
                <w:b w:val="0"/>
                <w:lang w:val="en-GB"/>
              </w:rPr>
            </w:pPr>
            <w:r w:rsidRPr="0080755A">
              <w:rPr>
                <w:rFonts w:ascii="Arial" w:hAnsi="Arial" w:cs="Arial"/>
                <w:lang w:val="en-GB"/>
              </w:rPr>
              <w:t xml:space="preserve">Author’s </w:t>
            </w:r>
            <w:proofErr w:type="gramStart"/>
            <w:r w:rsidRPr="0080755A">
              <w:rPr>
                <w:rFonts w:ascii="Arial" w:hAnsi="Arial" w:cs="Arial"/>
                <w:lang w:val="en-GB"/>
              </w:rPr>
              <w:t>comment</w:t>
            </w:r>
            <w:r w:rsidRPr="0080755A">
              <w:rPr>
                <w:rFonts w:ascii="Arial" w:hAnsi="Arial" w:cs="Arial"/>
                <w:b w:val="0"/>
                <w:i/>
                <w:lang w:val="en-GB"/>
              </w:rPr>
              <w:t>(</w:t>
            </w:r>
            <w:proofErr w:type="gramEnd"/>
            <w:r w:rsidRPr="0080755A">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80755A" w:rsidTr="0080755A">
        <w:trPr>
          <w:trHeight w:val="697"/>
        </w:trPr>
        <w:tc>
          <w:tcPr>
            <w:tcW w:w="1598" w:type="pct"/>
            <w:shd w:val="clear" w:color="auto" w:fill="auto"/>
            <w:noWrap/>
            <w:tcMar>
              <w:top w:w="0" w:type="dxa"/>
              <w:left w:w="108" w:type="dxa"/>
              <w:bottom w:w="0" w:type="dxa"/>
              <w:right w:w="108" w:type="dxa"/>
            </w:tcMar>
            <w:vAlign w:val="center"/>
          </w:tcPr>
          <w:p w:rsidR="00F1171E" w:rsidRPr="0080755A" w:rsidRDefault="00F1171E" w:rsidP="007222C8">
            <w:pPr>
              <w:pStyle w:val="NormalWeb"/>
              <w:spacing w:before="0" w:beforeAutospacing="0" w:after="0" w:afterAutospacing="0"/>
              <w:rPr>
                <w:rFonts w:ascii="Arial" w:hAnsi="Arial" w:cs="Arial"/>
                <w:b/>
                <w:sz w:val="20"/>
                <w:szCs w:val="20"/>
                <w:lang w:val="en-GB"/>
              </w:rPr>
            </w:pPr>
            <w:r w:rsidRPr="0080755A">
              <w:rPr>
                <w:rFonts w:ascii="Arial" w:hAnsi="Arial" w:cs="Arial"/>
                <w:b/>
                <w:sz w:val="20"/>
                <w:szCs w:val="20"/>
                <w:lang w:val="en-GB"/>
              </w:rPr>
              <w:t xml:space="preserve">Are there ethical issues in this manuscript? </w:t>
            </w:r>
          </w:p>
          <w:p w:rsidR="00F1171E" w:rsidRPr="0080755A" w:rsidRDefault="00F1171E" w:rsidP="007222C8">
            <w:pPr>
              <w:pStyle w:val="NormalWeb"/>
              <w:spacing w:before="0" w:beforeAutospacing="0" w:after="0" w:afterAutospacing="0"/>
              <w:rPr>
                <w:rFonts w:ascii="Arial" w:hAnsi="Arial" w:cs="Arial"/>
                <w:sz w:val="20"/>
                <w:szCs w:val="20"/>
                <w:lang w:val="en-GB"/>
              </w:rPr>
            </w:pPr>
          </w:p>
        </w:tc>
        <w:tc>
          <w:tcPr>
            <w:tcW w:w="2054" w:type="pct"/>
            <w:shd w:val="clear" w:color="auto" w:fill="auto"/>
            <w:tcMar>
              <w:top w:w="0" w:type="dxa"/>
              <w:left w:w="108" w:type="dxa"/>
              <w:bottom w:w="0" w:type="dxa"/>
              <w:right w:w="108" w:type="dxa"/>
            </w:tcMar>
            <w:vAlign w:val="center"/>
          </w:tcPr>
          <w:p w:rsidR="00F1171E" w:rsidRPr="0080755A" w:rsidRDefault="00F1171E" w:rsidP="007222C8">
            <w:pPr>
              <w:pStyle w:val="NormalWeb"/>
              <w:spacing w:before="0" w:beforeAutospacing="0" w:after="0" w:afterAutospacing="0"/>
              <w:rPr>
                <w:rFonts w:ascii="Arial" w:hAnsi="Arial" w:cs="Arial"/>
                <w:i/>
                <w:iCs/>
                <w:sz w:val="20"/>
                <w:szCs w:val="20"/>
                <w:u w:val="single"/>
                <w:lang w:val="en-GB"/>
              </w:rPr>
            </w:pPr>
            <w:r w:rsidRPr="0080755A">
              <w:rPr>
                <w:rFonts w:ascii="Arial" w:hAnsi="Arial" w:cs="Arial"/>
                <w:i/>
                <w:iCs/>
                <w:sz w:val="20"/>
                <w:szCs w:val="20"/>
                <w:u w:val="single"/>
                <w:lang w:val="en-GB"/>
              </w:rPr>
              <w:t xml:space="preserve">(If yes, </w:t>
            </w:r>
            <w:proofErr w:type="gramStart"/>
            <w:r w:rsidRPr="0080755A">
              <w:rPr>
                <w:rFonts w:ascii="Arial" w:hAnsi="Arial" w:cs="Arial"/>
                <w:i/>
                <w:iCs/>
                <w:sz w:val="20"/>
                <w:szCs w:val="20"/>
                <w:u w:val="single"/>
                <w:lang w:val="en-GB"/>
              </w:rPr>
              <w:t>Kindly</w:t>
            </w:r>
            <w:proofErr w:type="gramEnd"/>
            <w:r w:rsidRPr="0080755A">
              <w:rPr>
                <w:rFonts w:ascii="Arial" w:hAnsi="Arial" w:cs="Arial"/>
                <w:i/>
                <w:iCs/>
                <w:sz w:val="20"/>
                <w:szCs w:val="20"/>
                <w:u w:val="single"/>
                <w:lang w:val="en-GB"/>
              </w:rPr>
              <w:t xml:space="preserve"> please write down the ethical issues here in detail)</w:t>
            </w:r>
          </w:p>
          <w:p w:rsidR="00F1171E" w:rsidRPr="0080755A" w:rsidRDefault="00F1171E" w:rsidP="007222C8">
            <w:pPr>
              <w:pStyle w:val="NormalWeb"/>
              <w:spacing w:before="0" w:beforeAutospacing="0" w:after="0" w:afterAutospacing="0"/>
              <w:rPr>
                <w:rFonts w:ascii="Arial" w:hAnsi="Arial" w:cs="Arial"/>
                <w:sz w:val="20"/>
                <w:szCs w:val="20"/>
                <w:lang w:val="en-GB"/>
              </w:rPr>
            </w:pPr>
          </w:p>
        </w:tc>
        <w:tc>
          <w:tcPr>
            <w:tcW w:w="1349" w:type="pct"/>
            <w:shd w:val="clear" w:color="auto" w:fill="auto"/>
            <w:vAlign w:val="center"/>
          </w:tcPr>
          <w:p w:rsidR="00F1171E" w:rsidRPr="0080755A" w:rsidRDefault="00F1171E" w:rsidP="007222C8">
            <w:pPr>
              <w:rPr>
                <w:rFonts w:ascii="Arial" w:eastAsia="Arial Unicode MS" w:hAnsi="Arial" w:cs="Arial"/>
                <w:sz w:val="20"/>
                <w:szCs w:val="20"/>
                <w:lang w:val="en-GB"/>
              </w:rPr>
            </w:pPr>
          </w:p>
          <w:p w:rsidR="00F1171E" w:rsidRPr="0080755A" w:rsidRDefault="00F1171E" w:rsidP="007222C8">
            <w:pPr>
              <w:rPr>
                <w:rFonts w:ascii="Arial" w:eastAsia="Arial Unicode MS" w:hAnsi="Arial" w:cs="Arial"/>
                <w:sz w:val="20"/>
                <w:szCs w:val="20"/>
                <w:lang w:val="en-GB"/>
              </w:rPr>
            </w:pPr>
          </w:p>
          <w:p w:rsidR="00F1171E" w:rsidRPr="0080755A" w:rsidRDefault="00F1171E" w:rsidP="007222C8">
            <w:pPr>
              <w:rPr>
                <w:rFonts w:ascii="Arial" w:eastAsia="Arial Unicode MS" w:hAnsi="Arial" w:cs="Arial"/>
                <w:sz w:val="20"/>
                <w:szCs w:val="20"/>
                <w:lang w:val="en-GB"/>
              </w:rPr>
            </w:pPr>
          </w:p>
          <w:p w:rsidR="00F1171E" w:rsidRPr="0080755A" w:rsidRDefault="00F1171E" w:rsidP="007222C8">
            <w:pPr>
              <w:pStyle w:val="NormalWeb"/>
              <w:spacing w:before="0" w:beforeAutospacing="0" w:after="0" w:afterAutospacing="0"/>
              <w:rPr>
                <w:rFonts w:ascii="Arial" w:hAnsi="Arial" w:cs="Arial"/>
                <w:sz w:val="20"/>
                <w:szCs w:val="20"/>
                <w:lang w:val="en-GB"/>
              </w:rPr>
            </w:pPr>
          </w:p>
        </w:tc>
      </w:tr>
    </w:tbl>
    <w:p w:rsidR="004C3DF1" w:rsidRDefault="004C3DF1">
      <w:pPr>
        <w:rPr>
          <w:rFonts w:ascii="Arial" w:hAnsi="Arial" w:cs="Arial"/>
          <w:b/>
          <w:sz w:val="20"/>
          <w:szCs w:val="20"/>
          <w:lang w:val="en-GB"/>
        </w:rPr>
      </w:pPr>
    </w:p>
    <w:p w:rsidR="002542A3" w:rsidRPr="002542A3" w:rsidRDefault="002542A3" w:rsidP="002542A3">
      <w:pPr>
        <w:rPr>
          <w:rFonts w:ascii="Arial" w:hAnsi="Arial" w:cs="Arial"/>
          <w:b/>
          <w:sz w:val="20"/>
          <w:szCs w:val="20"/>
        </w:rPr>
      </w:pPr>
      <w:r w:rsidRPr="002542A3">
        <w:rPr>
          <w:rFonts w:ascii="Arial" w:hAnsi="Arial" w:cs="Arial"/>
          <w:b/>
          <w:sz w:val="20"/>
          <w:szCs w:val="20"/>
        </w:rPr>
        <w:t>Reviewers:</w:t>
      </w:r>
    </w:p>
    <w:p w:rsidR="002542A3" w:rsidRPr="002542A3" w:rsidRDefault="002542A3" w:rsidP="002542A3">
      <w:pPr>
        <w:rPr>
          <w:rFonts w:ascii="Arial" w:hAnsi="Arial" w:cs="Arial"/>
          <w:b/>
          <w:sz w:val="20"/>
          <w:szCs w:val="20"/>
        </w:rPr>
      </w:pPr>
      <w:r w:rsidRPr="002542A3">
        <w:rPr>
          <w:rFonts w:ascii="Arial" w:hAnsi="Arial" w:cs="Arial"/>
          <w:b/>
          <w:sz w:val="20"/>
          <w:szCs w:val="20"/>
        </w:rPr>
        <w:t xml:space="preserve">Hind </w:t>
      </w:r>
      <w:proofErr w:type="spellStart"/>
      <w:r w:rsidRPr="002542A3">
        <w:rPr>
          <w:rFonts w:ascii="Arial" w:hAnsi="Arial" w:cs="Arial"/>
          <w:b/>
          <w:sz w:val="20"/>
          <w:szCs w:val="20"/>
        </w:rPr>
        <w:t>Agourrame</w:t>
      </w:r>
      <w:proofErr w:type="spellEnd"/>
      <w:r w:rsidRPr="002542A3">
        <w:rPr>
          <w:rFonts w:ascii="Arial" w:hAnsi="Arial" w:cs="Arial"/>
          <w:b/>
          <w:sz w:val="20"/>
          <w:szCs w:val="20"/>
        </w:rPr>
        <w:t>, Mohammed V University of Rabat, Morocco</w:t>
      </w:r>
    </w:p>
    <w:p w:rsidR="002542A3" w:rsidRPr="0080755A" w:rsidRDefault="002542A3">
      <w:pPr>
        <w:rPr>
          <w:rFonts w:ascii="Arial" w:hAnsi="Arial" w:cs="Arial"/>
          <w:b/>
          <w:sz w:val="20"/>
          <w:szCs w:val="20"/>
          <w:lang w:val="en-GB"/>
        </w:rPr>
      </w:pPr>
      <w:bookmarkStart w:id="0" w:name="_GoBack"/>
      <w:bookmarkEnd w:id="0"/>
    </w:p>
    <w:sectPr w:rsidR="002542A3" w:rsidRPr="0080755A"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F9C" w:rsidRPr="0000007A" w:rsidRDefault="009A0F9C" w:rsidP="0099583E">
      <w:r>
        <w:separator/>
      </w:r>
    </w:p>
  </w:endnote>
  <w:endnote w:type="continuationSeparator" w:id="0">
    <w:p w:rsidR="009A0F9C" w:rsidRPr="0000007A" w:rsidRDefault="009A0F9C"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F9C" w:rsidRPr="0000007A" w:rsidRDefault="009A0F9C" w:rsidP="0099583E">
      <w:r>
        <w:separator/>
      </w:r>
    </w:p>
  </w:footnote>
  <w:footnote w:type="continuationSeparator" w:id="0">
    <w:p w:rsidR="009A0F9C" w:rsidRPr="0000007A" w:rsidRDefault="009A0F9C"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0551"/>
    <w:rsid w:val="002218DB"/>
    <w:rsid w:val="0022369C"/>
    <w:rsid w:val="002320EB"/>
    <w:rsid w:val="0023696A"/>
    <w:rsid w:val="002422CB"/>
    <w:rsid w:val="00245E23"/>
    <w:rsid w:val="00246BB9"/>
    <w:rsid w:val="0025366D"/>
    <w:rsid w:val="0025366F"/>
    <w:rsid w:val="002542A3"/>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318C"/>
    <w:rsid w:val="003E746A"/>
    <w:rsid w:val="00401C12"/>
    <w:rsid w:val="00421DBF"/>
    <w:rsid w:val="0042465A"/>
    <w:rsid w:val="00435B36"/>
    <w:rsid w:val="00442B24"/>
    <w:rsid w:val="004430CD"/>
    <w:rsid w:val="0044519B"/>
    <w:rsid w:val="00452D4F"/>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E666D"/>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5E5E"/>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3B4"/>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54CFF"/>
    <w:rsid w:val="00766889"/>
    <w:rsid w:val="00766A0D"/>
    <w:rsid w:val="00766B22"/>
    <w:rsid w:val="00767F8C"/>
    <w:rsid w:val="00780B67"/>
    <w:rsid w:val="00781D07"/>
    <w:rsid w:val="007A62F8"/>
    <w:rsid w:val="007B1099"/>
    <w:rsid w:val="007B54A4"/>
    <w:rsid w:val="007C6CDF"/>
    <w:rsid w:val="007D0246"/>
    <w:rsid w:val="007F5873"/>
    <w:rsid w:val="0080755A"/>
    <w:rsid w:val="008126B7"/>
    <w:rsid w:val="00815F94"/>
    <w:rsid w:val="008224E2"/>
    <w:rsid w:val="00825DC9"/>
    <w:rsid w:val="0082676D"/>
    <w:rsid w:val="008324FC"/>
    <w:rsid w:val="00846F1F"/>
    <w:rsid w:val="008470AB"/>
    <w:rsid w:val="00853127"/>
    <w:rsid w:val="0085546D"/>
    <w:rsid w:val="0086369B"/>
    <w:rsid w:val="00867E37"/>
    <w:rsid w:val="0087201B"/>
    <w:rsid w:val="00877F10"/>
    <w:rsid w:val="00882091"/>
    <w:rsid w:val="00893E75"/>
    <w:rsid w:val="00895D0A"/>
    <w:rsid w:val="008B265C"/>
    <w:rsid w:val="008C2F62"/>
    <w:rsid w:val="008C4B1F"/>
    <w:rsid w:val="008C75AD"/>
    <w:rsid w:val="008D020E"/>
    <w:rsid w:val="008D2E3D"/>
    <w:rsid w:val="008E5067"/>
    <w:rsid w:val="008F036B"/>
    <w:rsid w:val="008F36E4"/>
    <w:rsid w:val="0090720F"/>
    <w:rsid w:val="0091410B"/>
    <w:rsid w:val="009245E3"/>
    <w:rsid w:val="00942DEE"/>
    <w:rsid w:val="00944F67"/>
    <w:rsid w:val="00953BC8"/>
    <w:rsid w:val="009553EC"/>
    <w:rsid w:val="00955E45"/>
    <w:rsid w:val="00962B70"/>
    <w:rsid w:val="00967C62"/>
    <w:rsid w:val="00982766"/>
    <w:rsid w:val="009852C4"/>
    <w:rsid w:val="0099583E"/>
    <w:rsid w:val="009A0242"/>
    <w:rsid w:val="009A0F9C"/>
    <w:rsid w:val="009A59ED"/>
    <w:rsid w:val="009B101F"/>
    <w:rsid w:val="009B239B"/>
    <w:rsid w:val="009C5642"/>
    <w:rsid w:val="009E13C3"/>
    <w:rsid w:val="009E6A30"/>
    <w:rsid w:val="009F07D4"/>
    <w:rsid w:val="009F29EB"/>
    <w:rsid w:val="009F4DB0"/>
    <w:rsid w:val="009F7A71"/>
    <w:rsid w:val="00A001A0"/>
    <w:rsid w:val="00A03036"/>
    <w:rsid w:val="00A12C83"/>
    <w:rsid w:val="00A15F2F"/>
    <w:rsid w:val="00A17184"/>
    <w:rsid w:val="00A31AAC"/>
    <w:rsid w:val="00A32905"/>
    <w:rsid w:val="00A36898"/>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250DF"/>
    <w:rsid w:val="00B3033D"/>
    <w:rsid w:val="00B334D9"/>
    <w:rsid w:val="00B53059"/>
    <w:rsid w:val="00B562D2"/>
    <w:rsid w:val="00B62087"/>
    <w:rsid w:val="00B62F41"/>
    <w:rsid w:val="00B63782"/>
    <w:rsid w:val="00B66599"/>
    <w:rsid w:val="00B760E1"/>
    <w:rsid w:val="00B82FFC"/>
    <w:rsid w:val="00B927B6"/>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9790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3AD0"/>
    <w:rsid w:val="00CF7035"/>
    <w:rsid w:val="00D1283A"/>
    <w:rsid w:val="00D12970"/>
    <w:rsid w:val="00D17979"/>
    <w:rsid w:val="00D2075F"/>
    <w:rsid w:val="00D24CBE"/>
    <w:rsid w:val="00D27A79"/>
    <w:rsid w:val="00D32AC2"/>
    <w:rsid w:val="00D40416"/>
    <w:rsid w:val="00D430AB"/>
    <w:rsid w:val="00D4782A"/>
    <w:rsid w:val="00D709EB"/>
    <w:rsid w:val="00D7603E"/>
    <w:rsid w:val="00D86765"/>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0FCC"/>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A74CF"/>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E2334"/>
  <w15:docId w15:val="{245EFBA4-3E54-45A4-898E-CBBBFC709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508</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3398</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cp:revision>
  <dcterms:created xsi:type="dcterms:W3CDTF">2025-02-25T13:02:00Z</dcterms:created>
  <dcterms:modified xsi:type="dcterms:W3CDTF">2025-03-01T09:44:00Z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