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CF502D3" w:rsidR="0000007A" w:rsidRPr="00DE7D30" w:rsidRDefault="00DF1CC5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337FA0" w:rsidRPr="00337FA0">
                <w:rPr>
                  <w:rStyle w:val="Hyperlink"/>
                  <w:rFonts w:ascii="Arial" w:hAnsi="Arial" w:cs="Arial"/>
                  <w:b/>
                  <w:bCs/>
                  <w:szCs w:val="28"/>
                </w:rPr>
                <w:t>Medical Science: Trends and Innovations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7E5717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337FA0">
              <w:rPr>
                <w:rFonts w:ascii="Arial" w:hAnsi="Arial" w:cs="Arial"/>
                <w:b/>
                <w:bCs/>
                <w:szCs w:val="28"/>
                <w:lang w:val="en-GB"/>
              </w:rPr>
              <w:t>4759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F8BE5AF" w:rsidR="0000007A" w:rsidRPr="00DE7D30" w:rsidRDefault="00337F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337FA0">
              <w:rPr>
                <w:rFonts w:ascii="Arial" w:hAnsi="Arial" w:cs="Arial"/>
                <w:b/>
                <w:szCs w:val="28"/>
                <w:lang w:val="en-GB"/>
              </w:rPr>
              <w:t>SYSTEMATIC ANALYSIS OF GENETIC VARIATION OF DUCHENNE MUSCULAR DYSTROPHY AND IMPLICATION FOR CANCER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F77A168" w:rsidR="00CF0BBB" w:rsidRPr="00DE7D30" w:rsidRDefault="00337F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63CD6BCB" w14:textId="0FFEAA9E" w:rsidR="00626025" w:rsidRPr="00DE7D30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E7D30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14:paraId="1AC448A2" w14:textId="77777777" w:rsidR="007B54A4" w:rsidRDefault="007B54A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7F950B43" w14:textId="3CFD7BBC" w:rsidR="007B54A4" w:rsidRPr="007B54A4" w:rsidRDefault="00955E45" w:rsidP="00626025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 w:rsidRPr="00955E45">
        <w:rPr>
          <w:rFonts w:ascii="Arial" w:hAnsi="Arial" w:cs="Arial"/>
          <w:b/>
          <w:color w:val="222222"/>
          <w:sz w:val="32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6C4DD846" w:rsidR="00640538" w:rsidRPr="00DE7D30" w:rsidRDefault="00D133DF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0A68A9FC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9525" r="1270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34038029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  <w:r w:rsidR="00D133D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article review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203D5D38" w:rsidR="00E03C32" w:rsidRDefault="00337FA0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337FA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European Journal of Biomedical and Life Sciences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337FA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52-70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2FDBE1C5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337FA0" w:rsidRPr="00337FA0">
                              <w:t xml:space="preserve"> </w:t>
                            </w:r>
                            <w:hyperlink r:id="rId8" w:history="1">
                              <w:r w:rsidR="00337FA0" w:rsidRPr="00F500E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https://doi.org/10.29013/ELBLS-21-1.2-52-70</w:t>
                              </w:r>
                            </w:hyperlink>
                            <w:r w:rsidR="00337FA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4FFED94D" w14:textId="34038029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  <w:r w:rsidR="00D133DF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article review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203D5D38" w:rsidR="00E03C32" w:rsidRDefault="00337FA0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337FA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European Journal of Biomedical and Life Sciences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337FA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52-70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2FDBE1C5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337FA0" w:rsidRPr="00337FA0">
                        <w:t xml:space="preserve"> </w:t>
                      </w:r>
                      <w:hyperlink r:id="rId9" w:history="1">
                        <w:r w:rsidR="00337FA0" w:rsidRPr="00F500E1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https://doi.org/10.29013/ELBLS-21-1.2-52-70</w:t>
                        </w:r>
                      </w:hyperlink>
                      <w:r w:rsidR="00337FA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DE7D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E7D30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14:paraId="5A743ECE" w14:textId="77777777" w:rsidR="00D27A79" w:rsidRPr="00DE7D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93A9C4D" w14:textId="77777777" w:rsidR="00421D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D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21DBF" w:rsidRDefault="00421DBF" w:rsidP="00421DBF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26693A0" w:rsidR="00F1171E" w:rsidRPr="00900E9B" w:rsidRDefault="00D133DF" w:rsidP="00D133DF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Any new information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recrding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of Gene is helpful; for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Daignostic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and therapeutic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Stratages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 of cancer 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C7C33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98BFDEE" w:rsidR="00F1171E" w:rsidRPr="00900E9B" w:rsidRDefault="00D133DF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9D2425B" w:rsidR="00F1171E" w:rsidRPr="00900E9B" w:rsidRDefault="00D133DF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2B5A7721" w14:textId="5C175872" w:rsidR="00F1171E" w:rsidRPr="00900E9B" w:rsidRDefault="00D133DF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CB56816" w:rsidR="00F1171E" w:rsidRPr="00900E9B" w:rsidRDefault="00D133DF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16CAB73" w:rsidR="00F1171E" w:rsidRPr="00900E9B" w:rsidRDefault="00D133DF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OK</w:t>
            </w:r>
          </w:p>
          <w:p w14:paraId="6CBA4B2A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41E2811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C7C33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7EB58C99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821307F" w14:textId="40622199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00E9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00E9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F1171E" w:rsidRPr="00900E9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Kindly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3F0D46E3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B654B67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A981594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780A682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2D80979A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48DC05A4" w14:textId="0FAFB01E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9657B55" w14:textId="77777777" w:rsidR="007C7C33" w:rsidRPr="00D703F8" w:rsidRDefault="007C7C33" w:rsidP="007C7C3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703F8">
        <w:rPr>
          <w:rFonts w:ascii="Arial" w:hAnsi="Arial" w:cs="Arial"/>
          <w:b/>
        </w:rPr>
        <w:t>Reviewers:</w:t>
      </w:r>
    </w:p>
    <w:p w14:paraId="2539644A" w14:textId="77777777" w:rsidR="007C7C33" w:rsidRPr="00D703F8" w:rsidRDefault="007C7C33" w:rsidP="007C7C33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609F422D" w14:textId="092805DF" w:rsidR="007C7C33" w:rsidRPr="00D703F8" w:rsidRDefault="007C7C33" w:rsidP="007C7C33">
      <w:pPr>
        <w:pStyle w:val="Affiliation"/>
        <w:spacing w:after="0" w:line="240" w:lineRule="auto"/>
        <w:jc w:val="left"/>
        <w:rPr>
          <w:rFonts w:ascii="Arial" w:hAnsi="Arial" w:cs="Arial"/>
        </w:rPr>
      </w:pPr>
      <w:bookmarkStart w:id="0" w:name="_GoBack"/>
      <w:bookmarkEnd w:id="0"/>
      <w:r w:rsidRPr="00D703F8">
        <w:rPr>
          <w:rFonts w:ascii="Arial" w:hAnsi="Arial" w:cs="Arial"/>
        </w:rPr>
        <w:t>Mahdi Ali Abdullah, Iraq</w:t>
      </w:r>
    </w:p>
    <w:p w14:paraId="620437F4" w14:textId="77777777" w:rsidR="007C7C33" w:rsidRPr="00DE7D30" w:rsidRDefault="007C7C3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C7C33" w:rsidRPr="00DE7D30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475B3" w14:textId="77777777" w:rsidR="00DF1CC5" w:rsidRPr="0000007A" w:rsidRDefault="00DF1CC5" w:rsidP="0099583E">
      <w:r>
        <w:separator/>
      </w:r>
    </w:p>
  </w:endnote>
  <w:endnote w:type="continuationSeparator" w:id="0">
    <w:p w14:paraId="0B55C791" w14:textId="77777777" w:rsidR="00DF1CC5" w:rsidRPr="0000007A" w:rsidRDefault="00DF1CC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17450" w14:textId="77777777" w:rsidR="00DF1CC5" w:rsidRPr="0000007A" w:rsidRDefault="00DF1CC5" w:rsidP="0099583E">
      <w:r>
        <w:separator/>
      </w:r>
    </w:p>
  </w:footnote>
  <w:footnote w:type="continuationSeparator" w:id="0">
    <w:p w14:paraId="7FEAF93D" w14:textId="77777777" w:rsidR="00DF1CC5" w:rsidRPr="0000007A" w:rsidRDefault="00DF1CC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37FA0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1FB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3793"/>
    <w:rsid w:val="00780B67"/>
    <w:rsid w:val="00781D07"/>
    <w:rsid w:val="007A62F8"/>
    <w:rsid w:val="007B1099"/>
    <w:rsid w:val="007B54A4"/>
    <w:rsid w:val="007C048E"/>
    <w:rsid w:val="007C6CDF"/>
    <w:rsid w:val="007C7C33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4B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7F9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2DE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3DF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1CC5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9768A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4638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9D29BB7C-F56A-4B35-8562-DEFDF28C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C7C3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013/ELBLS-21-1.2-52-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9013/ELBLS-21-1.2-52-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</cp:revision>
  <dcterms:created xsi:type="dcterms:W3CDTF">2025-03-01T09:39:00Z</dcterms:created>
  <dcterms:modified xsi:type="dcterms:W3CDTF">2025-03-25T04:07:00Z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