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64" w:type="pct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6"/>
        <w:gridCol w:w="15766"/>
      </w:tblGrid>
      <w:tr w:rsidR="00602F7D" w:rsidRPr="003A5910" w14:paraId="1643A4CA" w14:textId="77777777" w:rsidTr="003A5910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A591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A5910" w14:paraId="127EAD7E" w14:textId="77777777" w:rsidTr="003A5910">
        <w:trPr>
          <w:trHeight w:val="413"/>
        </w:trPr>
        <w:tc>
          <w:tcPr>
            <w:tcW w:w="1282" w:type="pct"/>
          </w:tcPr>
          <w:p w14:paraId="3C159AA5" w14:textId="77777777" w:rsidR="0000007A" w:rsidRPr="003A591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A591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A591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B4D155D" w:rsidR="0000007A" w:rsidRPr="003A5910" w:rsidRDefault="0019050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5B7FF8" w:rsidRPr="003A591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3A5910" w14:paraId="73C90375" w14:textId="77777777" w:rsidTr="003A5910">
        <w:trPr>
          <w:trHeight w:val="290"/>
        </w:trPr>
        <w:tc>
          <w:tcPr>
            <w:tcW w:w="1282" w:type="pct"/>
          </w:tcPr>
          <w:p w14:paraId="20D28135" w14:textId="77777777" w:rsidR="0000007A" w:rsidRPr="003A591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A591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60F4366" w:rsidR="0000007A" w:rsidRPr="003A591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A59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A59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A59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65B89" w:rsidRPr="003A59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4824</w:t>
            </w:r>
          </w:p>
        </w:tc>
      </w:tr>
      <w:tr w:rsidR="0000007A" w:rsidRPr="003A5910" w14:paraId="05B60576" w14:textId="77777777" w:rsidTr="003A5910">
        <w:trPr>
          <w:trHeight w:val="331"/>
        </w:trPr>
        <w:tc>
          <w:tcPr>
            <w:tcW w:w="1282" w:type="pct"/>
          </w:tcPr>
          <w:p w14:paraId="0196A627" w14:textId="77777777" w:rsidR="0000007A" w:rsidRPr="003A591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A591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DBFBC0D" w:rsidR="0000007A" w:rsidRPr="003A5910" w:rsidRDefault="005B7FF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A5910">
              <w:rPr>
                <w:rFonts w:ascii="Arial" w:hAnsi="Arial" w:cs="Arial"/>
                <w:b/>
                <w:sz w:val="20"/>
                <w:szCs w:val="20"/>
                <w:lang w:val="en-GB"/>
              </w:rPr>
              <w:t>Age-Specific Motivational Differences Among Long-Term Male Clients of Health-Focused Fitness Companies</w:t>
            </w:r>
          </w:p>
        </w:tc>
      </w:tr>
      <w:tr w:rsidR="00CF0BBB" w:rsidRPr="003A5910" w14:paraId="6D508B1C" w14:textId="77777777" w:rsidTr="003A5910">
        <w:trPr>
          <w:trHeight w:val="332"/>
        </w:trPr>
        <w:tc>
          <w:tcPr>
            <w:tcW w:w="1282" w:type="pct"/>
          </w:tcPr>
          <w:p w14:paraId="32FC28F7" w14:textId="77777777" w:rsidR="00CF0BBB" w:rsidRPr="003A591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A591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E0AF537" w:rsidR="00CF0BBB" w:rsidRPr="003A5910" w:rsidRDefault="00965B8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A591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A591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3A5910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3A5910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3A5910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3A5910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3A5910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A5910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3A5910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3A5910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A5910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3A5910" w:rsidRDefault="0019050C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A136C23" w:rsidR="00E03C32" w:rsidRDefault="005B7FF8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B7FF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Management World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5B7FF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224-229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091D200" w:rsidR="00E03C32" w:rsidRPr="007B54A4" w:rsidRDefault="005B7FF8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Pr="00801C92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https://doi.org/10.53935/jomw.v2024i4.367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3A591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A5910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3A591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A591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A591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A591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A591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A591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A591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A591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A591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A591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A591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91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A591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A591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A5910">
              <w:rPr>
                <w:rFonts w:ascii="Arial" w:hAnsi="Arial" w:cs="Arial"/>
                <w:lang w:val="en-GB"/>
              </w:rPr>
              <w:t>Author’s Feedback</w:t>
            </w:r>
            <w:r w:rsidRPr="003A591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A591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A5910" w14:paraId="5C0AB4EC" w14:textId="77777777" w:rsidTr="00A30D3E">
        <w:trPr>
          <w:trHeight w:val="755"/>
        </w:trPr>
        <w:tc>
          <w:tcPr>
            <w:tcW w:w="1265" w:type="pct"/>
            <w:noWrap/>
          </w:tcPr>
          <w:p w14:paraId="66B47184" w14:textId="48030299" w:rsidR="00F1171E" w:rsidRPr="003A591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9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A591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8417A65" w:rsidR="00F1171E" w:rsidRPr="003A5910" w:rsidRDefault="00C36C2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9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subject matter is so important. The fitness industry is lacking the right experience to service old people by precisely determining the right exercises and routines. </w:t>
            </w:r>
            <w:proofErr w:type="gramStart"/>
            <w:r w:rsidRPr="003A59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</w:t>
            </w:r>
            <w:proofErr w:type="gramEnd"/>
            <w:r w:rsidRPr="003A59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reviewing self-satisfaction may inspire practices improvement hence the importance of this paper.</w:t>
            </w:r>
          </w:p>
        </w:tc>
        <w:tc>
          <w:tcPr>
            <w:tcW w:w="1523" w:type="pct"/>
          </w:tcPr>
          <w:p w14:paraId="462A339C" w14:textId="77777777" w:rsidR="00F1171E" w:rsidRPr="003A591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A5910" w14:paraId="0D8B5B2C" w14:textId="77777777" w:rsidTr="00A30D3E">
        <w:trPr>
          <w:trHeight w:val="656"/>
        </w:trPr>
        <w:tc>
          <w:tcPr>
            <w:tcW w:w="1265" w:type="pct"/>
            <w:noWrap/>
          </w:tcPr>
          <w:p w14:paraId="21CBA5FE" w14:textId="77777777" w:rsidR="00F1171E" w:rsidRPr="003A591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9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A591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9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A591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11C2236" w:rsidR="00F1171E" w:rsidRPr="003A5910" w:rsidRDefault="00C36C2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9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As far as the content is concerned, some improvement </w:t>
            </w:r>
            <w:proofErr w:type="gramStart"/>
            <w:r w:rsidRPr="003A59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</w:t>
            </w:r>
            <w:proofErr w:type="gramEnd"/>
            <w:r w:rsidRPr="003A59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needed especially removing the term “Companies” which is not a focus in </w:t>
            </w:r>
            <w:proofErr w:type="spellStart"/>
            <w:r w:rsidRPr="003A59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anay</w:t>
            </w:r>
            <w:proofErr w:type="spellEnd"/>
            <w:r w:rsidRPr="003A59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way.</w:t>
            </w:r>
          </w:p>
        </w:tc>
        <w:tc>
          <w:tcPr>
            <w:tcW w:w="1523" w:type="pct"/>
          </w:tcPr>
          <w:p w14:paraId="405B6701" w14:textId="77777777" w:rsidR="00F1171E" w:rsidRPr="003A591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A5910" w14:paraId="5604762A" w14:textId="77777777" w:rsidTr="00A30D3E">
        <w:trPr>
          <w:trHeight w:val="638"/>
        </w:trPr>
        <w:tc>
          <w:tcPr>
            <w:tcW w:w="1265" w:type="pct"/>
            <w:noWrap/>
          </w:tcPr>
          <w:p w14:paraId="3635573D" w14:textId="77777777" w:rsidR="00F1171E" w:rsidRPr="003A591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A591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A591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4CAB336" w:rsidR="00F1171E" w:rsidRPr="003A5910" w:rsidRDefault="00C36C28" w:rsidP="00C36C2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9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3A59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abstratct</w:t>
            </w:r>
            <w:proofErr w:type="spellEnd"/>
            <w:r w:rsidRPr="003A59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introduction is long and weak as it distracts the reader. Better point directly to the point of focus. Also, summarize studied components to keep this </w:t>
            </w:r>
            <w:proofErr w:type="spellStart"/>
            <w:r w:rsidRPr="003A59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directdness</w:t>
            </w:r>
            <w:proofErr w:type="spellEnd"/>
            <w:r w:rsidRPr="003A59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therefore having a whole summary of the paper in the abstract. Keep more </w:t>
            </w:r>
            <w:proofErr w:type="spellStart"/>
            <w:r w:rsidRPr="003A59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explanantion</w:t>
            </w:r>
            <w:proofErr w:type="spellEnd"/>
            <w:r w:rsidRPr="003A59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the development chapters not abstract.</w:t>
            </w:r>
          </w:p>
        </w:tc>
        <w:tc>
          <w:tcPr>
            <w:tcW w:w="1523" w:type="pct"/>
          </w:tcPr>
          <w:p w14:paraId="1D54B730" w14:textId="77777777" w:rsidR="00F1171E" w:rsidRPr="003A591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A5910" w14:paraId="2F579F54" w14:textId="77777777" w:rsidTr="00A30D3E">
        <w:trPr>
          <w:trHeight w:val="449"/>
        </w:trPr>
        <w:tc>
          <w:tcPr>
            <w:tcW w:w="1265" w:type="pct"/>
            <w:noWrap/>
          </w:tcPr>
          <w:p w14:paraId="04361F46" w14:textId="368783AB" w:rsidR="00F1171E" w:rsidRPr="003A591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A59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26F332B" w:rsidR="00F1171E" w:rsidRPr="003A5910" w:rsidRDefault="00C36C2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9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Subject to data analysis review, otherwise it is scientifically genuine.</w:t>
            </w:r>
          </w:p>
        </w:tc>
        <w:tc>
          <w:tcPr>
            <w:tcW w:w="1523" w:type="pct"/>
          </w:tcPr>
          <w:p w14:paraId="4898F764" w14:textId="77777777" w:rsidR="00F1171E" w:rsidRPr="003A591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A591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1F67BC1F" w:rsidR="00F1171E" w:rsidRPr="003A5910" w:rsidRDefault="00F1171E" w:rsidP="00A30D3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9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5470FBF6" w:rsidR="00F1171E" w:rsidRPr="003A5910" w:rsidRDefault="00C36C28" w:rsidP="00A30D3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91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may be better to include some more in the 2022 and above years.</w:t>
            </w:r>
          </w:p>
        </w:tc>
        <w:tc>
          <w:tcPr>
            <w:tcW w:w="1523" w:type="pct"/>
          </w:tcPr>
          <w:p w14:paraId="40220055" w14:textId="77777777" w:rsidR="00F1171E" w:rsidRPr="003A591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A591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A591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A591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A591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A591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5537A936" w:rsidR="00F1171E" w:rsidRPr="003A5910" w:rsidRDefault="00C36C2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A5910">
              <w:rPr>
                <w:rFonts w:ascii="Arial" w:hAnsi="Arial" w:cs="Arial"/>
                <w:sz w:val="20"/>
                <w:szCs w:val="20"/>
                <w:lang w:val="en-GB"/>
              </w:rPr>
              <w:t xml:space="preserve">Reframe needed to keep the context. Fore-ex </w:t>
            </w:r>
            <w:proofErr w:type="gramStart"/>
            <w:r w:rsidRPr="003A5910">
              <w:rPr>
                <w:rFonts w:ascii="Arial" w:hAnsi="Arial" w:cs="Arial"/>
                <w:sz w:val="20"/>
                <w:szCs w:val="20"/>
                <w:lang w:val="en-GB"/>
              </w:rPr>
              <w:t xml:space="preserve">“ </w:t>
            </w:r>
            <w:r w:rsidRPr="003A5910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proofErr w:type="gramEnd"/>
            <w:r w:rsidRPr="003A5910">
              <w:rPr>
                <w:rFonts w:ascii="Arial" w:hAnsi="Arial" w:cs="Arial"/>
                <w:color w:val="000000"/>
                <w:sz w:val="20"/>
                <w:szCs w:val="20"/>
              </w:rPr>
              <w:t xml:space="preserve"> findings from research on the motivations behind fitness sport can help to better design offerings that</w:t>
            </w:r>
            <w:r w:rsidRPr="003A5910">
              <w:rPr>
                <w:rFonts w:ascii="Arial" w:hAnsi="Arial" w:cs="Arial"/>
                <w:color w:val="000000"/>
                <w:spacing w:val="40"/>
                <w:sz w:val="20"/>
                <w:szCs w:val="20"/>
              </w:rPr>
              <w:t xml:space="preserve"> </w:t>
            </w:r>
            <w:r w:rsidRPr="003A5910">
              <w:rPr>
                <w:rFonts w:ascii="Arial" w:hAnsi="Arial" w:cs="Arial"/>
                <w:color w:val="000000"/>
                <w:sz w:val="20"/>
                <w:szCs w:val="20"/>
              </w:rPr>
              <w:t>cater</w:t>
            </w:r>
            <w:r w:rsidRPr="003A5910">
              <w:rPr>
                <w:rFonts w:ascii="Arial" w:hAnsi="Arial" w:cs="Arial"/>
                <w:color w:val="000000"/>
                <w:spacing w:val="40"/>
                <w:sz w:val="20"/>
                <w:szCs w:val="20"/>
              </w:rPr>
              <w:t xml:space="preserve"> </w:t>
            </w:r>
            <w:r w:rsidRPr="003A5910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r w:rsidRPr="003A5910">
              <w:rPr>
                <w:rFonts w:ascii="Arial" w:hAnsi="Arial" w:cs="Arial"/>
                <w:color w:val="000000"/>
                <w:spacing w:val="39"/>
                <w:sz w:val="20"/>
                <w:szCs w:val="20"/>
              </w:rPr>
              <w:t xml:space="preserve"> </w:t>
            </w:r>
            <w:r w:rsidRPr="003A5910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r w:rsidRPr="003A5910">
              <w:rPr>
                <w:rFonts w:ascii="Arial" w:hAnsi="Arial" w:cs="Arial"/>
                <w:color w:val="000000"/>
                <w:spacing w:val="40"/>
                <w:sz w:val="20"/>
                <w:szCs w:val="20"/>
              </w:rPr>
              <w:t xml:space="preserve"> </w:t>
            </w:r>
            <w:r w:rsidRPr="003A5910">
              <w:rPr>
                <w:rFonts w:ascii="Arial" w:hAnsi="Arial" w:cs="Arial"/>
                <w:color w:val="000000"/>
                <w:sz w:val="20"/>
                <w:szCs w:val="20"/>
              </w:rPr>
              <w:t>unique</w:t>
            </w:r>
            <w:r w:rsidRPr="003A5910">
              <w:rPr>
                <w:rFonts w:ascii="Arial" w:hAnsi="Arial" w:cs="Arial"/>
                <w:color w:val="000000"/>
                <w:spacing w:val="39"/>
                <w:sz w:val="20"/>
                <w:szCs w:val="20"/>
              </w:rPr>
              <w:t xml:space="preserve"> </w:t>
            </w:r>
            <w:r w:rsidRPr="003A5910">
              <w:rPr>
                <w:rFonts w:ascii="Arial" w:hAnsi="Arial" w:cs="Arial"/>
                <w:color w:val="000000"/>
                <w:sz w:val="20"/>
                <w:szCs w:val="20"/>
              </w:rPr>
              <w:t>needs</w:t>
            </w:r>
            <w:r w:rsidRPr="003A5910">
              <w:rPr>
                <w:rFonts w:ascii="Arial" w:hAnsi="Arial" w:cs="Arial"/>
                <w:color w:val="000000"/>
                <w:spacing w:val="40"/>
                <w:sz w:val="20"/>
                <w:szCs w:val="20"/>
              </w:rPr>
              <w:t xml:space="preserve"> </w:t>
            </w:r>
            <w:r w:rsidRPr="003A5910"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r w:rsidRPr="003A5910">
              <w:rPr>
                <w:rFonts w:ascii="Arial" w:hAnsi="Arial" w:cs="Arial"/>
                <w:color w:val="000000"/>
                <w:spacing w:val="40"/>
                <w:sz w:val="20"/>
                <w:szCs w:val="20"/>
              </w:rPr>
              <w:t xml:space="preserve"> </w:t>
            </w:r>
            <w:r w:rsidRPr="003A5910">
              <w:rPr>
                <w:rFonts w:ascii="Arial" w:hAnsi="Arial" w:cs="Arial"/>
                <w:color w:val="000000"/>
                <w:sz w:val="20"/>
                <w:szCs w:val="20"/>
              </w:rPr>
              <w:t>athletes</w:t>
            </w:r>
            <w:r w:rsidRPr="003A5910">
              <w:rPr>
                <w:rFonts w:ascii="Arial" w:hAnsi="Arial" w:cs="Arial"/>
                <w:color w:val="000000"/>
                <w:spacing w:val="40"/>
                <w:sz w:val="20"/>
                <w:szCs w:val="20"/>
              </w:rPr>
              <w:t xml:space="preserve"> </w:t>
            </w:r>
            <w:r w:rsidRPr="003A5910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r w:rsidRPr="003A5910">
              <w:rPr>
                <w:rFonts w:ascii="Arial" w:hAnsi="Arial" w:cs="Arial"/>
                <w:color w:val="000000"/>
                <w:spacing w:val="40"/>
                <w:sz w:val="20"/>
                <w:szCs w:val="20"/>
              </w:rPr>
              <w:t xml:space="preserve"> </w:t>
            </w:r>
            <w:r w:rsidRPr="003A5910">
              <w:rPr>
                <w:rFonts w:ascii="Arial" w:hAnsi="Arial" w:cs="Arial"/>
                <w:color w:val="000000"/>
                <w:sz w:val="20"/>
                <w:szCs w:val="20"/>
              </w:rPr>
              <w:t>market</w:t>
            </w:r>
            <w:r w:rsidRPr="003A5910">
              <w:rPr>
                <w:rFonts w:ascii="Arial" w:hAnsi="Arial" w:cs="Arial"/>
                <w:color w:val="000000"/>
                <w:spacing w:val="40"/>
                <w:sz w:val="20"/>
                <w:szCs w:val="20"/>
              </w:rPr>
              <w:t xml:space="preserve"> </w:t>
            </w:r>
            <w:r w:rsidRPr="003A5910">
              <w:rPr>
                <w:rFonts w:ascii="Arial" w:hAnsi="Arial" w:cs="Arial"/>
                <w:color w:val="000000"/>
                <w:sz w:val="20"/>
                <w:szCs w:val="20"/>
              </w:rPr>
              <w:t>them</w:t>
            </w:r>
            <w:r w:rsidRPr="003A5910">
              <w:rPr>
                <w:rFonts w:ascii="Arial" w:hAnsi="Arial" w:cs="Arial"/>
                <w:color w:val="000000"/>
                <w:spacing w:val="40"/>
                <w:sz w:val="20"/>
                <w:szCs w:val="20"/>
              </w:rPr>
              <w:t xml:space="preserve"> </w:t>
            </w:r>
            <w:r w:rsidRPr="003A5910">
              <w:rPr>
                <w:rFonts w:ascii="Arial" w:hAnsi="Arial" w:cs="Arial"/>
                <w:color w:val="000000"/>
                <w:sz w:val="20"/>
                <w:szCs w:val="20"/>
              </w:rPr>
              <w:t>through</w:t>
            </w:r>
            <w:r w:rsidRPr="003A5910">
              <w:rPr>
                <w:rFonts w:ascii="Arial" w:hAnsi="Arial" w:cs="Arial"/>
                <w:color w:val="000000"/>
                <w:spacing w:val="40"/>
                <w:sz w:val="20"/>
                <w:szCs w:val="20"/>
              </w:rPr>
              <w:t xml:space="preserve"> </w:t>
            </w:r>
            <w:r w:rsidRPr="003A5910">
              <w:rPr>
                <w:rFonts w:ascii="Arial" w:hAnsi="Arial" w:cs="Arial"/>
                <w:color w:val="000000"/>
                <w:sz w:val="20"/>
                <w:szCs w:val="20"/>
              </w:rPr>
              <w:t>targeted</w:t>
            </w:r>
            <w:r w:rsidRPr="003A5910">
              <w:rPr>
                <w:rFonts w:ascii="Arial" w:hAnsi="Arial" w:cs="Arial"/>
                <w:color w:val="000000"/>
                <w:spacing w:val="40"/>
                <w:sz w:val="20"/>
                <w:szCs w:val="20"/>
              </w:rPr>
              <w:t xml:space="preserve"> </w:t>
            </w:r>
            <w:r w:rsidRPr="003A5910">
              <w:rPr>
                <w:rFonts w:ascii="Arial" w:hAnsi="Arial" w:cs="Arial"/>
                <w:color w:val="000000"/>
                <w:sz w:val="20"/>
                <w:szCs w:val="20"/>
              </w:rPr>
              <w:t>audience</w:t>
            </w:r>
            <w:r w:rsidRPr="003A5910">
              <w:rPr>
                <w:rFonts w:ascii="Arial" w:hAnsi="Arial" w:cs="Arial"/>
                <w:color w:val="000000"/>
                <w:spacing w:val="40"/>
                <w:sz w:val="20"/>
                <w:szCs w:val="20"/>
              </w:rPr>
              <w:t xml:space="preserve"> </w:t>
            </w:r>
            <w:r w:rsidRPr="003A5910">
              <w:rPr>
                <w:rFonts w:ascii="Arial" w:hAnsi="Arial" w:cs="Arial"/>
                <w:color w:val="000000"/>
                <w:sz w:val="20"/>
                <w:szCs w:val="20"/>
              </w:rPr>
              <w:t>targeting.</w:t>
            </w:r>
            <w:r w:rsidRPr="003A5910">
              <w:rPr>
                <w:rFonts w:ascii="Arial" w:hAnsi="Arial" w:cs="Arial"/>
                <w:sz w:val="20"/>
                <w:szCs w:val="20"/>
                <w:lang w:val="en-GB"/>
              </w:rPr>
              <w:t>”</w:t>
            </w:r>
          </w:p>
          <w:p w14:paraId="787F19AD" w14:textId="548204E8" w:rsidR="00C36C28" w:rsidRPr="003A5910" w:rsidRDefault="00C36C2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38F9762F" w:rsidR="00F1171E" w:rsidRPr="003A5910" w:rsidRDefault="00C36C2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A5910">
              <w:rPr>
                <w:rFonts w:ascii="Arial" w:hAnsi="Arial" w:cs="Arial"/>
                <w:sz w:val="20"/>
                <w:szCs w:val="20"/>
                <w:lang w:val="en-GB"/>
              </w:rPr>
              <w:t>There are similar sentences demonstrating some shortages, kindly review.</w:t>
            </w:r>
          </w:p>
          <w:p w14:paraId="149A6CEF" w14:textId="77777777" w:rsidR="00F1171E" w:rsidRPr="003A591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A591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A591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A591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A591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A591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A591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A591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27C1781B" w:rsidR="00F1171E" w:rsidRPr="003A5910" w:rsidRDefault="00C36C2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A5910">
              <w:rPr>
                <w:rFonts w:ascii="Arial" w:hAnsi="Arial" w:cs="Arial"/>
                <w:sz w:val="20"/>
                <w:szCs w:val="20"/>
                <w:lang w:val="en-GB"/>
              </w:rPr>
              <w:t xml:space="preserve">In general, the </w:t>
            </w:r>
            <w:proofErr w:type="spellStart"/>
            <w:r w:rsidRPr="003A5910">
              <w:rPr>
                <w:rFonts w:ascii="Arial" w:hAnsi="Arial" w:cs="Arial"/>
                <w:sz w:val="20"/>
                <w:szCs w:val="20"/>
                <w:lang w:val="en-GB"/>
              </w:rPr>
              <w:t>manauscript</w:t>
            </w:r>
            <w:proofErr w:type="spellEnd"/>
            <w:r w:rsidRPr="003A5910">
              <w:rPr>
                <w:rFonts w:ascii="Arial" w:hAnsi="Arial" w:cs="Arial"/>
                <w:sz w:val="20"/>
                <w:szCs w:val="20"/>
                <w:lang w:val="en-GB"/>
              </w:rPr>
              <w:t xml:space="preserve"> has a good standard, subject to removing some typos, verifying data conciseness and keeping more focus on fitness products offered to the elderly by fitness </w:t>
            </w:r>
            <w:proofErr w:type="spellStart"/>
            <w:r w:rsidRPr="003A5910">
              <w:rPr>
                <w:rFonts w:ascii="Arial" w:hAnsi="Arial" w:cs="Arial"/>
                <w:sz w:val="20"/>
                <w:szCs w:val="20"/>
                <w:lang w:val="en-GB"/>
              </w:rPr>
              <w:t>centers</w:t>
            </w:r>
            <w:proofErr w:type="spellEnd"/>
            <w:r w:rsidRPr="003A591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5E098E" w14:textId="77777777" w:rsidR="00F1171E" w:rsidRPr="003A591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3A591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3A591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3A591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A591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A591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3A591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3A5910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3A591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3A591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A591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3A591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A5910">
              <w:rPr>
                <w:rFonts w:ascii="Arial" w:hAnsi="Arial" w:cs="Arial"/>
                <w:lang w:val="en-GB"/>
              </w:rPr>
              <w:t>Author’s comment</w:t>
            </w:r>
            <w:r w:rsidRPr="003A591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A591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3A5910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3A591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A591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3A591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3A591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A591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A591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A591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77777777" w:rsidR="00F1171E" w:rsidRPr="003A5910" w:rsidRDefault="00F1171E" w:rsidP="0045571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3A591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3A591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3A591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3A591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25759D2" w14:textId="77777777" w:rsidR="000316B3" w:rsidRPr="000316B3" w:rsidRDefault="000316B3" w:rsidP="000316B3">
      <w:pPr>
        <w:rPr>
          <w:rFonts w:ascii="Arial" w:hAnsi="Arial" w:cs="Arial"/>
          <w:b/>
          <w:sz w:val="20"/>
          <w:szCs w:val="20"/>
          <w:u w:val="single"/>
        </w:rPr>
      </w:pPr>
      <w:r w:rsidRPr="000316B3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4C1DAC86" w14:textId="77777777" w:rsidR="000316B3" w:rsidRPr="000316B3" w:rsidRDefault="000316B3" w:rsidP="000316B3">
      <w:pPr>
        <w:rPr>
          <w:rFonts w:ascii="Arial" w:hAnsi="Arial" w:cs="Arial"/>
          <w:b/>
          <w:sz w:val="20"/>
          <w:szCs w:val="20"/>
        </w:rPr>
      </w:pPr>
    </w:p>
    <w:p w14:paraId="2970655A" w14:textId="77777777" w:rsidR="000316B3" w:rsidRPr="000316B3" w:rsidRDefault="000316B3" w:rsidP="000316B3">
      <w:pPr>
        <w:rPr>
          <w:rFonts w:ascii="Arial" w:hAnsi="Arial" w:cs="Arial"/>
          <w:b/>
          <w:sz w:val="20"/>
          <w:szCs w:val="20"/>
        </w:rPr>
      </w:pPr>
      <w:r w:rsidRPr="000316B3">
        <w:rPr>
          <w:rFonts w:ascii="Arial" w:hAnsi="Arial" w:cs="Arial"/>
          <w:b/>
          <w:sz w:val="20"/>
          <w:szCs w:val="20"/>
        </w:rPr>
        <w:t>Fabrice UWAYO, Rwanda</w:t>
      </w:r>
    </w:p>
    <w:p w14:paraId="48DC05A4" w14:textId="048A92D4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4C3DF1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E4B5F" w14:textId="77777777" w:rsidR="0019050C" w:rsidRPr="0000007A" w:rsidRDefault="0019050C" w:rsidP="0099583E">
      <w:r>
        <w:separator/>
      </w:r>
    </w:p>
  </w:endnote>
  <w:endnote w:type="continuationSeparator" w:id="0">
    <w:p w14:paraId="077EA482" w14:textId="77777777" w:rsidR="0019050C" w:rsidRPr="0000007A" w:rsidRDefault="0019050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96489" w14:textId="77777777" w:rsidR="0019050C" w:rsidRPr="0000007A" w:rsidRDefault="0019050C" w:rsidP="0099583E">
      <w:r>
        <w:separator/>
      </w:r>
    </w:p>
  </w:footnote>
  <w:footnote w:type="continuationSeparator" w:id="0">
    <w:p w14:paraId="7FF1B103" w14:textId="77777777" w:rsidR="0019050C" w:rsidRPr="0000007A" w:rsidRDefault="0019050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16B3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1FBE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050C"/>
    <w:rsid w:val="00194446"/>
    <w:rsid w:val="00197E68"/>
    <w:rsid w:val="001A1605"/>
    <w:rsid w:val="001A2F22"/>
    <w:rsid w:val="001B0C63"/>
    <w:rsid w:val="001B5029"/>
    <w:rsid w:val="001B77BB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6F32"/>
    <w:rsid w:val="00257F9E"/>
    <w:rsid w:val="00262634"/>
    <w:rsid w:val="002650C5"/>
    <w:rsid w:val="00265193"/>
    <w:rsid w:val="00275984"/>
    <w:rsid w:val="00280EC9"/>
    <w:rsid w:val="00282BEE"/>
    <w:rsid w:val="002859CC"/>
    <w:rsid w:val="00287470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37390"/>
    <w:rsid w:val="00353718"/>
    <w:rsid w:val="00374F93"/>
    <w:rsid w:val="00377F1D"/>
    <w:rsid w:val="00394901"/>
    <w:rsid w:val="003A04E7"/>
    <w:rsid w:val="003A1C45"/>
    <w:rsid w:val="003A4991"/>
    <w:rsid w:val="003A5910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5715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7FF8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5771B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10C4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5AE9"/>
    <w:rsid w:val="00942DEE"/>
    <w:rsid w:val="00944F67"/>
    <w:rsid w:val="009553EC"/>
    <w:rsid w:val="00955E45"/>
    <w:rsid w:val="00962B70"/>
    <w:rsid w:val="00965B89"/>
    <w:rsid w:val="00967C62"/>
    <w:rsid w:val="00982766"/>
    <w:rsid w:val="009852C4"/>
    <w:rsid w:val="0099583E"/>
    <w:rsid w:val="009A0242"/>
    <w:rsid w:val="009A59ED"/>
    <w:rsid w:val="009B101F"/>
    <w:rsid w:val="009B239B"/>
    <w:rsid w:val="009B76D3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0D3E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6C2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3935/jomw.v2024i4.3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111</cp:revision>
  <dcterms:created xsi:type="dcterms:W3CDTF">2023-08-30T09:21:00Z</dcterms:created>
  <dcterms:modified xsi:type="dcterms:W3CDTF">2025-03-05T10:12:00Z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