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379A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379A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379A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379A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379A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D8C89C" w:rsidR="0000007A" w:rsidRPr="00D379AE" w:rsidRDefault="004433D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9437A" w:rsidRPr="00D379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D379A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379A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01455C" w:rsidR="0000007A" w:rsidRPr="00D379A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12AC4"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4862</w:t>
            </w:r>
          </w:p>
        </w:tc>
      </w:tr>
      <w:tr w:rsidR="0000007A" w:rsidRPr="00D379A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379A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7DF975F" w:rsidR="0000007A" w:rsidRPr="00D379AE" w:rsidRDefault="00C12A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379AE">
              <w:rPr>
                <w:rFonts w:ascii="Arial" w:hAnsi="Arial" w:cs="Arial"/>
                <w:b/>
                <w:sz w:val="20"/>
                <w:szCs w:val="20"/>
                <w:lang w:val="en-GB"/>
              </w:rPr>
              <w:t>ICP-MS - a tool for determination of strontium and lead isotopic ratios in environmental matrices</w:t>
            </w:r>
          </w:p>
        </w:tc>
      </w:tr>
      <w:tr w:rsidR="00CF0BBB" w:rsidRPr="00D379A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379A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610988E" w:rsidR="00CF0BBB" w:rsidRPr="00D379AE" w:rsidRDefault="00C12A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A35F0EC" w14:textId="77777777" w:rsidR="00C12AC4" w:rsidRPr="00D379AE" w:rsidRDefault="00C12AC4" w:rsidP="00220DD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7CC4486A" w14:textId="77777777" w:rsidR="00C12AC4" w:rsidRPr="00D379AE" w:rsidRDefault="00C12AC4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6EF5FED" w14:textId="77777777" w:rsidR="00C12AC4" w:rsidRPr="00D379AE" w:rsidRDefault="00C12AC4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4D9120C" w14:textId="77777777" w:rsidR="00C12AC4" w:rsidRPr="00D379AE" w:rsidRDefault="00C12AC4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379A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79A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379A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379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79A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79A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379A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379A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79AE">
              <w:rPr>
                <w:rFonts w:ascii="Arial" w:hAnsi="Arial" w:cs="Arial"/>
                <w:lang w:val="en-GB"/>
              </w:rPr>
              <w:t>Author’s Feedback</w:t>
            </w:r>
            <w:r w:rsidRPr="00D379A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79A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379A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379A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379A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E0145C6" w:rsidR="0074659E" w:rsidRPr="00D379AE" w:rsidRDefault="0074659E" w:rsidP="0074659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study presents a new analytical method based on non-traditional isotopes combined with trace elements determined by ICP-MS. The advantages of combining information from two isotopic systems, one tracing soil (Sr), and the other tracing ambient environmental pollution (Pb</w:t>
            </w:r>
            <w:proofErr w:type="gramStart"/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),  have</w:t>
            </w:r>
            <w:proofErr w:type="gramEnd"/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made it possible to obtain exceptional new information on the traceability and authenticity of food matrices.</w:t>
            </w:r>
          </w:p>
        </w:tc>
        <w:tc>
          <w:tcPr>
            <w:tcW w:w="1523" w:type="pct"/>
          </w:tcPr>
          <w:p w14:paraId="462A339C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79AE" w14:paraId="0D8B5B2C" w14:textId="77777777" w:rsidTr="002B6749">
        <w:trPr>
          <w:trHeight w:val="512"/>
        </w:trPr>
        <w:tc>
          <w:tcPr>
            <w:tcW w:w="1265" w:type="pct"/>
            <w:noWrap/>
          </w:tcPr>
          <w:p w14:paraId="21CBA5FE" w14:textId="77777777" w:rsidR="00F1171E" w:rsidRPr="00D379A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379A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3B1C476" w:rsidR="00F1171E" w:rsidRPr="00D379AE" w:rsidRDefault="00ED77A2" w:rsidP="00ED77A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fits in well with the content of the document.</w:t>
            </w:r>
          </w:p>
        </w:tc>
        <w:tc>
          <w:tcPr>
            <w:tcW w:w="1523" w:type="pct"/>
          </w:tcPr>
          <w:p w14:paraId="405B6701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79AE" w14:paraId="5604762A" w14:textId="77777777" w:rsidTr="002B6749">
        <w:trPr>
          <w:trHeight w:val="368"/>
        </w:trPr>
        <w:tc>
          <w:tcPr>
            <w:tcW w:w="1265" w:type="pct"/>
            <w:noWrap/>
          </w:tcPr>
          <w:p w14:paraId="3635573D" w14:textId="77777777" w:rsidR="00F1171E" w:rsidRPr="00D379A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379A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A351CBC" w:rsidR="00F1171E" w:rsidRPr="00D379AE" w:rsidRDefault="00ED77A2" w:rsidP="00ED77A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of the article is comprehensive </w:t>
            </w:r>
          </w:p>
        </w:tc>
        <w:tc>
          <w:tcPr>
            <w:tcW w:w="1523" w:type="pct"/>
          </w:tcPr>
          <w:p w14:paraId="1D54B730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79AE" w14:paraId="2F579F54" w14:textId="77777777" w:rsidTr="002B6749">
        <w:trPr>
          <w:trHeight w:val="512"/>
        </w:trPr>
        <w:tc>
          <w:tcPr>
            <w:tcW w:w="1265" w:type="pct"/>
            <w:noWrap/>
          </w:tcPr>
          <w:p w14:paraId="04361F46" w14:textId="368783AB" w:rsidR="00F1171E" w:rsidRPr="00D379A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F979C4C" w14:textId="77777777" w:rsidR="00F1171E" w:rsidRPr="00D379AE" w:rsidRDefault="00ED77A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correct.</w:t>
            </w:r>
          </w:p>
          <w:p w14:paraId="16367741" w14:textId="77777777" w:rsidR="002B6749" w:rsidRPr="00D379AE" w:rsidRDefault="002B674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4653C196" w:rsidR="002B6749" w:rsidRPr="00D379AE" w:rsidRDefault="002B674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79A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379A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379A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379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723C6E8" w:rsidR="00F1171E" w:rsidRPr="00D379AE" w:rsidRDefault="002D2B5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Poleh</w:t>
            </w:r>
            <w:proofErr w:type="spellEnd"/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Epova</w:t>
            </w:r>
            <w:proofErr w:type="spellEnd"/>
            <w:r w:rsidRPr="00D379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E. (2018). </w:t>
            </w:r>
            <w:r w:rsidRPr="00D379AE">
              <w:rPr>
                <w:rFonts w:ascii="Arial" w:hAnsi="Arial" w:cs="Arial"/>
                <w:sz w:val="20"/>
                <w:szCs w:val="20"/>
              </w:rPr>
              <w:t xml:space="preserve">Assessing the Potential of Stable Isotope Ratios of Strontium and Lead for Geographical Origin and Authenticity of Food Products. Doctoral thesis from the </w:t>
            </w:r>
            <w:proofErr w:type="spellStart"/>
            <w:r w:rsidRPr="00D379AE">
              <w:rPr>
                <w:rFonts w:ascii="Arial" w:hAnsi="Arial" w:cs="Arial"/>
                <w:sz w:val="20"/>
                <w:szCs w:val="20"/>
              </w:rPr>
              <w:t>Université</w:t>
            </w:r>
            <w:proofErr w:type="spellEnd"/>
            <w:r w:rsidRPr="00D379AE">
              <w:rPr>
                <w:rFonts w:ascii="Arial" w:hAnsi="Arial" w:cs="Arial"/>
                <w:sz w:val="20"/>
                <w:szCs w:val="20"/>
              </w:rPr>
              <w:t xml:space="preserve"> de Pau et des Pays de </w:t>
            </w:r>
            <w:proofErr w:type="spellStart"/>
            <w:r w:rsidRPr="00D379AE">
              <w:rPr>
                <w:rFonts w:ascii="Arial" w:hAnsi="Arial" w:cs="Arial"/>
                <w:sz w:val="20"/>
                <w:szCs w:val="20"/>
              </w:rPr>
              <w:t>l'Adour</w:t>
            </w:r>
            <w:proofErr w:type="spellEnd"/>
            <w:r w:rsidRPr="00D379A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379A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379A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379A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379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379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61894F9" w:rsidR="00F1171E" w:rsidRPr="00D379AE" w:rsidRDefault="00ED77A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sz w:val="20"/>
                <w:szCs w:val="20"/>
                <w:lang w:val="en-GB"/>
              </w:rPr>
              <w:t>No comments about the English language</w:t>
            </w:r>
          </w:p>
          <w:p w14:paraId="149A6CEF" w14:textId="5AC8DC0C" w:rsidR="00F1171E" w:rsidRPr="00D379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379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379A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379A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379A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379A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7E252AE7" w:rsidR="00F1171E" w:rsidRPr="00D379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379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379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379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379A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379A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D379A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379A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379A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D379A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D379A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D379A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D379A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379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379A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D379A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379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379A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379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79A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379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79AE">
              <w:rPr>
                <w:rFonts w:ascii="Arial" w:hAnsi="Arial" w:cs="Arial"/>
                <w:lang w:val="en-GB"/>
              </w:rPr>
              <w:t>Author’s comment</w:t>
            </w:r>
            <w:r w:rsidRPr="00D379A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79A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379A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379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79A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379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379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379A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379A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379A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379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D379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379A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379A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379A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379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BBC2766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8FEA389" w14:textId="77777777" w:rsidR="00D379AE" w:rsidRPr="00D379AE" w:rsidRDefault="00D379AE" w:rsidP="00D379AE">
      <w:pPr>
        <w:rPr>
          <w:rFonts w:ascii="Arial" w:hAnsi="Arial" w:cs="Arial"/>
          <w:b/>
          <w:sz w:val="20"/>
          <w:szCs w:val="20"/>
        </w:rPr>
      </w:pPr>
      <w:r w:rsidRPr="00D379AE">
        <w:rPr>
          <w:rFonts w:ascii="Arial" w:hAnsi="Arial" w:cs="Arial"/>
          <w:b/>
          <w:sz w:val="20"/>
          <w:szCs w:val="20"/>
        </w:rPr>
        <w:t>Reviewers:</w:t>
      </w:r>
    </w:p>
    <w:p w14:paraId="5BD4C5A4" w14:textId="77777777" w:rsidR="00D379AE" w:rsidRPr="00D379AE" w:rsidRDefault="00D379AE" w:rsidP="00D379AE">
      <w:pPr>
        <w:rPr>
          <w:rFonts w:ascii="Arial" w:hAnsi="Arial" w:cs="Arial"/>
          <w:b/>
          <w:sz w:val="20"/>
          <w:szCs w:val="20"/>
        </w:rPr>
      </w:pPr>
      <w:proofErr w:type="spellStart"/>
      <w:r w:rsidRPr="00D379AE">
        <w:rPr>
          <w:rFonts w:ascii="Arial" w:hAnsi="Arial" w:cs="Arial"/>
          <w:b/>
          <w:sz w:val="20"/>
          <w:szCs w:val="20"/>
        </w:rPr>
        <w:t>Goumpoukini</w:t>
      </w:r>
      <w:proofErr w:type="spellEnd"/>
      <w:r w:rsidRPr="00D379AE">
        <w:rPr>
          <w:rFonts w:ascii="Arial" w:hAnsi="Arial" w:cs="Arial"/>
          <w:b/>
          <w:sz w:val="20"/>
          <w:szCs w:val="20"/>
        </w:rPr>
        <w:t xml:space="preserve"> BOGUIDO, Tunisia</w:t>
      </w:r>
    </w:p>
    <w:p w14:paraId="2C405922" w14:textId="77777777" w:rsidR="00D379AE" w:rsidRPr="00D379AE" w:rsidRDefault="00D379AE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D379AE" w:rsidRPr="00D379A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9BD13" w14:textId="77777777" w:rsidR="004433D5" w:rsidRPr="0000007A" w:rsidRDefault="004433D5" w:rsidP="0099583E">
      <w:r>
        <w:separator/>
      </w:r>
    </w:p>
  </w:endnote>
  <w:endnote w:type="continuationSeparator" w:id="0">
    <w:p w14:paraId="645D7ADB" w14:textId="77777777" w:rsidR="004433D5" w:rsidRPr="0000007A" w:rsidRDefault="004433D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6284" w14:textId="77777777" w:rsidR="004433D5" w:rsidRPr="0000007A" w:rsidRDefault="004433D5" w:rsidP="0099583E">
      <w:r>
        <w:separator/>
      </w:r>
    </w:p>
  </w:footnote>
  <w:footnote w:type="continuationSeparator" w:id="0">
    <w:p w14:paraId="7D3397AA" w14:textId="77777777" w:rsidR="004433D5" w:rsidRPr="0000007A" w:rsidRDefault="004433D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5BA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09C"/>
    <w:rsid w:val="001D7294"/>
    <w:rsid w:val="001E4B3D"/>
    <w:rsid w:val="001F24FF"/>
    <w:rsid w:val="001F2913"/>
    <w:rsid w:val="001F3A1E"/>
    <w:rsid w:val="001F707F"/>
    <w:rsid w:val="002011F3"/>
    <w:rsid w:val="00201B85"/>
    <w:rsid w:val="00204D68"/>
    <w:rsid w:val="002105F7"/>
    <w:rsid w:val="002109D6"/>
    <w:rsid w:val="00220111"/>
    <w:rsid w:val="00220DD0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3C3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6749"/>
    <w:rsid w:val="002C40B8"/>
    <w:rsid w:val="002D2B5C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1EB3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33D5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59E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7003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62E4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437A"/>
    <w:rsid w:val="00BA1AB3"/>
    <w:rsid w:val="00BA55B7"/>
    <w:rsid w:val="00BA6421"/>
    <w:rsid w:val="00BB0B8E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2AC4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DB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79AE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D77A2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1F5C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0198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2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2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8</cp:revision>
  <dcterms:created xsi:type="dcterms:W3CDTF">2025-03-05T08:50:00Z</dcterms:created>
  <dcterms:modified xsi:type="dcterms:W3CDTF">2025-03-13T06:26:00Z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