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73CCA" w14:paraId="1643A4CA" w14:textId="77777777" w:rsidTr="00C736D3">
        <w:trPr>
          <w:trHeight w:val="203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73CC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73CC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73CC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73CC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073CCA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73CC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073CC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73C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2791928" w:rsidR="0000007A" w:rsidRPr="00073CCA" w:rsidRDefault="00C736D3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73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Ms_BP_8574A.10</w:t>
            </w:r>
          </w:p>
        </w:tc>
      </w:tr>
      <w:tr w:rsidR="0000007A" w:rsidRPr="00073CCA" w14:paraId="05B60576" w14:textId="77777777" w:rsidTr="002E7787">
        <w:trPr>
          <w:trHeight w:val="650"/>
        </w:trPr>
        <w:tc>
          <w:tcPr>
            <w:tcW w:w="1234" w:type="pct"/>
          </w:tcPr>
          <w:p w14:paraId="0196A627" w14:textId="77777777" w:rsidR="0000007A" w:rsidRPr="00073C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7985919" w:rsidR="0000007A" w:rsidRPr="00073CCA" w:rsidRDefault="005C3A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73CCA">
              <w:rPr>
                <w:rFonts w:ascii="Arial" w:hAnsi="Arial" w:cs="Arial"/>
                <w:b/>
                <w:sz w:val="20"/>
                <w:szCs w:val="20"/>
                <w:lang w:val="en-GB"/>
              </w:rPr>
              <w:t>Adaptive Control and Fuzzy Control</w:t>
            </w:r>
          </w:p>
        </w:tc>
      </w:tr>
      <w:tr w:rsidR="00CF0BBB" w:rsidRPr="00073CC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73CC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073CCA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56479AF4" w:rsidR="00D27A79" w:rsidRPr="00073CCA" w:rsidRDefault="00D27A79" w:rsidP="00073CC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073CCA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073CCA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073CCA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073CCA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073CCA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073CCA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073CCA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073CCA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073CCA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073CCA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073CCA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73CC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073CCA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73CCA">
              <w:rPr>
                <w:rFonts w:ascii="Arial" w:hAnsi="Arial" w:cs="Arial"/>
                <w:lang w:val="en-GB"/>
              </w:rPr>
              <w:t>Author’s comment</w:t>
            </w:r>
            <w:r w:rsidR="001A1605" w:rsidRPr="00073C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073CCA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073CCA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073CCA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073CCA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073CCA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073CCA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073CCA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073CCA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073CCA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073CCA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073CCA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073CCA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73CCA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073CCA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073CCA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073CCA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073CCA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073CCA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073CCA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0FB49080" w:rsidR="00204D68" w:rsidRPr="00073CCA" w:rsidRDefault="00355127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manuscript makes a significant contribution to the scientific community by addressing </w:t>
            </w:r>
            <w:r w:rsidRPr="00073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Adaptive Control and Fuzzy Control</w:t>
            </w:r>
            <w:r w:rsidRPr="00073C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with depth and relevance. The findings have the potential to impact and advance the field.</w:t>
            </w:r>
          </w:p>
        </w:tc>
        <w:tc>
          <w:tcPr>
            <w:tcW w:w="1687" w:type="pct"/>
          </w:tcPr>
          <w:p w14:paraId="1535EF2E" w14:textId="77777777" w:rsidR="0000007A" w:rsidRPr="00073CCA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073CCA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073CCA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73CCA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073CCA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7C445B01" w:rsidR="00D9392F" w:rsidRPr="00073CCA" w:rsidRDefault="00355127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>The title effectively encapsulates the essence of the research, offering a clear and intriguing representation of the study.</w:t>
            </w:r>
          </w:p>
        </w:tc>
        <w:tc>
          <w:tcPr>
            <w:tcW w:w="1687" w:type="pct"/>
          </w:tcPr>
          <w:p w14:paraId="6D538317" w14:textId="77777777" w:rsidR="001A1605" w:rsidRPr="00073CCA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073CCA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073CCA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73CCA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073CCA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073CCA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6091087E" w:rsidR="00D9392F" w:rsidRPr="00073CCA" w:rsidRDefault="00355127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>The abstract provides a concise and comprehensive overview of the research, effectively summarizing the key aspects of the study.</w:t>
            </w:r>
          </w:p>
        </w:tc>
        <w:tc>
          <w:tcPr>
            <w:tcW w:w="1687" w:type="pct"/>
          </w:tcPr>
          <w:p w14:paraId="12286ADF" w14:textId="77777777" w:rsidR="001A1605" w:rsidRPr="00073CCA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073CCA" w14:paraId="20511394" w14:textId="77777777" w:rsidTr="002E7787">
        <w:trPr>
          <w:trHeight w:val="1178"/>
        </w:trPr>
        <w:tc>
          <w:tcPr>
            <w:tcW w:w="1350" w:type="pct"/>
            <w:noWrap/>
          </w:tcPr>
          <w:p w14:paraId="02AD7D70" w14:textId="77777777" w:rsidR="00FB3DE3" w:rsidRPr="00073CCA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73CCA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073CCA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FB3DE3" w:rsidRPr="00073CCA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59BA8E62" w:rsidR="00FB3DE3" w:rsidRPr="00073CCA" w:rsidRDefault="00355127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>The English quality of the manuscript is excellent. The writing is clear, precise, and conforms to scholarly communication standards.</w:t>
            </w:r>
          </w:p>
        </w:tc>
        <w:tc>
          <w:tcPr>
            <w:tcW w:w="1687" w:type="pct"/>
          </w:tcPr>
          <w:p w14:paraId="45426CB4" w14:textId="77777777" w:rsidR="00FB3DE3" w:rsidRPr="00073CCA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073CCA" w14:paraId="0BDB8B34" w14:textId="77777777" w:rsidTr="002E7787">
        <w:trPr>
          <w:trHeight w:val="1178"/>
        </w:trPr>
        <w:tc>
          <w:tcPr>
            <w:tcW w:w="1350" w:type="pct"/>
            <w:noWrap/>
          </w:tcPr>
          <w:p w14:paraId="6168D49A" w14:textId="77777777" w:rsidR="00FB3DE3" w:rsidRPr="00073CCA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73CCA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073CCA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073CCA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073CCA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5C93CB83" w14:textId="18F1F6D4" w:rsidR="004430CD" w:rsidRPr="00073CCA" w:rsidRDefault="00355127" w:rsidP="003551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>All sections of the manuscript are well-structured and appropriately organized. The logical flow enhances the reader's understanding of the research.</w:t>
            </w:r>
          </w:p>
        </w:tc>
        <w:tc>
          <w:tcPr>
            <w:tcW w:w="1687" w:type="pct"/>
          </w:tcPr>
          <w:p w14:paraId="2CF34645" w14:textId="77777777" w:rsidR="00FB3DE3" w:rsidRPr="00073CCA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073CCA" w14:paraId="60D1229B" w14:textId="77777777" w:rsidTr="002E7787">
        <w:trPr>
          <w:trHeight w:val="1178"/>
        </w:trPr>
        <w:tc>
          <w:tcPr>
            <w:tcW w:w="1350" w:type="pct"/>
            <w:noWrap/>
          </w:tcPr>
          <w:p w14:paraId="0077FDF8" w14:textId="77777777" w:rsidR="005F184C" w:rsidRPr="00073CCA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73CCA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073CCA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073CCA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073CCA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073CCA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073CCA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073CCA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073CCA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073CCA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27A96BFA" w:rsidR="005F184C" w:rsidRPr="00073CCA" w:rsidRDefault="00355127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references are well-chosen, but not recent, and need to provide recent some more </w:t>
            </w:r>
            <w:proofErr w:type="spellStart"/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>relavent</w:t>
            </w:r>
            <w:proofErr w:type="spellEnd"/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 xml:space="preserve"> references. They should contribute to the overall credibility and rigor of the manuscript.</w:t>
            </w:r>
          </w:p>
        </w:tc>
        <w:tc>
          <w:tcPr>
            <w:tcW w:w="1687" w:type="pct"/>
          </w:tcPr>
          <w:p w14:paraId="2ABAF18B" w14:textId="77777777" w:rsidR="005F184C" w:rsidRPr="00073CCA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AB269B" w14:textId="7ABCCE5C" w:rsidR="00294F4E" w:rsidRDefault="00294F4E" w:rsidP="00294F4E">
      <w:pPr>
        <w:rPr>
          <w:rFonts w:ascii="Arial" w:hAnsi="Arial" w:cs="Arial"/>
          <w:sz w:val="20"/>
          <w:szCs w:val="20"/>
        </w:rPr>
      </w:pPr>
    </w:p>
    <w:p w14:paraId="38458879" w14:textId="5E9156E8" w:rsidR="00A05C7D" w:rsidRDefault="00A05C7D" w:rsidP="00294F4E">
      <w:pPr>
        <w:rPr>
          <w:rFonts w:ascii="Arial" w:hAnsi="Arial" w:cs="Arial"/>
          <w:sz w:val="20"/>
          <w:szCs w:val="20"/>
        </w:rPr>
      </w:pPr>
    </w:p>
    <w:p w14:paraId="08BFF107" w14:textId="468E5EDA" w:rsidR="00A05C7D" w:rsidRDefault="00A05C7D" w:rsidP="00294F4E">
      <w:pPr>
        <w:rPr>
          <w:rFonts w:ascii="Arial" w:hAnsi="Arial" w:cs="Arial"/>
          <w:sz w:val="20"/>
          <w:szCs w:val="20"/>
        </w:rPr>
      </w:pPr>
    </w:p>
    <w:p w14:paraId="5ED9ABB5" w14:textId="5F9D28C7" w:rsidR="00A05C7D" w:rsidRDefault="00A05C7D" w:rsidP="00294F4E">
      <w:pPr>
        <w:rPr>
          <w:rFonts w:ascii="Arial" w:hAnsi="Arial" w:cs="Arial"/>
          <w:sz w:val="20"/>
          <w:szCs w:val="20"/>
        </w:rPr>
      </w:pPr>
    </w:p>
    <w:p w14:paraId="2B3234F5" w14:textId="40266C9A" w:rsidR="00A05C7D" w:rsidRDefault="00A05C7D" w:rsidP="00294F4E">
      <w:pPr>
        <w:rPr>
          <w:rFonts w:ascii="Arial" w:hAnsi="Arial" w:cs="Arial"/>
          <w:sz w:val="20"/>
          <w:szCs w:val="20"/>
        </w:rPr>
      </w:pPr>
    </w:p>
    <w:p w14:paraId="1D21225E" w14:textId="1B30427F" w:rsidR="00A05C7D" w:rsidRDefault="00A05C7D" w:rsidP="00294F4E">
      <w:pPr>
        <w:rPr>
          <w:rFonts w:ascii="Arial" w:hAnsi="Arial" w:cs="Arial"/>
          <w:sz w:val="20"/>
          <w:szCs w:val="20"/>
        </w:rPr>
      </w:pPr>
    </w:p>
    <w:p w14:paraId="2573CD84" w14:textId="77777777" w:rsidR="00A05C7D" w:rsidRPr="00073CCA" w:rsidRDefault="00A05C7D" w:rsidP="00294F4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349"/>
        <w:gridCol w:w="313"/>
        <w:gridCol w:w="7009"/>
        <w:gridCol w:w="7449"/>
      </w:tblGrid>
      <w:tr w:rsidR="00294F4E" w:rsidRPr="00073CCA" w14:paraId="711B9124" w14:textId="77777777" w:rsidTr="00CB7BC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D842" w14:textId="77777777" w:rsidR="00294F4E" w:rsidRPr="00073CCA" w:rsidRDefault="00294F4E" w:rsidP="00B34D0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73CC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73CC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0192E8C" w14:textId="77777777" w:rsidR="00294F4E" w:rsidRPr="00073CCA" w:rsidRDefault="00294F4E" w:rsidP="00B34D0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94F4E" w:rsidRPr="00073CCA" w14:paraId="3E86E992" w14:textId="77777777" w:rsidTr="00CB7BCF"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FB94" w14:textId="77777777" w:rsidR="00294F4E" w:rsidRPr="00073CCA" w:rsidRDefault="00294F4E" w:rsidP="00B34D0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2D05" w14:textId="77777777" w:rsidR="00294F4E" w:rsidRPr="00073CCA" w:rsidRDefault="00294F4E" w:rsidP="00B34D0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73CC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61" w:type="pct"/>
            <w:shd w:val="clear" w:color="auto" w:fill="auto"/>
          </w:tcPr>
          <w:p w14:paraId="613EBA88" w14:textId="77777777" w:rsidR="00294F4E" w:rsidRPr="00073CCA" w:rsidRDefault="00294F4E" w:rsidP="00B34D0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73CC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73CC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73CC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94F4E" w:rsidRPr="00073CCA" w14:paraId="20BB659F" w14:textId="77777777" w:rsidTr="00CB7BCF"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584F" w14:textId="77777777" w:rsidR="00294F4E" w:rsidRPr="00073CCA" w:rsidRDefault="00294F4E" w:rsidP="00B34D0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73CC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B979" w14:textId="77777777" w:rsidR="00294F4E" w:rsidRPr="00073CCA" w:rsidRDefault="00294F4E" w:rsidP="00B34D0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73CC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2D32A94" w14:textId="77777777" w:rsidR="00294F4E" w:rsidRPr="00073CCA" w:rsidRDefault="00294F4E" w:rsidP="00B34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A153E84" w14:textId="77777777" w:rsidR="00294F4E" w:rsidRPr="00073CCA" w:rsidRDefault="00294F4E" w:rsidP="00B34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61" w:type="pct"/>
            <w:shd w:val="clear" w:color="auto" w:fill="auto"/>
          </w:tcPr>
          <w:p w14:paraId="5C0C241F" w14:textId="77777777" w:rsidR="00294F4E" w:rsidRPr="00073CCA" w:rsidRDefault="00294F4E" w:rsidP="00B34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8D28EC1" w14:textId="77777777" w:rsidR="00294F4E" w:rsidRPr="00073CCA" w:rsidRDefault="00294F4E" w:rsidP="00B34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4F4E" w:rsidRPr="00073CCA" w14:paraId="31B6FCD4" w14:textId="77777777" w:rsidTr="00B34D00">
        <w:trPr>
          <w:gridBefore w:val="1"/>
          <w:wBefore w:w="7" w:type="pct"/>
        </w:trPr>
        <w:tc>
          <w:tcPr>
            <w:tcW w:w="499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40A1" w14:textId="77777777" w:rsidR="00294F4E" w:rsidRPr="00073CCA" w:rsidRDefault="00294F4E" w:rsidP="00B34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GoBack"/>
          </w:p>
          <w:p w14:paraId="4C5A3F59" w14:textId="77777777" w:rsidR="00294F4E" w:rsidRPr="00073CCA" w:rsidRDefault="00294F4E" w:rsidP="00B34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D3D1186" w14:textId="77777777" w:rsidR="00294F4E" w:rsidRPr="00073CCA" w:rsidRDefault="00294F4E" w:rsidP="00B34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73CC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AD61380" w14:textId="77777777" w:rsidR="00294F4E" w:rsidRPr="00073CCA" w:rsidRDefault="00294F4E" w:rsidP="00B34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94F4E" w:rsidRPr="00073CCA" w14:paraId="525FAEB0" w14:textId="77777777" w:rsidTr="00CB7BCF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1713" w14:textId="77777777" w:rsidR="00294F4E" w:rsidRPr="00073CCA" w:rsidRDefault="00294F4E" w:rsidP="00B34D00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0760" w14:textId="5A6E40C5" w:rsidR="00294F4E" w:rsidRPr="00073CCA" w:rsidRDefault="00073CCA" w:rsidP="00B34D00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073CCA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Yogeesh</w:t>
            </w:r>
            <w:proofErr w:type="spellEnd"/>
            <w:r w:rsidRPr="00073CCA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N</w:t>
            </w:r>
          </w:p>
        </w:tc>
      </w:tr>
      <w:tr w:rsidR="00294F4E" w:rsidRPr="00073CCA" w14:paraId="28577674" w14:textId="77777777" w:rsidTr="00CB7BCF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7459" w14:textId="77777777" w:rsidR="00294F4E" w:rsidRPr="00073CCA" w:rsidRDefault="00294F4E" w:rsidP="00B34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3CC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4F13" w14:textId="5577C068" w:rsidR="00294F4E" w:rsidRPr="00073CCA" w:rsidRDefault="00073CCA" w:rsidP="00B34D00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073CCA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  <w:bookmarkEnd w:id="0"/>
    </w:tbl>
    <w:p w14:paraId="3A02C54E" w14:textId="77777777" w:rsidR="004361C4" w:rsidRPr="00073CCA" w:rsidRDefault="004361C4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4361C4" w:rsidRPr="00073CCA" w:rsidSect="008F036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EACD9" w14:textId="77777777" w:rsidR="004A7065" w:rsidRPr="0000007A" w:rsidRDefault="004A7065" w:rsidP="0099583E">
      <w:r>
        <w:separator/>
      </w:r>
    </w:p>
  </w:endnote>
  <w:endnote w:type="continuationSeparator" w:id="0">
    <w:p w14:paraId="27C3DBA2" w14:textId="77777777" w:rsidR="004A7065" w:rsidRPr="0000007A" w:rsidRDefault="004A706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F8E49" w14:textId="77777777" w:rsidR="004A7065" w:rsidRPr="0000007A" w:rsidRDefault="004A7065" w:rsidP="0099583E">
      <w:r>
        <w:separator/>
      </w:r>
    </w:p>
  </w:footnote>
  <w:footnote w:type="continuationSeparator" w:id="0">
    <w:p w14:paraId="50452E4E" w14:textId="77777777" w:rsidR="004A7065" w:rsidRPr="0000007A" w:rsidRDefault="004A706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73CCA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77E98"/>
    <w:rsid w:val="00185054"/>
    <w:rsid w:val="00186C8F"/>
    <w:rsid w:val="0018753A"/>
    <w:rsid w:val="00191407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94F4E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55127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258ED"/>
    <w:rsid w:val="00435B36"/>
    <w:rsid w:val="004361C4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483"/>
    <w:rsid w:val="00477844"/>
    <w:rsid w:val="004847FF"/>
    <w:rsid w:val="00495DBB"/>
    <w:rsid w:val="004A7065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40B9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C3A6F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05C7D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736D3"/>
    <w:rsid w:val="00C82466"/>
    <w:rsid w:val="00C84097"/>
    <w:rsid w:val="00CA4B20"/>
    <w:rsid w:val="00CA7853"/>
    <w:rsid w:val="00CB429B"/>
    <w:rsid w:val="00CB7BCF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6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36D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6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47</cp:revision>
  <dcterms:created xsi:type="dcterms:W3CDTF">2023-08-30T09:21:00Z</dcterms:created>
  <dcterms:modified xsi:type="dcterms:W3CDTF">2025-03-25T10:22:00Z</dcterms:modified>
</cp:coreProperties>
</file>