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9A940" w14:textId="7FC77D18" w:rsidR="00FC3AC2" w:rsidRPr="00FC3AC2" w:rsidRDefault="00FC3AC2" w:rsidP="00FC3AC2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bookmarkStart w:id="0" w:name="_GoBack"/>
      <w:r w:rsidRPr="00FC3AC2">
        <w:rPr>
          <w:rFonts w:ascii="Arial" w:hAnsi="Arial" w:cs="Arial"/>
          <w:b/>
          <w:sz w:val="20"/>
          <w:szCs w:val="20"/>
          <w:u w:val="single"/>
          <w:lang w:val="en-US"/>
        </w:rPr>
        <w:t>Editor’s Comment:</w:t>
      </w:r>
    </w:p>
    <w:p w14:paraId="3706C186" w14:textId="77777777" w:rsidR="00FC3AC2" w:rsidRPr="00FC3AC2" w:rsidRDefault="00FC3AC2" w:rsidP="00FC3AC2">
      <w:pPr>
        <w:rPr>
          <w:rFonts w:ascii="Arial" w:hAnsi="Arial" w:cs="Arial"/>
          <w:sz w:val="20"/>
          <w:szCs w:val="20"/>
        </w:rPr>
      </w:pPr>
      <w:r w:rsidRPr="00FC3AC2">
        <w:rPr>
          <w:rFonts w:ascii="Arial" w:hAnsi="Arial" w:cs="Arial"/>
          <w:sz w:val="20"/>
          <w:szCs w:val="20"/>
        </w:rPr>
        <w:t xml:space="preserve">Please accept: </w:t>
      </w:r>
    </w:p>
    <w:p w14:paraId="193AF677" w14:textId="77777777" w:rsidR="00FC3AC2" w:rsidRPr="00FC3AC2" w:rsidRDefault="00FC3AC2" w:rsidP="00FC3AC2">
      <w:pPr>
        <w:rPr>
          <w:rFonts w:ascii="Arial" w:hAnsi="Arial" w:cs="Arial"/>
          <w:sz w:val="20"/>
          <w:szCs w:val="20"/>
        </w:rPr>
      </w:pPr>
      <w:r w:rsidRPr="00FC3AC2">
        <w:rPr>
          <w:rFonts w:ascii="Arial" w:hAnsi="Arial" w:cs="Arial"/>
          <w:sz w:val="20"/>
          <w:szCs w:val="20"/>
        </w:rPr>
        <w:t>Book Chapter (Manuscript) Title: Identification of novel pathogenic variants in Tunisian patients with Developmental and Epileptic Encephalopathy using targeted high throughout sequencing</w:t>
      </w:r>
    </w:p>
    <w:p w14:paraId="060E0355" w14:textId="77777777" w:rsidR="00FC3AC2" w:rsidRPr="00FC3AC2" w:rsidRDefault="00FC3AC2" w:rsidP="00FC3AC2">
      <w:pPr>
        <w:rPr>
          <w:rFonts w:ascii="Arial" w:hAnsi="Arial" w:cs="Arial"/>
          <w:sz w:val="20"/>
          <w:szCs w:val="20"/>
        </w:rPr>
      </w:pPr>
      <w:r w:rsidRPr="00FC3AC2">
        <w:rPr>
          <w:rFonts w:ascii="Arial" w:hAnsi="Arial" w:cs="Arial"/>
          <w:sz w:val="20"/>
          <w:szCs w:val="20"/>
        </w:rPr>
        <w:t>Book Name: Medical Science: Trends and Innovations</w:t>
      </w:r>
    </w:p>
    <w:p w14:paraId="62A28E05" w14:textId="77777777" w:rsidR="00FC3AC2" w:rsidRPr="00FC3AC2" w:rsidRDefault="00FC3AC2" w:rsidP="00FC3AC2">
      <w:pPr>
        <w:rPr>
          <w:rFonts w:ascii="Arial" w:hAnsi="Arial" w:cs="Arial"/>
          <w:sz w:val="20"/>
          <w:szCs w:val="20"/>
        </w:rPr>
      </w:pPr>
      <w:proofErr w:type="gramStart"/>
      <w:r w:rsidRPr="00FC3AC2">
        <w:rPr>
          <w:rFonts w:ascii="Arial" w:hAnsi="Arial" w:cs="Arial"/>
          <w:sz w:val="20"/>
          <w:szCs w:val="20"/>
        </w:rPr>
        <w:t>for</w:t>
      </w:r>
      <w:proofErr w:type="gramEnd"/>
      <w:r w:rsidRPr="00FC3AC2">
        <w:rPr>
          <w:rFonts w:ascii="Arial" w:hAnsi="Arial" w:cs="Arial"/>
          <w:sz w:val="20"/>
          <w:szCs w:val="20"/>
        </w:rPr>
        <w:t xml:space="preserve"> publication.</w:t>
      </w:r>
    </w:p>
    <w:p w14:paraId="2316FFE6" w14:textId="77777777" w:rsidR="00FC3AC2" w:rsidRPr="00FC3AC2" w:rsidRDefault="00FC3AC2" w:rsidP="00FC3AC2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2B5EF483" w14:textId="77777777" w:rsidR="00FC3AC2" w:rsidRPr="00FC3AC2" w:rsidRDefault="00FC3AC2" w:rsidP="00FC3AC2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74D70D85" w14:textId="112F5439" w:rsidR="00FC3AC2" w:rsidRPr="00FC3AC2" w:rsidRDefault="00FC3AC2" w:rsidP="00FC3AC2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FC3AC2">
        <w:rPr>
          <w:rFonts w:ascii="Arial" w:hAnsi="Arial" w:cs="Arial"/>
          <w:b/>
          <w:sz w:val="20"/>
          <w:szCs w:val="20"/>
          <w:u w:val="single"/>
          <w:lang w:val="en-US"/>
        </w:rPr>
        <w:t>Editor’s Details:</w:t>
      </w:r>
    </w:p>
    <w:p w14:paraId="1AA39AEB" w14:textId="77777777" w:rsidR="00FC3AC2" w:rsidRPr="00FC3AC2" w:rsidRDefault="00FC3AC2" w:rsidP="00FC3AC2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FC3AC2">
        <w:rPr>
          <w:rFonts w:ascii="Arial" w:hAnsi="Arial" w:cs="Arial"/>
          <w:sz w:val="20"/>
          <w:szCs w:val="20"/>
          <w:lang w:val="en-US"/>
        </w:rPr>
        <w:t xml:space="preserve">Dr. </w:t>
      </w:r>
      <w:proofErr w:type="spellStart"/>
      <w:r w:rsidRPr="00FC3AC2">
        <w:rPr>
          <w:rFonts w:ascii="Arial" w:hAnsi="Arial" w:cs="Arial"/>
          <w:sz w:val="20"/>
          <w:szCs w:val="20"/>
          <w:lang w:val="en-US"/>
        </w:rPr>
        <w:t>Rameshwari</w:t>
      </w:r>
      <w:proofErr w:type="spellEnd"/>
      <w:r w:rsidRPr="00FC3AC2">
        <w:rPr>
          <w:rFonts w:ascii="Arial" w:hAnsi="Arial" w:cs="Arial"/>
          <w:sz w:val="20"/>
          <w:szCs w:val="20"/>
          <w:lang w:val="en-US"/>
        </w:rPr>
        <w:t xml:space="preserve"> Thakur</w:t>
      </w:r>
      <w:r w:rsidRPr="00FC3AC2">
        <w:rPr>
          <w:rFonts w:ascii="Arial" w:hAnsi="Arial" w:cs="Arial"/>
          <w:sz w:val="20"/>
          <w:szCs w:val="20"/>
          <w:lang w:val="en-US"/>
        </w:rPr>
        <w:tab/>
      </w:r>
    </w:p>
    <w:p w14:paraId="117AF5A7" w14:textId="77777777" w:rsidR="00FC3AC2" w:rsidRPr="00FC3AC2" w:rsidRDefault="00FC3AC2" w:rsidP="00FC3AC2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FC3AC2">
        <w:rPr>
          <w:rFonts w:ascii="Arial" w:hAnsi="Arial" w:cs="Arial"/>
          <w:sz w:val="20"/>
          <w:szCs w:val="20"/>
          <w:lang w:val="en-US"/>
        </w:rPr>
        <w:t xml:space="preserve">Associate Professor, </w:t>
      </w:r>
    </w:p>
    <w:p w14:paraId="5FBED297" w14:textId="20A3C6F5" w:rsidR="00FC3AC2" w:rsidRPr="00FC3AC2" w:rsidRDefault="00FC3AC2" w:rsidP="00FC3AC2">
      <w:pPr>
        <w:pStyle w:val="NoSpacing"/>
        <w:rPr>
          <w:rFonts w:ascii="Arial" w:hAnsi="Arial" w:cs="Arial"/>
          <w:sz w:val="20"/>
          <w:szCs w:val="20"/>
          <w:lang w:val="en-US"/>
        </w:rPr>
      </w:pPr>
      <w:proofErr w:type="spellStart"/>
      <w:r w:rsidRPr="00FC3AC2">
        <w:rPr>
          <w:rFonts w:ascii="Arial" w:hAnsi="Arial" w:cs="Arial"/>
          <w:sz w:val="20"/>
          <w:szCs w:val="20"/>
          <w:lang w:val="en-US"/>
        </w:rPr>
        <w:t>Muzaffarnagar</w:t>
      </w:r>
      <w:proofErr w:type="spellEnd"/>
      <w:r w:rsidRPr="00FC3AC2">
        <w:rPr>
          <w:rFonts w:ascii="Arial" w:hAnsi="Arial" w:cs="Arial"/>
          <w:sz w:val="20"/>
          <w:szCs w:val="20"/>
          <w:lang w:val="en-US"/>
        </w:rPr>
        <w:t xml:space="preserve"> Medical College, India</w:t>
      </w:r>
      <w:r w:rsidRPr="00FC3AC2">
        <w:rPr>
          <w:rFonts w:ascii="Arial" w:hAnsi="Arial" w:cs="Arial"/>
          <w:sz w:val="20"/>
          <w:szCs w:val="20"/>
          <w:lang w:val="en-US"/>
        </w:rPr>
        <w:t>.</w:t>
      </w:r>
      <w:bookmarkEnd w:id="0"/>
    </w:p>
    <w:sectPr w:rsidR="00FC3AC2" w:rsidRPr="00FC3A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E5"/>
    <w:rsid w:val="00072DE5"/>
    <w:rsid w:val="00340CFD"/>
    <w:rsid w:val="005C00F4"/>
    <w:rsid w:val="00FC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03A8A"/>
  <w15:chartTrackingRefBased/>
  <w15:docId w15:val="{A1ACF43D-FBF7-4245-9412-5AA99473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A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8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2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CPU 1038</cp:lastModifiedBy>
  <cp:revision>3</cp:revision>
  <dcterms:created xsi:type="dcterms:W3CDTF">2025-02-06T11:26:00Z</dcterms:created>
  <dcterms:modified xsi:type="dcterms:W3CDTF">2025-04-09T12:53:00Z</dcterms:modified>
</cp:coreProperties>
</file>