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2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2E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2EAA" w:rsidRDefault="007E2EAA" w:rsidP="009344FF">
      <w:pPr>
        <w:rPr>
          <w:rFonts w:ascii="Arial" w:hAnsi="Arial" w:cs="Arial"/>
          <w:sz w:val="20"/>
          <w:szCs w:val="20"/>
        </w:rPr>
      </w:pPr>
      <w:r w:rsidRPr="007E2EAA">
        <w:rPr>
          <w:rFonts w:ascii="Arial" w:hAnsi="Arial" w:cs="Arial"/>
          <w:sz w:val="20"/>
          <w:szCs w:val="20"/>
        </w:rPr>
        <w:t xml:space="preserve">Please incorporate more recent studies on financial risk management in developing economies, include diverse perspectives, and critically </w:t>
      </w:r>
      <w:proofErr w:type="spellStart"/>
      <w:r w:rsidRPr="007E2EAA">
        <w:rPr>
          <w:rFonts w:ascii="Arial" w:hAnsi="Arial" w:cs="Arial"/>
          <w:sz w:val="20"/>
          <w:szCs w:val="20"/>
        </w:rPr>
        <w:t>analyze</w:t>
      </w:r>
      <w:proofErr w:type="spellEnd"/>
      <w:r w:rsidRPr="007E2EAA">
        <w:rPr>
          <w:rFonts w:ascii="Arial" w:hAnsi="Arial" w:cs="Arial"/>
          <w:sz w:val="20"/>
          <w:szCs w:val="20"/>
        </w:rPr>
        <w:t xml:space="preserve"> the strengths and weaknesses of existing approaches. Additionally, ensure all cited sources are complete and accurate.</w:t>
      </w:r>
    </w:p>
    <w:p w:rsidR="000F2F46" w:rsidRPr="007E2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2E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2EAA" w:rsidRPr="007E2EAA" w:rsidRDefault="007E2EAA" w:rsidP="007E2EA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E2EA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E2EAA">
        <w:rPr>
          <w:rFonts w:ascii="Arial" w:eastAsia="Times New Roman" w:hAnsi="Arial" w:cs="Arial"/>
          <w:sz w:val="20"/>
          <w:szCs w:val="20"/>
          <w:lang w:val="en-US"/>
        </w:rPr>
        <w:t>Arzu</w:t>
      </w:r>
      <w:proofErr w:type="spellEnd"/>
      <w:r w:rsidRPr="007E2EA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E2EAA">
        <w:rPr>
          <w:rFonts w:ascii="Arial" w:eastAsia="Times New Roman" w:hAnsi="Arial" w:cs="Arial"/>
          <w:sz w:val="20"/>
          <w:szCs w:val="20"/>
          <w:lang w:val="en-US"/>
        </w:rPr>
        <w:t>Alvan</w:t>
      </w:r>
      <w:proofErr w:type="spellEnd"/>
      <w:r w:rsidRPr="007E2EA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E2EAA">
        <w:rPr>
          <w:rFonts w:ascii="Arial" w:eastAsia="Times New Roman" w:hAnsi="Arial" w:cs="Arial"/>
          <w:sz w:val="20"/>
          <w:szCs w:val="20"/>
          <w:lang w:val="en-US"/>
        </w:rPr>
        <w:t>Bozdereli</w:t>
      </w:r>
      <w:proofErr w:type="spellEnd"/>
      <w:r w:rsidRPr="007E2EAA">
        <w:rPr>
          <w:rFonts w:ascii="Arial" w:eastAsia="Times New Roman" w:hAnsi="Arial" w:cs="Arial"/>
          <w:sz w:val="20"/>
          <w:szCs w:val="20"/>
          <w:lang w:val="en-US"/>
        </w:rPr>
        <w:t>, Cyprus Science University, Cyprus</w:t>
      </w:r>
      <w:bookmarkStart w:id="0" w:name="_GoBack"/>
      <w:bookmarkEnd w:id="0"/>
    </w:p>
    <w:p w:rsidR="007E2EAA" w:rsidRPr="007E2EAA" w:rsidRDefault="007E2E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E2EAA" w:rsidRPr="007E2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2E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053D"/>
  <w15:docId w15:val="{63CDE558-9D37-43AF-B316-D2B233F9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2025-03-21T12:53:00Z</dcterms:modified>
</cp:coreProperties>
</file>